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45" w:rsidRDefault="00240D45" w:rsidP="00240D45">
      <w:pPr>
        <w:widowControl w:val="0"/>
        <w:autoSpaceDE w:val="0"/>
        <w:autoSpaceDN w:val="0"/>
        <w:adjustRightInd w:val="0"/>
        <w:spacing w:line="360" w:lineRule="auto"/>
        <w:ind w:firstLine="709"/>
        <w:jc w:val="center"/>
        <w:rPr>
          <w:caps/>
        </w:rPr>
      </w:pPr>
      <w:r>
        <w:rPr>
          <w:caps/>
        </w:rPr>
        <w:t>міністерство ОСВІТИ І НАУКИ україни</w:t>
      </w:r>
    </w:p>
    <w:p w:rsidR="00240D45" w:rsidRDefault="00240D45" w:rsidP="00240D45">
      <w:pPr>
        <w:widowControl w:val="0"/>
        <w:autoSpaceDE w:val="0"/>
        <w:autoSpaceDN w:val="0"/>
        <w:adjustRightInd w:val="0"/>
        <w:spacing w:line="360" w:lineRule="auto"/>
        <w:ind w:firstLine="709"/>
        <w:jc w:val="center"/>
        <w:rPr>
          <w:caps/>
        </w:rPr>
      </w:pPr>
      <w:r>
        <w:rPr>
          <w:caps/>
        </w:rPr>
        <w:t>уманський НАЦІОНАЛЬНИЙ університет СА</w:t>
      </w:r>
      <w:r w:rsidR="00521518">
        <w:rPr>
          <w:caps/>
        </w:rPr>
        <w:t>д</w:t>
      </w:r>
      <w:r>
        <w:rPr>
          <w:caps/>
        </w:rPr>
        <w:t>ІВНИЦТВА</w:t>
      </w:r>
    </w:p>
    <w:p w:rsidR="00240D45" w:rsidRDefault="00240D45" w:rsidP="00240D45">
      <w:pPr>
        <w:widowControl w:val="0"/>
        <w:autoSpaceDE w:val="0"/>
        <w:autoSpaceDN w:val="0"/>
        <w:adjustRightInd w:val="0"/>
        <w:spacing w:line="360" w:lineRule="auto"/>
        <w:ind w:firstLine="709"/>
        <w:jc w:val="center"/>
        <w:rPr>
          <w:caps/>
        </w:rPr>
      </w:pPr>
    </w:p>
    <w:p w:rsidR="00240D45" w:rsidRDefault="00240D45" w:rsidP="00240D45">
      <w:pPr>
        <w:widowControl w:val="0"/>
        <w:autoSpaceDE w:val="0"/>
        <w:autoSpaceDN w:val="0"/>
        <w:adjustRightInd w:val="0"/>
        <w:spacing w:line="360" w:lineRule="auto"/>
        <w:ind w:firstLine="709"/>
        <w:jc w:val="center"/>
        <w:rPr>
          <w:caps/>
        </w:rPr>
      </w:pPr>
    </w:p>
    <w:p w:rsidR="00240D45" w:rsidRDefault="00240D45" w:rsidP="00240D45">
      <w:pPr>
        <w:widowControl w:val="0"/>
        <w:autoSpaceDE w:val="0"/>
        <w:autoSpaceDN w:val="0"/>
        <w:adjustRightInd w:val="0"/>
        <w:spacing w:line="360" w:lineRule="auto"/>
        <w:ind w:firstLine="709"/>
        <w:jc w:val="center"/>
      </w:pPr>
      <w:r>
        <w:t>Кафедра генетики, селекції рослин та біотехнології</w:t>
      </w:r>
    </w:p>
    <w:p w:rsidR="00240D45" w:rsidRDefault="00240D45" w:rsidP="00240D45">
      <w:pPr>
        <w:widowControl w:val="0"/>
        <w:autoSpaceDE w:val="0"/>
        <w:autoSpaceDN w:val="0"/>
        <w:adjustRightInd w:val="0"/>
        <w:spacing w:line="360" w:lineRule="auto"/>
        <w:ind w:firstLine="709"/>
      </w:pPr>
    </w:p>
    <w:p w:rsidR="00240D45" w:rsidRDefault="00240D45" w:rsidP="00240D45">
      <w:pPr>
        <w:widowControl w:val="0"/>
        <w:autoSpaceDE w:val="0"/>
        <w:autoSpaceDN w:val="0"/>
        <w:adjustRightInd w:val="0"/>
        <w:spacing w:line="360" w:lineRule="auto"/>
        <w:ind w:firstLine="709"/>
      </w:pPr>
    </w:p>
    <w:p w:rsidR="00240D45" w:rsidRDefault="00240D45" w:rsidP="00240D45">
      <w:pPr>
        <w:widowControl w:val="0"/>
        <w:autoSpaceDE w:val="0"/>
        <w:autoSpaceDN w:val="0"/>
        <w:adjustRightInd w:val="0"/>
        <w:spacing w:line="360" w:lineRule="auto"/>
        <w:ind w:firstLine="709"/>
      </w:pPr>
    </w:p>
    <w:p w:rsidR="00240D45" w:rsidRDefault="00240D45" w:rsidP="00240D45">
      <w:pPr>
        <w:widowControl w:val="0"/>
        <w:autoSpaceDE w:val="0"/>
        <w:autoSpaceDN w:val="0"/>
        <w:adjustRightInd w:val="0"/>
        <w:spacing w:line="360" w:lineRule="auto"/>
        <w:ind w:firstLine="709"/>
        <w:jc w:val="center"/>
      </w:pPr>
      <w:r>
        <w:t>Новак Ж.М</w:t>
      </w:r>
      <w:r w:rsidR="00122916">
        <w:t>.</w:t>
      </w:r>
    </w:p>
    <w:p w:rsidR="00240D45" w:rsidRPr="00D06AA9" w:rsidRDefault="00240D45" w:rsidP="00240D45">
      <w:pPr>
        <w:widowControl w:val="0"/>
        <w:autoSpaceDE w:val="0"/>
        <w:autoSpaceDN w:val="0"/>
        <w:adjustRightInd w:val="0"/>
        <w:spacing w:line="360" w:lineRule="auto"/>
        <w:ind w:firstLine="709"/>
        <w:jc w:val="center"/>
      </w:pPr>
    </w:p>
    <w:p w:rsidR="00240D45" w:rsidRPr="00D06AA9" w:rsidRDefault="00240D45" w:rsidP="00240D45">
      <w:pPr>
        <w:widowControl w:val="0"/>
        <w:autoSpaceDE w:val="0"/>
        <w:autoSpaceDN w:val="0"/>
        <w:adjustRightInd w:val="0"/>
        <w:spacing w:line="360" w:lineRule="auto"/>
        <w:ind w:firstLine="709"/>
        <w:jc w:val="center"/>
      </w:pPr>
    </w:p>
    <w:p w:rsidR="00240D45" w:rsidRPr="00D06AA9" w:rsidRDefault="00240D45" w:rsidP="00240D45">
      <w:pPr>
        <w:widowControl w:val="0"/>
        <w:autoSpaceDE w:val="0"/>
        <w:autoSpaceDN w:val="0"/>
        <w:adjustRightInd w:val="0"/>
        <w:spacing w:line="360" w:lineRule="auto"/>
        <w:ind w:firstLine="709"/>
        <w:jc w:val="center"/>
      </w:pPr>
    </w:p>
    <w:p w:rsidR="00240D45" w:rsidRDefault="00240D45" w:rsidP="00240D45">
      <w:pPr>
        <w:widowControl w:val="0"/>
        <w:autoSpaceDE w:val="0"/>
        <w:autoSpaceDN w:val="0"/>
        <w:adjustRightInd w:val="0"/>
        <w:spacing w:line="360" w:lineRule="auto"/>
        <w:ind w:firstLine="709"/>
        <w:jc w:val="center"/>
      </w:pPr>
    </w:p>
    <w:p w:rsidR="00240D45" w:rsidRDefault="00D06AA9" w:rsidP="00240D45">
      <w:pPr>
        <w:widowControl w:val="0"/>
        <w:autoSpaceDE w:val="0"/>
        <w:autoSpaceDN w:val="0"/>
        <w:adjustRightInd w:val="0"/>
        <w:spacing w:line="360" w:lineRule="auto"/>
        <w:ind w:firstLine="709"/>
        <w:jc w:val="center"/>
        <w:rPr>
          <w:b/>
          <w:caps/>
        </w:rPr>
      </w:pPr>
      <w:r>
        <w:rPr>
          <w:b/>
          <w:caps/>
          <w:color w:val="000000"/>
        </w:rPr>
        <w:t xml:space="preserve">ОСНОВИ </w:t>
      </w:r>
      <w:r w:rsidR="00240D45">
        <w:rPr>
          <w:b/>
          <w:caps/>
          <w:color w:val="000000"/>
        </w:rPr>
        <w:t xml:space="preserve"> </w:t>
      </w:r>
      <w:r w:rsidR="00C82A8C">
        <w:rPr>
          <w:b/>
          <w:caps/>
          <w:color w:val="000000"/>
        </w:rPr>
        <w:t>ГЕНЕТИКИ</w:t>
      </w:r>
      <w:r w:rsidR="00240D45">
        <w:rPr>
          <w:b/>
          <w:caps/>
          <w:color w:val="000000"/>
        </w:rPr>
        <w:t xml:space="preserve"> </w:t>
      </w:r>
    </w:p>
    <w:p w:rsidR="00240D45" w:rsidRDefault="00240D45" w:rsidP="00240D45">
      <w:pPr>
        <w:widowControl w:val="0"/>
        <w:autoSpaceDE w:val="0"/>
        <w:autoSpaceDN w:val="0"/>
        <w:adjustRightInd w:val="0"/>
        <w:spacing w:line="360" w:lineRule="auto"/>
        <w:ind w:firstLine="709"/>
        <w:jc w:val="center"/>
        <w:rPr>
          <w:b/>
          <w:caps/>
        </w:rPr>
      </w:pPr>
    </w:p>
    <w:p w:rsidR="00240D45" w:rsidRDefault="00240D45" w:rsidP="00240D45">
      <w:pPr>
        <w:widowControl w:val="0"/>
        <w:autoSpaceDE w:val="0"/>
        <w:autoSpaceDN w:val="0"/>
        <w:adjustRightInd w:val="0"/>
        <w:spacing w:line="360" w:lineRule="auto"/>
        <w:jc w:val="center"/>
      </w:pPr>
      <w:r>
        <w:t>Методичні рекомендації для індивідуальної роботи студентів з дисципліни «</w:t>
      </w:r>
      <w:r w:rsidR="00D06AA9">
        <w:t xml:space="preserve">Основи </w:t>
      </w:r>
      <w:r w:rsidR="00C82A8C">
        <w:t>генетики</w:t>
      </w:r>
      <w:r>
        <w:t>» для студентів денної форми навчання за спеціальністю 201 «Агрономія»</w:t>
      </w:r>
      <w:r w:rsidR="00163E27">
        <w:t xml:space="preserve">, 202 «Захист і карантин рослин» та 203 «Садівництво та виноградарство» </w:t>
      </w:r>
      <w:r>
        <w:t xml:space="preserve"> </w:t>
      </w:r>
      <w:r w:rsidR="00C82A8C">
        <w:t xml:space="preserve">початкового рівня вищої освіти </w:t>
      </w:r>
      <w:r>
        <w:t xml:space="preserve">вищих аграрних закладів освіти </w:t>
      </w:r>
      <w:r>
        <w:rPr>
          <w:lang w:val="en-US"/>
        </w:rPr>
        <w:t>IV</w:t>
      </w:r>
      <w:r>
        <w:t xml:space="preserve"> рівня акредитації</w:t>
      </w: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p>
    <w:p w:rsidR="00240D45" w:rsidRDefault="00240D45" w:rsidP="00240D45">
      <w:pPr>
        <w:widowControl w:val="0"/>
        <w:autoSpaceDE w:val="0"/>
        <w:autoSpaceDN w:val="0"/>
        <w:adjustRightInd w:val="0"/>
        <w:spacing w:line="360" w:lineRule="auto"/>
        <w:ind w:firstLine="709"/>
        <w:jc w:val="center"/>
        <w:rPr>
          <w:b/>
        </w:rPr>
      </w:pPr>
      <w:r>
        <w:rPr>
          <w:b/>
        </w:rPr>
        <w:t>Умань – 20</w:t>
      </w:r>
      <w:r w:rsidR="00D06AA9">
        <w:rPr>
          <w:b/>
        </w:rPr>
        <w:t>22</w:t>
      </w:r>
    </w:p>
    <w:p w:rsidR="00240D45" w:rsidRDefault="00240D45" w:rsidP="000A6F78">
      <w:pPr>
        <w:ind w:firstLine="709"/>
      </w:pPr>
      <w:r>
        <w:br w:type="page"/>
      </w:r>
      <w:r>
        <w:lastRenderedPageBreak/>
        <w:t>Рецензент</w:t>
      </w:r>
      <w:r w:rsidR="00D06AA9">
        <w:t>и</w:t>
      </w:r>
      <w:r>
        <w:t xml:space="preserve">: доктор с.-г. наук О. І. </w:t>
      </w:r>
      <w:proofErr w:type="spellStart"/>
      <w:r>
        <w:t>Улянич</w:t>
      </w:r>
      <w:proofErr w:type="spellEnd"/>
      <w:r>
        <w:t xml:space="preserve"> (Уманський НУС)</w:t>
      </w:r>
    </w:p>
    <w:p w:rsidR="00240D45" w:rsidRDefault="00240D45" w:rsidP="000A6F78">
      <w:pPr>
        <w:ind w:firstLine="709"/>
        <w:jc w:val="both"/>
      </w:pPr>
      <w:r>
        <w:t>кандидат с.-г. наук Ю. </w:t>
      </w:r>
      <w:r w:rsidR="00D06AA9">
        <w:t>І</w:t>
      </w:r>
      <w:r>
        <w:t xml:space="preserve">. </w:t>
      </w:r>
      <w:proofErr w:type="spellStart"/>
      <w:r>
        <w:t>Нак</w:t>
      </w:r>
      <w:r w:rsidR="00D06AA9">
        <w:t>льока</w:t>
      </w:r>
      <w:proofErr w:type="spellEnd"/>
      <w:r>
        <w:t xml:space="preserve"> (Уманський НУС)</w:t>
      </w:r>
    </w:p>
    <w:p w:rsidR="00240D45" w:rsidRDefault="00240D45" w:rsidP="000A6F78">
      <w:pPr>
        <w:ind w:firstLine="709"/>
        <w:jc w:val="both"/>
      </w:pPr>
    </w:p>
    <w:p w:rsidR="00240D45" w:rsidRDefault="00240D45" w:rsidP="000A6F78">
      <w:pPr>
        <w:widowControl w:val="0"/>
        <w:autoSpaceDE w:val="0"/>
        <w:autoSpaceDN w:val="0"/>
        <w:adjustRightInd w:val="0"/>
        <w:ind w:firstLine="709"/>
        <w:jc w:val="both"/>
      </w:pPr>
    </w:p>
    <w:p w:rsidR="00240D45" w:rsidRDefault="00240D45" w:rsidP="000A6F78">
      <w:pPr>
        <w:widowControl w:val="0"/>
        <w:autoSpaceDE w:val="0"/>
        <w:autoSpaceDN w:val="0"/>
        <w:adjustRightInd w:val="0"/>
        <w:ind w:firstLine="709"/>
        <w:jc w:val="both"/>
      </w:pPr>
    </w:p>
    <w:p w:rsidR="000A6F78" w:rsidRDefault="000A6F78" w:rsidP="000A6F78">
      <w:pPr>
        <w:widowControl w:val="0"/>
        <w:autoSpaceDE w:val="0"/>
        <w:autoSpaceDN w:val="0"/>
        <w:adjustRightInd w:val="0"/>
        <w:ind w:firstLine="709"/>
        <w:jc w:val="both"/>
      </w:pPr>
    </w:p>
    <w:p w:rsidR="00D06AA9" w:rsidRPr="00A11552" w:rsidRDefault="00240D45" w:rsidP="000A6F78">
      <w:pPr>
        <w:widowControl w:val="0"/>
        <w:autoSpaceDE w:val="0"/>
        <w:autoSpaceDN w:val="0"/>
        <w:adjustRightInd w:val="0"/>
        <w:ind w:firstLine="709"/>
        <w:jc w:val="both"/>
      </w:pPr>
      <w:r>
        <w:t>Новак Ж.М.</w:t>
      </w:r>
    </w:p>
    <w:p w:rsidR="00240D45" w:rsidRDefault="00D06AA9" w:rsidP="000A6F78">
      <w:pPr>
        <w:widowControl w:val="0"/>
        <w:autoSpaceDE w:val="0"/>
        <w:autoSpaceDN w:val="0"/>
        <w:adjustRightInd w:val="0"/>
        <w:ind w:firstLine="709"/>
        <w:jc w:val="both"/>
      </w:pPr>
      <w:r w:rsidRPr="00A11552">
        <w:t>Основи н</w:t>
      </w:r>
      <w:r w:rsidR="00240D45">
        <w:t>асіннєзнавств</w:t>
      </w:r>
      <w:r>
        <w:t>а</w:t>
      </w:r>
    </w:p>
    <w:p w:rsidR="00240D45" w:rsidRDefault="00240D45" w:rsidP="000A6F78">
      <w:pPr>
        <w:widowControl w:val="0"/>
        <w:autoSpaceDE w:val="0"/>
        <w:autoSpaceDN w:val="0"/>
        <w:adjustRightInd w:val="0"/>
        <w:ind w:firstLine="709"/>
        <w:jc w:val="both"/>
      </w:pPr>
    </w:p>
    <w:p w:rsidR="000A6F78" w:rsidRDefault="000A6F78" w:rsidP="000A6F78">
      <w:pPr>
        <w:widowControl w:val="0"/>
        <w:autoSpaceDE w:val="0"/>
        <w:autoSpaceDN w:val="0"/>
        <w:adjustRightInd w:val="0"/>
        <w:ind w:firstLine="709"/>
        <w:jc w:val="both"/>
      </w:pPr>
    </w:p>
    <w:p w:rsidR="000A6F78" w:rsidRDefault="000A6F78" w:rsidP="000A6F78">
      <w:pPr>
        <w:widowControl w:val="0"/>
        <w:autoSpaceDE w:val="0"/>
        <w:autoSpaceDN w:val="0"/>
        <w:adjustRightInd w:val="0"/>
        <w:ind w:firstLine="709"/>
        <w:jc w:val="both"/>
      </w:pPr>
    </w:p>
    <w:p w:rsidR="00240D45" w:rsidRDefault="00240D45" w:rsidP="000A6F78">
      <w:pPr>
        <w:widowControl w:val="0"/>
        <w:autoSpaceDE w:val="0"/>
        <w:autoSpaceDN w:val="0"/>
        <w:adjustRightInd w:val="0"/>
        <w:ind w:firstLine="709"/>
        <w:jc w:val="both"/>
      </w:pPr>
    </w:p>
    <w:p w:rsidR="00240D45" w:rsidRDefault="000A6F78" w:rsidP="000A6F78">
      <w:pPr>
        <w:widowControl w:val="0"/>
        <w:autoSpaceDE w:val="0"/>
        <w:autoSpaceDN w:val="0"/>
        <w:adjustRightInd w:val="0"/>
        <w:ind w:firstLine="709"/>
        <w:jc w:val="both"/>
      </w:pPr>
      <w:r>
        <w:t>Методичні рекомендації для індивідуальної роботи студентів з дисципліни «</w:t>
      </w:r>
      <w:r w:rsidR="00D06AA9" w:rsidRPr="00A11552">
        <w:t>Основи н</w:t>
      </w:r>
      <w:r w:rsidR="00D06AA9">
        <w:t>асіннєзнавства</w:t>
      </w:r>
      <w:r>
        <w:t>» для студентів денної форми навчання за спеціальністю 201 «Агрономія»</w:t>
      </w:r>
      <w:r w:rsidR="00163E27">
        <w:t>,</w:t>
      </w:r>
      <w:r w:rsidR="00C82A8C">
        <w:t xml:space="preserve"> </w:t>
      </w:r>
      <w:r w:rsidR="00163E27">
        <w:t xml:space="preserve">202 «Захист і карантин рослин» та 203 «Садівництво та </w:t>
      </w:r>
      <w:proofErr w:type="spellStart"/>
      <w:r w:rsidR="00163E27">
        <w:t>виноградарство»</w:t>
      </w:r>
      <w:r w:rsidR="00C82A8C">
        <w:t>початкового</w:t>
      </w:r>
      <w:proofErr w:type="spellEnd"/>
      <w:r w:rsidR="00C82A8C">
        <w:t xml:space="preserve"> рівня вищої освіти</w:t>
      </w:r>
      <w:r w:rsidR="00C82A8C" w:rsidRPr="00C82A8C">
        <w:t xml:space="preserve"> </w:t>
      </w:r>
      <w:r w:rsidR="00C82A8C">
        <w:t>початкового рівня вищої освіти</w:t>
      </w:r>
      <w:r>
        <w:t xml:space="preserve"> вищих аграрних закладів освіти </w:t>
      </w:r>
      <w:r>
        <w:rPr>
          <w:lang w:val="en-US"/>
        </w:rPr>
        <w:t>IV</w:t>
      </w:r>
      <w:r>
        <w:t xml:space="preserve"> рівня акредитації</w:t>
      </w:r>
      <w:r w:rsidR="00240D45">
        <w:t>.  Умань: УНУС, 20</w:t>
      </w:r>
      <w:r w:rsidR="00D06AA9">
        <w:t>22</w:t>
      </w:r>
      <w:r w:rsidR="00240D45">
        <w:t>. 1</w:t>
      </w:r>
      <w:r w:rsidR="002C2812">
        <w:t>0</w:t>
      </w:r>
      <w:r w:rsidR="00240D45">
        <w:t xml:space="preserve"> с.</w:t>
      </w:r>
    </w:p>
    <w:p w:rsidR="00240D45" w:rsidRDefault="00240D45" w:rsidP="000A6F78">
      <w:pPr>
        <w:widowControl w:val="0"/>
        <w:autoSpaceDE w:val="0"/>
        <w:autoSpaceDN w:val="0"/>
        <w:adjustRightInd w:val="0"/>
        <w:ind w:firstLine="709"/>
        <w:jc w:val="both"/>
      </w:pPr>
    </w:p>
    <w:p w:rsidR="00240D45" w:rsidRDefault="00240D45" w:rsidP="000A6F78">
      <w:pPr>
        <w:widowControl w:val="0"/>
        <w:autoSpaceDE w:val="0"/>
        <w:autoSpaceDN w:val="0"/>
        <w:adjustRightInd w:val="0"/>
        <w:ind w:firstLine="709"/>
        <w:jc w:val="both"/>
      </w:pPr>
    </w:p>
    <w:p w:rsidR="000A6F78" w:rsidRDefault="000A6F78" w:rsidP="000A6F78">
      <w:pPr>
        <w:widowControl w:val="0"/>
        <w:autoSpaceDE w:val="0"/>
        <w:autoSpaceDN w:val="0"/>
        <w:adjustRightInd w:val="0"/>
        <w:ind w:firstLine="709"/>
        <w:jc w:val="both"/>
      </w:pPr>
    </w:p>
    <w:p w:rsidR="000A6F78" w:rsidRDefault="000A6F78" w:rsidP="000A6F78">
      <w:pPr>
        <w:widowControl w:val="0"/>
        <w:autoSpaceDE w:val="0"/>
        <w:autoSpaceDN w:val="0"/>
        <w:adjustRightInd w:val="0"/>
        <w:ind w:firstLine="709"/>
        <w:jc w:val="both"/>
      </w:pPr>
    </w:p>
    <w:p w:rsidR="00240D45" w:rsidRDefault="00240D45" w:rsidP="000A6F78">
      <w:pPr>
        <w:widowControl w:val="0"/>
        <w:autoSpaceDE w:val="0"/>
        <w:autoSpaceDN w:val="0"/>
        <w:adjustRightInd w:val="0"/>
        <w:ind w:firstLine="709"/>
        <w:jc w:val="both"/>
      </w:pPr>
    </w:p>
    <w:p w:rsidR="00240D45" w:rsidRDefault="00240D45" w:rsidP="000A6F78">
      <w:pPr>
        <w:ind w:firstLine="709"/>
        <w:jc w:val="both"/>
      </w:pPr>
      <w:r>
        <w:rPr>
          <w:b/>
        </w:rPr>
        <w:t>Рекомендовано до видання</w:t>
      </w:r>
      <w:r>
        <w:t xml:space="preserve"> кафедрою генетики, селекції рослин та біотехнології УНУС (протокол </w:t>
      </w:r>
      <w:r w:rsidRPr="00C27579">
        <w:t>№</w:t>
      </w:r>
      <w:r w:rsidR="0095474A" w:rsidRPr="00C27579">
        <w:rPr>
          <w:lang w:val="ru-RU"/>
        </w:rPr>
        <w:t>1</w:t>
      </w:r>
      <w:r w:rsidR="00E80737" w:rsidRPr="00C27579">
        <w:t xml:space="preserve"> </w:t>
      </w:r>
      <w:r w:rsidRPr="00C27579">
        <w:t xml:space="preserve"> від «</w:t>
      </w:r>
      <w:r w:rsidR="00C82A8C">
        <w:rPr>
          <w:lang w:val="ru-RU"/>
        </w:rPr>
        <w:t>31</w:t>
      </w:r>
      <w:r w:rsidRPr="00C27579">
        <w:t>»</w:t>
      </w:r>
      <w:r w:rsidR="0095474A" w:rsidRPr="00C27579">
        <w:rPr>
          <w:lang w:val="ru-RU"/>
        </w:rPr>
        <w:t xml:space="preserve"> </w:t>
      </w:r>
      <w:proofErr w:type="spellStart"/>
      <w:r w:rsidR="00C27579" w:rsidRPr="00C27579">
        <w:rPr>
          <w:lang w:val="ru-RU"/>
        </w:rPr>
        <w:t>с</w:t>
      </w:r>
      <w:r w:rsidR="00C82A8C">
        <w:rPr>
          <w:lang w:val="ru-RU"/>
        </w:rPr>
        <w:t>ерп</w:t>
      </w:r>
      <w:r w:rsidR="00C27579" w:rsidRPr="00C27579">
        <w:rPr>
          <w:lang w:val="ru-RU"/>
        </w:rPr>
        <w:t>ня</w:t>
      </w:r>
      <w:proofErr w:type="spellEnd"/>
      <w:r w:rsidR="0095474A" w:rsidRPr="00C27579">
        <w:rPr>
          <w:lang w:val="ru-RU"/>
        </w:rPr>
        <w:t xml:space="preserve"> </w:t>
      </w:r>
      <w:r w:rsidRPr="00C27579">
        <w:t>20</w:t>
      </w:r>
      <w:r w:rsidR="00C27579" w:rsidRPr="00C27579">
        <w:t>22</w:t>
      </w:r>
      <w:r>
        <w:t xml:space="preserve"> р.) та методичною комісією факультету агрономії (протокол № </w:t>
      </w:r>
      <w:r w:rsidR="00C82A8C">
        <w:t>1</w:t>
      </w:r>
      <w:r>
        <w:t>від «__» ________ 20</w:t>
      </w:r>
      <w:r w:rsidR="00A11552">
        <w:t>22</w:t>
      </w:r>
      <w:r>
        <w:t xml:space="preserve"> р.).</w:t>
      </w:r>
    </w:p>
    <w:p w:rsidR="00240D45" w:rsidRDefault="00240D45" w:rsidP="00240D45">
      <w:pPr>
        <w:spacing w:line="360" w:lineRule="auto"/>
        <w:ind w:firstLine="709"/>
      </w:pPr>
      <w:r>
        <w:br w:type="page"/>
      </w:r>
    </w:p>
    <w:p w:rsidR="002C2812" w:rsidRPr="007B7C96" w:rsidRDefault="007B7C96" w:rsidP="007B7C96">
      <w:pPr>
        <w:tabs>
          <w:tab w:val="left" w:pos="3095"/>
        </w:tabs>
        <w:rPr>
          <w:b/>
        </w:rPr>
      </w:pPr>
      <w:r w:rsidRPr="007B7C96">
        <w:rPr>
          <w:b/>
        </w:rPr>
        <w:lastRenderedPageBreak/>
        <w:tab/>
      </w:r>
    </w:p>
    <w:p w:rsidR="005438CC" w:rsidRPr="007B7C96" w:rsidRDefault="00F67EF9" w:rsidP="00F67EF9">
      <w:pPr>
        <w:jc w:val="center"/>
        <w:rPr>
          <w:b/>
        </w:rPr>
      </w:pPr>
      <w:r w:rsidRPr="007B7C96">
        <w:rPr>
          <w:b/>
        </w:rPr>
        <w:t>ЗАГАЛЬНІ ПОЛОЖЕННЯ</w:t>
      </w:r>
    </w:p>
    <w:p w:rsidR="00F67EF9" w:rsidRPr="007B7C96" w:rsidRDefault="00C82A8C" w:rsidP="00C82A8C">
      <w:pPr>
        <w:jc w:val="both"/>
      </w:pPr>
      <w:r w:rsidRPr="007B7C96">
        <w:t xml:space="preserve">Основи генетики» є вибірковою дисципліною, що спрямована на підготовку фахівців, які повинні знати фундаментальні засади закономірностей спадковості і мінливості живих організмів в онтогенетичному та </w:t>
      </w:r>
      <w:proofErr w:type="spellStart"/>
      <w:r w:rsidRPr="007B7C96">
        <w:t>філогенетичому</w:t>
      </w:r>
      <w:proofErr w:type="spellEnd"/>
      <w:r w:rsidRPr="007B7C96">
        <w:t xml:space="preserve"> їх розвитку та методи управління ними. Вміти аналізувати закономірності успадкування ознак та механізми впливу на генетичні системи факторів середовища, що дозволить контролювати конкретні практичні ситуації та формувати запрограмовані біологічні агрофітоценози сільськогосподарських культур.</w:t>
      </w:r>
    </w:p>
    <w:p w:rsidR="00F67EF9" w:rsidRPr="007B7C96" w:rsidRDefault="00F67EF9" w:rsidP="00F67EF9">
      <w:pPr>
        <w:ind w:firstLine="709"/>
        <w:jc w:val="both"/>
      </w:pPr>
    </w:p>
    <w:p w:rsidR="00A11552" w:rsidRPr="007B7C96" w:rsidRDefault="00A11552" w:rsidP="00A11552">
      <w:pPr>
        <w:ind w:firstLine="567"/>
        <w:jc w:val="both"/>
      </w:pPr>
    </w:p>
    <w:p w:rsidR="00C82A8C" w:rsidRPr="007B7C96" w:rsidRDefault="00C82A8C" w:rsidP="00C82A8C">
      <w:pPr>
        <w:ind w:firstLine="709"/>
        <w:jc w:val="both"/>
      </w:pPr>
      <w:r w:rsidRPr="007B7C96">
        <w:rPr>
          <w:b/>
        </w:rPr>
        <w:t>Мета:</w:t>
      </w:r>
      <w:r w:rsidRPr="007B7C96">
        <w:t xml:space="preserve"> з’ясувати передісторію виникнення генетики як науки, познайомитись з видатними особистостями та їх надбаннями у цій галузі, отримати детальні знання про будову клітини, теорію еволюції та її основні постулати</w:t>
      </w:r>
    </w:p>
    <w:p w:rsidR="00C82A8C" w:rsidRPr="007B7C96" w:rsidRDefault="00C82A8C" w:rsidP="00C82A8C">
      <w:pPr>
        <w:ind w:left="360"/>
        <w:jc w:val="both"/>
      </w:pPr>
      <w:r w:rsidRPr="007B7C96">
        <w:rPr>
          <w:b/>
        </w:rPr>
        <w:t>Завдання</w:t>
      </w:r>
      <w:r w:rsidRPr="007B7C96">
        <w:t>: розуміння особливостей теоретичних основ, сутності та принципів розвитку генетики як науки та теорій, що їй передували;</w:t>
      </w:r>
    </w:p>
    <w:p w:rsidR="00C82A8C" w:rsidRPr="007B7C96" w:rsidRDefault="00C82A8C" w:rsidP="00C82A8C">
      <w:pPr>
        <w:widowControl w:val="0"/>
        <w:shd w:val="clear" w:color="auto" w:fill="FFFFFF"/>
        <w:tabs>
          <w:tab w:val="left" w:pos="374"/>
          <w:tab w:val="left" w:pos="567"/>
        </w:tabs>
        <w:ind w:left="360"/>
        <w:jc w:val="both"/>
      </w:pPr>
      <w:r w:rsidRPr="007B7C96">
        <w:t>знання та розуміння теорії еволюції живих організмів, уміння наводити приклад;</w:t>
      </w:r>
    </w:p>
    <w:p w:rsidR="00C82A8C" w:rsidRPr="007B7C96" w:rsidRDefault="00C82A8C" w:rsidP="00C82A8C">
      <w:pPr>
        <w:widowControl w:val="0"/>
        <w:shd w:val="clear" w:color="auto" w:fill="FFFFFF"/>
        <w:tabs>
          <w:tab w:val="left" w:pos="374"/>
          <w:tab w:val="left" w:pos="567"/>
        </w:tabs>
        <w:ind w:left="360"/>
        <w:jc w:val="both"/>
      </w:pPr>
      <w:r w:rsidRPr="007B7C96">
        <w:t>уміння застосовувати знання та розуміння функцій структурних частин клітини у передачі та збереженні спадкової інформації;</w:t>
      </w:r>
    </w:p>
    <w:p w:rsidR="00C82A8C" w:rsidRPr="007B7C96" w:rsidRDefault="00C82A8C" w:rsidP="00C82A8C">
      <w:pPr>
        <w:widowControl w:val="0"/>
        <w:shd w:val="clear" w:color="auto" w:fill="FFFFFF"/>
        <w:tabs>
          <w:tab w:val="left" w:pos="374"/>
          <w:tab w:val="left" w:pos="567"/>
        </w:tabs>
        <w:ind w:left="360"/>
        <w:jc w:val="both"/>
      </w:pPr>
      <w:r w:rsidRPr="007B7C96">
        <w:t>навички оцінювання, інтерпретації й синтезу теоретичної інформації та практичних, виробничих і дослідних генетичних даних у галузях сільськогосподарського виробництва;</w:t>
      </w:r>
    </w:p>
    <w:p w:rsidR="00C82A8C" w:rsidRPr="007B7C96" w:rsidRDefault="00C82A8C" w:rsidP="00C82A8C">
      <w:pPr>
        <w:ind w:left="360"/>
        <w:jc w:val="both"/>
      </w:pPr>
      <w:r w:rsidRPr="007B7C96">
        <w:t>уміння застосування методів статистичної обробки дослідних даних, пов’язаних з генетичними та селекційними процесами в агрономії;</w:t>
      </w:r>
    </w:p>
    <w:p w:rsidR="00A11552" w:rsidRPr="007B7C96" w:rsidRDefault="00A11552" w:rsidP="00A11552">
      <w:pPr>
        <w:ind w:left="284"/>
        <w:jc w:val="both"/>
        <w:rPr>
          <w:b/>
        </w:rPr>
      </w:pPr>
      <w:r w:rsidRPr="007B7C96">
        <w:rPr>
          <w:b/>
        </w:rPr>
        <w:t>Інтегральна  компетентність (ЗК) 1</w:t>
      </w:r>
    </w:p>
    <w:p w:rsidR="00A11552" w:rsidRPr="007B7C96" w:rsidRDefault="00A11552" w:rsidP="00A11552">
      <w:pPr>
        <w:numPr>
          <w:ilvl w:val="0"/>
          <w:numId w:val="29"/>
        </w:numPr>
        <w:tabs>
          <w:tab w:val="num" w:pos="0"/>
        </w:tabs>
        <w:ind w:left="0" w:firstLine="284"/>
        <w:jc w:val="both"/>
      </w:pPr>
      <w:r w:rsidRPr="007B7C96">
        <w:t>Знання та розуміння предметної області та розуміння професійної діяльності (6).</w:t>
      </w:r>
    </w:p>
    <w:p w:rsidR="00A11552" w:rsidRPr="007B7C96" w:rsidRDefault="00A11552" w:rsidP="00A11552">
      <w:pPr>
        <w:ind w:left="1287"/>
        <w:jc w:val="both"/>
        <w:rPr>
          <w:b/>
        </w:rPr>
      </w:pPr>
    </w:p>
    <w:p w:rsidR="00A11552" w:rsidRPr="007B7C96" w:rsidRDefault="00A11552" w:rsidP="00A11552">
      <w:pPr>
        <w:ind w:left="1287"/>
        <w:jc w:val="both"/>
        <w:rPr>
          <w:b/>
        </w:rPr>
      </w:pPr>
      <w:r w:rsidRPr="007B7C96">
        <w:rPr>
          <w:b/>
        </w:rPr>
        <w:t>Фахові компетентності спеціальності (ФК):</w:t>
      </w:r>
    </w:p>
    <w:p w:rsidR="00C82A8C" w:rsidRPr="007B7C96" w:rsidRDefault="00C82A8C" w:rsidP="00C82A8C">
      <w:pPr>
        <w:numPr>
          <w:ilvl w:val="0"/>
          <w:numId w:val="35"/>
        </w:numPr>
        <w:jc w:val="both"/>
      </w:pPr>
      <w:r w:rsidRPr="007B7C96">
        <w:t xml:space="preserve">Базові знання зі спеціалізованих підрозділів аграрної науки (1). </w:t>
      </w:r>
    </w:p>
    <w:p w:rsidR="00C82A8C" w:rsidRPr="007B7C96" w:rsidRDefault="00C82A8C" w:rsidP="00C82A8C">
      <w:pPr>
        <w:numPr>
          <w:ilvl w:val="0"/>
          <w:numId w:val="35"/>
        </w:numPr>
        <w:jc w:val="both"/>
      </w:pPr>
      <w:r w:rsidRPr="007B7C96">
        <w:t>Знання та розуміння основних біологічних і агротехнологічних концепцій, правил і теорій, пов’язаних з вирощуванням сільськогосподарських та інших рослин (3).</w:t>
      </w:r>
    </w:p>
    <w:p w:rsidR="00A11552" w:rsidRPr="007B7C96" w:rsidRDefault="00A11552" w:rsidP="00A11552">
      <w:pPr>
        <w:jc w:val="both"/>
      </w:pPr>
    </w:p>
    <w:p w:rsidR="00A11552" w:rsidRPr="007B7C96" w:rsidRDefault="00A11552" w:rsidP="00A11552">
      <w:pPr>
        <w:ind w:firstLine="567"/>
        <w:jc w:val="both"/>
        <w:rPr>
          <w:b/>
        </w:rPr>
      </w:pPr>
      <w:r w:rsidRPr="007B7C96">
        <w:rPr>
          <w:b/>
        </w:rPr>
        <w:t xml:space="preserve">Програмні результати навчання: </w:t>
      </w:r>
    </w:p>
    <w:p w:rsidR="00C82A8C" w:rsidRPr="007B7C96" w:rsidRDefault="00C82A8C" w:rsidP="00C82A8C">
      <w:pPr>
        <w:numPr>
          <w:ilvl w:val="0"/>
          <w:numId w:val="36"/>
        </w:numPr>
        <w:jc w:val="both"/>
      </w:pPr>
      <w:r w:rsidRPr="007B7C96">
        <w:t>Демонструвати знання й розуміння фундаментальних дисциплін в обсязі, необхідному для володіння відповідними навичками в галузі агрономії.</w:t>
      </w:r>
    </w:p>
    <w:p w:rsidR="00C82A8C" w:rsidRPr="007B7C96" w:rsidRDefault="00C82A8C" w:rsidP="00C82A8C">
      <w:pPr>
        <w:numPr>
          <w:ilvl w:val="0"/>
          <w:numId w:val="36"/>
        </w:numPr>
        <w:jc w:val="both"/>
      </w:pPr>
      <w:r w:rsidRPr="007B7C96">
        <w:t xml:space="preserve">вміння </w:t>
      </w:r>
      <w:proofErr w:type="spellStart"/>
      <w:r w:rsidRPr="007B7C96">
        <w:t>обгрунтувати</w:t>
      </w:r>
      <w:proofErr w:type="spellEnd"/>
      <w:r w:rsidRPr="007B7C96">
        <w:t xml:space="preserve"> важливість напрацювань у галузі біології, що зумовили розвиток генетики;</w:t>
      </w:r>
    </w:p>
    <w:p w:rsidR="00C82A8C" w:rsidRPr="007B7C96" w:rsidRDefault="00C82A8C" w:rsidP="00C82A8C">
      <w:pPr>
        <w:numPr>
          <w:ilvl w:val="0"/>
          <w:numId w:val="36"/>
        </w:numPr>
        <w:spacing w:line="259" w:lineRule="auto"/>
        <w:jc w:val="both"/>
      </w:pPr>
      <w:r w:rsidRPr="007B7C96">
        <w:lastRenderedPageBreak/>
        <w:t>вміти критично аналізувати результати експериментів та теорії, що формувались впродовж історії людства щодо спадковості та мінливості живих організмів;</w:t>
      </w:r>
    </w:p>
    <w:p w:rsidR="00C82A8C" w:rsidRPr="007B7C96" w:rsidRDefault="00C82A8C" w:rsidP="00C82A8C">
      <w:pPr>
        <w:numPr>
          <w:ilvl w:val="0"/>
          <w:numId w:val="36"/>
        </w:numPr>
        <w:spacing w:line="259" w:lineRule="auto"/>
        <w:jc w:val="both"/>
      </w:pPr>
      <w:r w:rsidRPr="007B7C96">
        <w:t>розуміти основні засади та причини еволюції та мікроеволюції та шляхи використання їх у діяльності людини.</w:t>
      </w:r>
    </w:p>
    <w:p w:rsidR="00C82A8C" w:rsidRPr="007B7C96" w:rsidRDefault="00C82A8C" w:rsidP="00C82A8C">
      <w:pPr>
        <w:ind w:right="-6" w:firstLine="540"/>
        <w:jc w:val="both"/>
      </w:pPr>
    </w:p>
    <w:p w:rsidR="000471CA" w:rsidRPr="007B7C96" w:rsidRDefault="000471CA" w:rsidP="000471CA">
      <w:pPr>
        <w:ind w:firstLine="284"/>
        <w:rPr>
          <w:highlight w:val="white"/>
        </w:rPr>
      </w:pPr>
      <w:r w:rsidRPr="007B7C96">
        <w:rPr>
          <w:highlight w:val="white"/>
        </w:rPr>
        <w:t xml:space="preserve">Основним форматом курсу є очний </w:t>
      </w:r>
      <w:r w:rsidRPr="007B7C96">
        <w:rPr>
          <w:highlight w:val="white"/>
          <w:lang w:val="ru-RU"/>
        </w:rPr>
        <w:t xml:space="preserve">та </w:t>
      </w:r>
      <w:proofErr w:type="spellStart"/>
      <w:r w:rsidRPr="007B7C96">
        <w:rPr>
          <w:highlight w:val="white"/>
          <w:lang w:val="ru-RU"/>
        </w:rPr>
        <w:t>заочний</w:t>
      </w:r>
      <w:proofErr w:type="spellEnd"/>
      <w:r w:rsidRPr="007B7C96">
        <w:rPr>
          <w:highlight w:val="white"/>
          <w:lang w:val="ru-RU"/>
        </w:rPr>
        <w:t xml:space="preserve"> формат </w:t>
      </w:r>
      <w:r w:rsidRPr="007B7C96">
        <w:rPr>
          <w:highlight w:val="white"/>
        </w:rPr>
        <w:t>з</w:t>
      </w:r>
      <w:r w:rsidRPr="007B7C96">
        <w:rPr>
          <w:highlight w:val="white"/>
          <w:lang w:val="ru-RU"/>
        </w:rPr>
        <w:t>а</w:t>
      </w:r>
      <w:r w:rsidRPr="007B7C96">
        <w:rPr>
          <w:highlight w:val="white"/>
        </w:rPr>
        <w:t xml:space="preserve"> використання навчальної платформи для дистанційного навчання </w:t>
      </w:r>
      <w:r w:rsidRPr="007B7C96">
        <w:rPr>
          <w:highlight w:val="white"/>
          <w:lang w:val="en-US"/>
        </w:rPr>
        <w:t>MOODLE</w:t>
      </w:r>
      <w:r w:rsidRPr="007B7C96">
        <w:rPr>
          <w:highlight w:val="white"/>
          <w:lang w:val="ru-RU"/>
        </w:rPr>
        <w:t>.</w:t>
      </w:r>
      <w:r w:rsidRPr="007B7C96">
        <w:rPr>
          <w:highlight w:val="white"/>
        </w:rPr>
        <w:t xml:space="preserve"> </w:t>
      </w:r>
    </w:p>
    <w:p w:rsidR="000471CA" w:rsidRPr="007B7C96" w:rsidRDefault="000471CA" w:rsidP="000471CA">
      <w:pPr>
        <w:ind w:firstLine="284"/>
        <w:jc w:val="both"/>
      </w:pPr>
      <w:r w:rsidRPr="007B7C96">
        <w:t xml:space="preserve"> В рамках вивчення дисципліни «Основи генетики» передбачено проведення:</w:t>
      </w:r>
    </w:p>
    <w:p w:rsidR="000471CA" w:rsidRPr="007B7C96" w:rsidRDefault="000471CA" w:rsidP="000471CA">
      <w:pPr>
        <w:numPr>
          <w:ilvl w:val="0"/>
          <w:numId w:val="37"/>
        </w:numPr>
        <w:tabs>
          <w:tab w:val="clear" w:pos="1287"/>
          <w:tab w:val="num" w:pos="0"/>
        </w:tabs>
        <w:ind w:left="0" w:firstLine="284"/>
        <w:jc w:val="both"/>
      </w:pPr>
      <w:r w:rsidRPr="007B7C96">
        <w:t xml:space="preserve">лекцій. За структурою заплановані лекції </w:t>
      </w:r>
      <w:proofErr w:type="spellStart"/>
      <w:r w:rsidRPr="007B7C96">
        <w:t>мож</w:t>
      </w:r>
      <w:proofErr w:type="spellEnd"/>
      <w:r w:rsidRPr="007B7C96">
        <w:rPr>
          <w:lang w:val="ru-RU"/>
        </w:rPr>
        <w:t>на</w:t>
      </w:r>
      <w:r w:rsidRPr="007B7C96">
        <w:t xml:space="preserve"> поділити на вступні, тематичні, оглядові, установчі. Для проведення лекцій планується використання мультимедійного комплексу </w:t>
      </w:r>
      <w:r w:rsidRPr="007B7C96">
        <w:rPr>
          <w:lang w:val="ru-RU"/>
        </w:rPr>
        <w:t xml:space="preserve">та </w:t>
      </w:r>
      <w:proofErr w:type="spellStart"/>
      <w:r w:rsidRPr="007B7C96">
        <w:rPr>
          <w:lang w:val="ru-RU"/>
        </w:rPr>
        <w:t>табличний</w:t>
      </w:r>
      <w:proofErr w:type="spellEnd"/>
      <w:r w:rsidRPr="007B7C96">
        <w:rPr>
          <w:lang w:val="ru-RU"/>
        </w:rPr>
        <w:t xml:space="preserve"> </w:t>
      </w:r>
      <w:proofErr w:type="spellStart"/>
      <w:r w:rsidRPr="007B7C96">
        <w:rPr>
          <w:lang w:val="ru-RU"/>
        </w:rPr>
        <w:t>матеріал</w:t>
      </w:r>
      <w:proofErr w:type="spellEnd"/>
      <w:r w:rsidRPr="007B7C96">
        <w:t xml:space="preserve"> для наочного відображення представленого матеріалу;</w:t>
      </w:r>
    </w:p>
    <w:p w:rsidR="000471CA" w:rsidRPr="007B7C96" w:rsidRDefault="000471CA" w:rsidP="000471CA">
      <w:pPr>
        <w:numPr>
          <w:ilvl w:val="0"/>
          <w:numId w:val="37"/>
        </w:numPr>
        <w:tabs>
          <w:tab w:val="clear" w:pos="1287"/>
          <w:tab w:val="num" w:pos="0"/>
        </w:tabs>
        <w:ind w:left="0" w:firstLine="284"/>
        <w:jc w:val="both"/>
      </w:pPr>
      <w:r w:rsidRPr="007B7C96">
        <w:t xml:space="preserve">лабораторні заняття. На лабораторних заняттях планується розгляд та засвоєння </w:t>
      </w:r>
      <w:proofErr w:type="spellStart"/>
      <w:r w:rsidRPr="007B7C96">
        <w:t>теоретико-методичних</w:t>
      </w:r>
      <w:proofErr w:type="spellEnd"/>
      <w:r w:rsidRPr="007B7C96">
        <w:t xml:space="preserve"> питань генетики за використання мікроскопу, мікропрепаратів, фотографій, таблиць, муляжів тощо. З метою кращого засвоєння матеріалу планується </w:t>
      </w:r>
      <w:proofErr w:type="spellStart"/>
      <w:r w:rsidRPr="007B7C96">
        <w:t>розвʼязання</w:t>
      </w:r>
      <w:proofErr w:type="spellEnd"/>
      <w:r w:rsidRPr="007B7C96">
        <w:t xml:space="preserve"> задач, тестів, кросвордів, розгляд тематичних рефератів тощо. За окремими темами планується проведення дискусій;</w:t>
      </w:r>
    </w:p>
    <w:p w:rsidR="000471CA" w:rsidRPr="007B7C96" w:rsidRDefault="000471CA" w:rsidP="000471CA">
      <w:pPr>
        <w:numPr>
          <w:ilvl w:val="0"/>
          <w:numId w:val="37"/>
        </w:numPr>
        <w:tabs>
          <w:tab w:val="clear" w:pos="1287"/>
          <w:tab w:val="num" w:pos="0"/>
        </w:tabs>
        <w:ind w:left="0" w:firstLine="284"/>
        <w:jc w:val="both"/>
      </w:pPr>
      <w:r w:rsidRPr="007B7C96">
        <w:t>самостійна робота студентів являє собою реферат за обраною темою.</w:t>
      </w:r>
    </w:p>
    <w:p w:rsidR="007B7C96" w:rsidRDefault="007B7C96" w:rsidP="000471CA">
      <w:pPr>
        <w:shd w:val="clear" w:color="auto" w:fill="FFFFFF"/>
        <w:jc w:val="center"/>
        <w:rPr>
          <w:b/>
        </w:rPr>
      </w:pPr>
    </w:p>
    <w:p w:rsidR="000471CA" w:rsidRPr="007B7C96" w:rsidRDefault="000471CA" w:rsidP="000471CA">
      <w:pPr>
        <w:shd w:val="clear" w:color="auto" w:fill="FFFFFF"/>
        <w:jc w:val="center"/>
        <w:rPr>
          <w:b/>
        </w:rPr>
      </w:pPr>
      <w:r w:rsidRPr="007B7C96">
        <w:rPr>
          <w:b/>
        </w:rPr>
        <w:t>Результати навчання</w:t>
      </w:r>
    </w:p>
    <w:p w:rsidR="000471CA" w:rsidRPr="007B7C96" w:rsidRDefault="000471CA" w:rsidP="000471CA">
      <w:pPr>
        <w:ind w:left="360" w:firstLine="4"/>
        <w:jc w:val="both"/>
      </w:pPr>
      <w:r w:rsidRPr="007B7C96">
        <w:t>– оволодіння знаннями з передісторії та історії розвитку генетики;</w:t>
      </w:r>
    </w:p>
    <w:p w:rsidR="000471CA" w:rsidRPr="007B7C96" w:rsidRDefault="000471CA" w:rsidP="000471CA">
      <w:pPr>
        <w:numPr>
          <w:ilvl w:val="0"/>
          <w:numId w:val="38"/>
        </w:numPr>
        <w:jc w:val="both"/>
      </w:pPr>
      <w:r w:rsidRPr="007B7C96">
        <w:softHyphen/>
        <w:t xml:space="preserve">з’ясування передумов розвитку еволюційної теорії Ч.Дарвіна; </w:t>
      </w:r>
    </w:p>
    <w:p w:rsidR="000471CA" w:rsidRPr="007B7C96" w:rsidRDefault="000471CA" w:rsidP="000471CA">
      <w:pPr>
        <w:numPr>
          <w:ilvl w:val="0"/>
          <w:numId w:val="38"/>
        </w:numPr>
        <w:jc w:val="both"/>
      </w:pPr>
      <w:r w:rsidRPr="007B7C96">
        <w:t xml:space="preserve">вміння використовувати фундаментальні знання з генетики для пізнання </w:t>
      </w:r>
      <w:proofErr w:type="spellStart"/>
      <w:r w:rsidRPr="007B7C96">
        <w:t>заканомірностей</w:t>
      </w:r>
      <w:proofErr w:type="spellEnd"/>
      <w:r w:rsidRPr="007B7C96">
        <w:t xml:space="preserve"> спадковості та мінливості живих організмів в онтогенетичному та філогенетичному їх розвитку;</w:t>
      </w:r>
    </w:p>
    <w:p w:rsidR="000471CA" w:rsidRPr="007B7C96" w:rsidRDefault="000471CA" w:rsidP="000471CA">
      <w:pPr>
        <w:numPr>
          <w:ilvl w:val="0"/>
          <w:numId w:val="38"/>
        </w:numPr>
        <w:jc w:val="both"/>
      </w:pPr>
      <w:r w:rsidRPr="007B7C96">
        <w:t>демонструвати теоретичні знання з матеріальних носіїв спадковості на молекулярному, клітинному, онтогенетичному та популяційному рівнях;</w:t>
      </w:r>
    </w:p>
    <w:p w:rsidR="000471CA" w:rsidRPr="007B7C96" w:rsidRDefault="000471CA" w:rsidP="000471CA">
      <w:pPr>
        <w:pStyle w:val="a3"/>
        <w:ind w:left="364" w:firstLine="14"/>
        <w:jc w:val="both"/>
        <w:rPr>
          <w:sz w:val="28"/>
          <w:szCs w:val="28"/>
        </w:rPr>
      </w:pPr>
      <w:r w:rsidRPr="007B7C96">
        <w:rPr>
          <w:sz w:val="28"/>
          <w:szCs w:val="28"/>
        </w:rPr>
        <w:t>– розуміти основні засади та закономірності успадкування ознак за класичного менделізму;</w:t>
      </w:r>
    </w:p>
    <w:p w:rsidR="000471CA" w:rsidRPr="007B7C96" w:rsidRDefault="000471CA" w:rsidP="000471CA">
      <w:pPr>
        <w:widowControl w:val="0"/>
        <w:ind w:left="364" w:firstLine="14"/>
        <w:jc w:val="both"/>
      </w:pPr>
      <w:r w:rsidRPr="007B7C96">
        <w:t xml:space="preserve">– вміти виявляти та розрізняти механізми мінливості живих організмів. </w:t>
      </w:r>
    </w:p>
    <w:p w:rsidR="000471CA" w:rsidRPr="007B7C96" w:rsidRDefault="000471CA" w:rsidP="000471CA">
      <w:pPr>
        <w:jc w:val="center"/>
      </w:pPr>
    </w:p>
    <w:p w:rsidR="00C82A8C" w:rsidRPr="007B7C96" w:rsidRDefault="00C82A8C" w:rsidP="00A11552">
      <w:pPr>
        <w:ind w:right="-6" w:firstLine="540"/>
        <w:jc w:val="both"/>
      </w:pPr>
    </w:p>
    <w:p w:rsidR="00F67EF9" w:rsidRPr="002C2812" w:rsidRDefault="00F67EF9">
      <w:pPr>
        <w:spacing w:after="200" w:line="276" w:lineRule="auto"/>
        <w:rPr>
          <w:sz w:val="32"/>
        </w:rPr>
      </w:pPr>
      <w:r w:rsidRPr="002C2812">
        <w:rPr>
          <w:sz w:val="32"/>
        </w:rPr>
        <w:br w:type="page"/>
      </w:r>
    </w:p>
    <w:p w:rsidR="00F67EF9" w:rsidRPr="007B7C96" w:rsidRDefault="00F67EF9" w:rsidP="00F67EF9">
      <w:pPr>
        <w:tabs>
          <w:tab w:val="left" w:pos="284"/>
          <w:tab w:val="left" w:pos="567"/>
        </w:tabs>
        <w:jc w:val="center"/>
        <w:rPr>
          <w:b/>
        </w:rPr>
      </w:pPr>
      <w:r w:rsidRPr="007B7C96">
        <w:rPr>
          <w:b/>
        </w:rPr>
        <w:lastRenderedPageBreak/>
        <w:t>Модуль1.</w:t>
      </w:r>
      <w:r w:rsidRPr="007B7C96">
        <w:rPr>
          <w:b/>
          <w:lang w:eastAsia="en-US"/>
        </w:rPr>
        <w:t xml:space="preserve">  </w:t>
      </w:r>
      <w:r w:rsidR="000471CA" w:rsidRPr="007B7C96">
        <w:rPr>
          <w:b/>
          <w:lang w:eastAsia="en-US"/>
        </w:rPr>
        <w:t>Передумови виникнення та історія розвитку генетики</w:t>
      </w:r>
    </w:p>
    <w:p w:rsidR="00F67EF9" w:rsidRPr="007B7C96" w:rsidRDefault="00F67EF9" w:rsidP="00F67EF9">
      <w:pPr>
        <w:tabs>
          <w:tab w:val="left" w:pos="284"/>
          <w:tab w:val="left" w:pos="567"/>
        </w:tabs>
        <w:jc w:val="center"/>
        <w:rPr>
          <w:b/>
          <w:lang w:eastAsia="en-US"/>
        </w:rPr>
      </w:pPr>
    </w:p>
    <w:p w:rsidR="00F67EF9" w:rsidRPr="007B7C96" w:rsidRDefault="00F67EF9" w:rsidP="0009602D">
      <w:pPr>
        <w:jc w:val="both"/>
        <w:rPr>
          <w:b/>
        </w:rPr>
      </w:pPr>
      <w:r w:rsidRPr="007B7C96">
        <w:rPr>
          <w:b/>
        </w:rPr>
        <w:t>Змістовий м</w:t>
      </w:r>
      <w:r w:rsidR="004854BC" w:rsidRPr="007B7C96">
        <w:rPr>
          <w:b/>
        </w:rPr>
        <w:t xml:space="preserve">одуль 1. </w:t>
      </w:r>
      <w:r w:rsidR="000471CA" w:rsidRPr="007B7C96">
        <w:rPr>
          <w:b/>
        </w:rPr>
        <w:t>Наукові напрацювання, що сприяли розвитку галузі</w:t>
      </w:r>
    </w:p>
    <w:p w:rsidR="004854BC" w:rsidRPr="007B7C96" w:rsidRDefault="00872299" w:rsidP="004854BC">
      <w:pPr>
        <w:ind w:right="70" w:firstLine="709"/>
        <w:jc w:val="both"/>
        <w:rPr>
          <w:u w:val="single"/>
        </w:rPr>
      </w:pPr>
      <w:r w:rsidRPr="007B7C96">
        <w:rPr>
          <w:u w:val="single"/>
        </w:rPr>
        <w:t>П</w:t>
      </w:r>
      <w:r w:rsidR="004854BC" w:rsidRPr="007B7C96">
        <w:rPr>
          <w:u w:val="single"/>
        </w:rPr>
        <w:t>итання</w:t>
      </w:r>
      <w:r w:rsidRPr="007B7C96">
        <w:rPr>
          <w:u w:val="single"/>
        </w:rPr>
        <w:t xml:space="preserve"> теми</w:t>
      </w:r>
      <w:r w:rsidR="004854BC" w:rsidRPr="007B7C96">
        <w:rPr>
          <w:u w:val="single"/>
        </w:rPr>
        <w:t>:</w:t>
      </w:r>
    </w:p>
    <w:p w:rsidR="008C3D0D" w:rsidRPr="007B7C96" w:rsidRDefault="000471CA" w:rsidP="004854BC">
      <w:pPr>
        <w:pStyle w:val="a7"/>
        <w:numPr>
          <w:ilvl w:val="0"/>
          <w:numId w:val="3"/>
        </w:numPr>
        <w:tabs>
          <w:tab w:val="left" w:pos="284"/>
          <w:tab w:val="left" w:pos="567"/>
        </w:tabs>
        <w:jc w:val="both"/>
        <w:rPr>
          <w:bCs/>
          <w:iCs/>
        </w:rPr>
      </w:pPr>
      <w:r w:rsidRPr="007B7C96">
        <w:rPr>
          <w:lang w:eastAsia="en-US"/>
        </w:rPr>
        <w:t>Накопичення відомостей, що передують розвитку генетики</w:t>
      </w:r>
    </w:p>
    <w:p w:rsidR="000471CA" w:rsidRPr="007B7C96" w:rsidRDefault="000471CA" w:rsidP="004854BC">
      <w:pPr>
        <w:pStyle w:val="a7"/>
        <w:numPr>
          <w:ilvl w:val="0"/>
          <w:numId w:val="3"/>
        </w:numPr>
        <w:tabs>
          <w:tab w:val="left" w:pos="284"/>
          <w:tab w:val="left" w:pos="567"/>
        </w:tabs>
        <w:jc w:val="both"/>
        <w:rPr>
          <w:bCs/>
          <w:iCs/>
        </w:rPr>
      </w:pPr>
      <w:r w:rsidRPr="007B7C96">
        <w:rPr>
          <w:lang w:eastAsia="en-US"/>
        </w:rPr>
        <w:t>Вклад у розвиток генетики Г. Менделя</w:t>
      </w:r>
    </w:p>
    <w:p w:rsidR="000471CA" w:rsidRPr="007B7C96" w:rsidRDefault="000471CA" w:rsidP="004854BC">
      <w:pPr>
        <w:pStyle w:val="a7"/>
        <w:numPr>
          <w:ilvl w:val="0"/>
          <w:numId w:val="3"/>
        </w:numPr>
        <w:tabs>
          <w:tab w:val="left" w:pos="284"/>
          <w:tab w:val="left" w:pos="567"/>
        </w:tabs>
        <w:jc w:val="both"/>
        <w:rPr>
          <w:bCs/>
          <w:iCs/>
        </w:rPr>
      </w:pPr>
      <w:r w:rsidRPr="007B7C96">
        <w:rPr>
          <w:lang w:eastAsia="en-US"/>
        </w:rPr>
        <w:t>Етапи розвитку генетики</w:t>
      </w:r>
    </w:p>
    <w:p w:rsidR="000471CA" w:rsidRPr="007B7C96" w:rsidRDefault="000471CA" w:rsidP="004854BC">
      <w:pPr>
        <w:pStyle w:val="a7"/>
        <w:numPr>
          <w:ilvl w:val="0"/>
          <w:numId w:val="3"/>
        </w:numPr>
        <w:tabs>
          <w:tab w:val="left" w:pos="284"/>
          <w:tab w:val="left" w:pos="567"/>
        </w:tabs>
        <w:jc w:val="both"/>
        <w:rPr>
          <w:bCs/>
          <w:iCs/>
        </w:rPr>
      </w:pPr>
      <w:r w:rsidRPr="007B7C96">
        <w:t>Стан наукових досліджень до початку ХХ сторіччя</w:t>
      </w:r>
    </w:p>
    <w:p w:rsidR="00FF1E66" w:rsidRPr="007B7C96" w:rsidRDefault="00FF1E66" w:rsidP="00F67EF9">
      <w:pPr>
        <w:tabs>
          <w:tab w:val="left" w:pos="284"/>
          <w:tab w:val="left" w:pos="567"/>
        </w:tabs>
        <w:jc w:val="both"/>
        <w:rPr>
          <w:bCs/>
          <w:spacing w:val="-1"/>
          <w:u w:val="single"/>
        </w:rPr>
      </w:pPr>
    </w:p>
    <w:p w:rsidR="004854BC" w:rsidRPr="007B7C96" w:rsidRDefault="004854BC" w:rsidP="00F67EF9">
      <w:pPr>
        <w:tabs>
          <w:tab w:val="left" w:pos="284"/>
          <w:tab w:val="left" w:pos="567"/>
        </w:tabs>
        <w:jc w:val="both"/>
        <w:rPr>
          <w:bCs/>
          <w:spacing w:val="-1"/>
          <w:u w:val="single"/>
        </w:rPr>
      </w:pPr>
      <w:r w:rsidRPr="007B7C96">
        <w:rPr>
          <w:bCs/>
          <w:spacing w:val="-1"/>
          <w:u w:val="single"/>
        </w:rPr>
        <w:t>Контрольні питання:</w:t>
      </w:r>
    </w:p>
    <w:p w:rsidR="004854BC" w:rsidRPr="007B7C96" w:rsidRDefault="004854BC" w:rsidP="00D4431F">
      <w:pPr>
        <w:pStyle w:val="a7"/>
        <w:numPr>
          <w:ilvl w:val="0"/>
          <w:numId w:val="4"/>
        </w:numPr>
        <w:tabs>
          <w:tab w:val="left" w:pos="284"/>
          <w:tab w:val="left" w:pos="567"/>
        </w:tabs>
        <w:jc w:val="both"/>
      </w:pPr>
      <w:r w:rsidRPr="007B7C96">
        <w:t xml:space="preserve">Що вивчає наука </w:t>
      </w:r>
      <w:r w:rsidR="00801C8D" w:rsidRPr="007B7C96">
        <w:t>генетика</w:t>
      </w:r>
      <w:r w:rsidRPr="007B7C96">
        <w:t>?</w:t>
      </w:r>
    </w:p>
    <w:p w:rsidR="0009602D" w:rsidRPr="007B7C96" w:rsidRDefault="00703A26" w:rsidP="00D4431F">
      <w:pPr>
        <w:pStyle w:val="a7"/>
        <w:numPr>
          <w:ilvl w:val="0"/>
          <w:numId w:val="4"/>
        </w:numPr>
        <w:tabs>
          <w:tab w:val="left" w:pos="284"/>
          <w:tab w:val="left" w:pos="567"/>
        </w:tabs>
        <w:jc w:val="both"/>
        <w:rPr>
          <w:lang w:eastAsia="en-US"/>
        </w:rPr>
      </w:pPr>
      <w:r w:rsidRPr="007B7C96">
        <w:rPr>
          <w:lang w:eastAsia="en-US"/>
        </w:rPr>
        <w:t>Перші відомості про успадкування ознак</w:t>
      </w:r>
    </w:p>
    <w:p w:rsidR="00703A26" w:rsidRPr="007B7C96" w:rsidRDefault="00703A26" w:rsidP="00D4431F">
      <w:pPr>
        <w:pStyle w:val="a7"/>
        <w:numPr>
          <w:ilvl w:val="0"/>
          <w:numId w:val="4"/>
        </w:numPr>
        <w:tabs>
          <w:tab w:val="left" w:pos="284"/>
          <w:tab w:val="left" w:pos="567"/>
        </w:tabs>
        <w:jc w:val="both"/>
        <w:rPr>
          <w:lang w:eastAsia="en-US"/>
        </w:rPr>
      </w:pPr>
      <w:r w:rsidRPr="007B7C96">
        <w:rPr>
          <w:lang w:eastAsia="en-US"/>
        </w:rPr>
        <w:t>Хто та коли отримав перші гібриди?</w:t>
      </w:r>
    </w:p>
    <w:p w:rsidR="00703A26" w:rsidRPr="007B7C96" w:rsidRDefault="00703A26" w:rsidP="00D4431F">
      <w:pPr>
        <w:pStyle w:val="a7"/>
        <w:numPr>
          <w:ilvl w:val="0"/>
          <w:numId w:val="4"/>
        </w:numPr>
        <w:tabs>
          <w:tab w:val="left" w:pos="284"/>
          <w:tab w:val="left" w:pos="567"/>
        </w:tabs>
        <w:jc w:val="both"/>
        <w:rPr>
          <w:lang w:eastAsia="en-US"/>
        </w:rPr>
      </w:pPr>
      <w:r w:rsidRPr="007B7C96">
        <w:rPr>
          <w:lang w:eastAsia="en-US"/>
        </w:rPr>
        <w:t>Вклад у розвиток генетики О.Сарже</w:t>
      </w:r>
    </w:p>
    <w:p w:rsidR="00703A26" w:rsidRPr="007B7C96" w:rsidRDefault="00703A26" w:rsidP="00D4431F">
      <w:pPr>
        <w:pStyle w:val="a7"/>
        <w:numPr>
          <w:ilvl w:val="0"/>
          <w:numId w:val="4"/>
        </w:numPr>
        <w:tabs>
          <w:tab w:val="left" w:pos="284"/>
          <w:tab w:val="left" w:pos="567"/>
        </w:tabs>
        <w:jc w:val="both"/>
        <w:rPr>
          <w:lang w:eastAsia="en-US"/>
        </w:rPr>
      </w:pPr>
      <w:r w:rsidRPr="007B7C96">
        <w:rPr>
          <w:lang w:eastAsia="en-US"/>
        </w:rPr>
        <w:t>Вклад у розвиток генетики Ш.</w:t>
      </w:r>
      <w:proofErr w:type="spellStart"/>
      <w:r w:rsidRPr="007B7C96">
        <w:rPr>
          <w:lang w:eastAsia="en-US"/>
        </w:rPr>
        <w:t>Нодена</w:t>
      </w:r>
      <w:proofErr w:type="spellEnd"/>
    </w:p>
    <w:p w:rsidR="00703A26" w:rsidRPr="007B7C96" w:rsidRDefault="00703A26" w:rsidP="00D4431F">
      <w:pPr>
        <w:pStyle w:val="a7"/>
        <w:numPr>
          <w:ilvl w:val="0"/>
          <w:numId w:val="4"/>
        </w:numPr>
        <w:tabs>
          <w:tab w:val="left" w:pos="284"/>
          <w:tab w:val="left" w:pos="567"/>
        </w:tabs>
        <w:jc w:val="both"/>
        <w:rPr>
          <w:lang w:eastAsia="en-US"/>
        </w:rPr>
      </w:pPr>
      <w:r w:rsidRPr="007B7C96">
        <w:rPr>
          <w:lang w:eastAsia="en-US"/>
        </w:rPr>
        <w:t xml:space="preserve">Вклад у розвиток генетики Т.Е. </w:t>
      </w:r>
      <w:proofErr w:type="spellStart"/>
      <w:r w:rsidRPr="007B7C96">
        <w:rPr>
          <w:lang w:eastAsia="en-US"/>
        </w:rPr>
        <w:t>Найта</w:t>
      </w:r>
      <w:proofErr w:type="spellEnd"/>
    </w:p>
    <w:p w:rsidR="00703A26" w:rsidRPr="007B7C96" w:rsidRDefault="00703A26" w:rsidP="00D4431F">
      <w:pPr>
        <w:pStyle w:val="a7"/>
        <w:numPr>
          <w:ilvl w:val="0"/>
          <w:numId w:val="4"/>
        </w:numPr>
        <w:tabs>
          <w:tab w:val="left" w:pos="284"/>
          <w:tab w:val="left" w:pos="567"/>
        </w:tabs>
        <w:jc w:val="both"/>
        <w:rPr>
          <w:lang w:eastAsia="en-US"/>
        </w:rPr>
      </w:pPr>
      <w:r w:rsidRPr="007B7C96">
        <w:rPr>
          <w:lang w:eastAsia="en-US"/>
        </w:rPr>
        <w:t>Вклад у розвиток генетики Дж. Адамса</w:t>
      </w:r>
    </w:p>
    <w:p w:rsidR="00703A26" w:rsidRPr="007B7C96" w:rsidRDefault="00703A26" w:rsidP="00703A26">
      <w:pPr>
        <w:pStyle w:val="a7"/>
        <w:tabs>
          <w:tab w:val="left" w:pos="284"/>
          <w:tab w:val="left" w:pos="567"/>
        </w:tabs>
        <w:jc w:val="both"/>
        <w:rPr>
          <w:lang w:eastAsia="en-US"/>
        </w:rPr>
      </w:pPr>
    </w:p>
    <w:p w:rsidR="008C3D0D" w:rsidRPr="007B7C96" w:rsidRDefault="008C3D0D" w:rsidP="0009602D">
      <w:pPr>
        <w:pStyle w:val="a7"/>
        <w:tabs>
          <w:tab w:val="left" w:pos="284"/>
          <w:tab w:val="left" w:pos="567"/>
        </w:tabs>
        <w:jc w:val="both"/>
        <w:rPr>
          <w:lang w:eastAsia="en-US"/>
        </w:rPr>
      </w:pPr>
    </w:p>
    <w:p w:rsidR="000471CA" w:rsidRPr="007B7C96" w:rsidRDefault="000471CA" w:rsidP="000471CA">
      <w:pPr>
        <w:ind w:right="70" w:firstLine="709"/>
        <w:jc w:val="both"/>
        <w:rPr>
          <w:u w:val="single"/>
        </w:rPr>
      </w:pPr>
      <w:r w:rsidRPr="007B7C96">
        <w:rPr>
          <w:b/>
        </w:rPr>
        <w:t xml:space="preserve">Змістовий модуль </w:t>
      </w:r>
      <w:r w:rsidRPr="007B7C96">
        <w:rPr>
          <w:b/>
          <w:lang w:eastAsia="en-US"/>
        </w:rPr>
        <w:t>2.</w:t>
      </w:r>
      <w:r w:rsidRPr="007B7C96">
        <w:rPr>
          <w:i/>
          <w:lang w:eastAsia="en-US"/>
        </w:rPr>
        <w:t xml:space="preserve"> Еволюційна теорія розвитку живих організмів</w:t>
      </w:r>
      <w:r w:rsidRPr="007B7C96">
        <w:rPr>
          <w:i/>
          <w:lang w:eastAsia="en-US"/>
        </w:rPr>
        <w:br/>
      </w:r>
      <w:r w:rsidRPr="007B7C96">
        <w:rPr>
          <w:u w:val="single"/>
        </w:rPr>
        <w:t>Питання теми:</w:t>
      </w:r>
    </w:p>
    <w:p w:rsidR="00703A26" w:rsidRPr="007B7C96" w:rsidRDefault="00703A26" w:rsidP="00703A26">
      <w:pPr>
        <w:pStyle w:val="a7"/>
        <w:numPr>
          <w:ilvl w:val="0"/>
          <w:numId w:val="39"/>
        </w:numPr>
        <w:ind w:right="70"/>
        <w:jc w:val="both"/>
      </w:pPr>
      <w:r w:rsidRPr="007B7C96">
        <w:t>Еволюція  (</w:t>
      </w:r>
      <w:hyperlink r:id="rId6" w:history="1">
        <w:r w:rsidRPr="007B7C96">
          <w:rPr>
            <w:rStyle w:val="ab"/>
            <w:bCs/>
            <w:color w:val="auto"/>
            <w:u w:val="none"/>
            <w:lang w:val="en-US"/>
          </w:rPr>
          <w:t>Evolution</w:t>
        </w:r>
      </w:hyperlink>
      <w:r w:rsidRPr="007B7C96">
        <w:t>)</w:t>
      </w:r>
    </w:p>
    <w:p w:rsidR="00703A26" w:rsidRPr="007B7C96" w:rsidRDefault="00703A26" w:rsidP="00703A26">
      <w:pPr>
        <w:pStyle w:val="a7"/>
        <w:numPr>
          <w:ilvl w:val="0"/>
          <w:numId w:val="39"/>
        </w:numPr>
        <w:ind w:right="70"/>
        <w:jc w:val="both"/>
      </w:pPr>
      <w:r w:rsidRPr="007B7C96">
        <w:t xml:space="preserve">Подорож Ч.Дарвіна на кораблі </w:t>
      </w:r>
      <w:proofErr w:type="spellStart"/>
      <w:r w:rsidRPr="007B7C96">
        <w:t>Бігль</w:t>
      </w:r>
      <w:proofErr w:type="spellEnd"/>
      <w:r w:rsidRPr="007B7C96">
        <w:t xml:space="preserve"> (</w:t>
      </w:r>
      <w:r w:rsidRPr="007B7C96">
        <w:rPr>
          <w:lang w:val="en-US"/>
        </w:rPr>
        <w:t>Voyage</w:t>
      </w:r>
      <w:r w:rsidRPr="007B7C96">
        <w:t xml:space="preserve"> </w:t>
      </w:r>
      <w:r w:rsidRPr="007B7C96">
        <w:rPr>
          <w:lang w:val="en-US"/>
        </w:rPr>
        <w:t>of</w:t>
      </w:r>
      <w:r w:rsidRPr="007B7C96">
        <w:t xml:space="preserve"> </w:t>
      </w:r>
      <w:r w:rsidRPr="007B7C96">
        <w:rPr>
          <w:lang w:val="en-US"/>
        </w:rPr>
        <w:t>Beagle</w:t>
      </w:r>
      <w:r w:rsidRPr="007B7C96">
        <w:t>)</w:t>
      </w:r>
    </w:p>
    <w:p w:rsidR="00703A26" w:rsidRPr="007B7C96" w:rsidRDefault="00703A26" w:rsidP="000C468F">
      <w:pPr>
        <w:pStyle w:val="a7"/>
        <w:numPr>
          <w:ilvl w:val="0"/>
          <w:numId w:val="39"/>
        </w:numPr>
        <w:ind w:right="70"/>
        <w:jc w:val="both"/>
      </w:pPr>
      <w:r w:rsidRPr="007B7C96">
        <w:t xml:space="preserve">Докази еволюції </w:t>
      </w:r>
      <w:r w:rsidR="000C468F" w:rsidRPr="007B7C96">
        <w:t>(</w:t>
      </w:r>
      <w:proofErr w:type="spellStart"/>
      <w:r w:rsidR="000C468F" w:rsidRPr="007B7C96">
        <w:t>Evidence</w:t>
      </w:r>
      <w:proofErr w:type="spellEnd"/>
      <w:r w:rsidR="000C468F" w:rsidRPr="007B7C96">
        <w:t xml:space="preserve"> </w:t>
      </w:r>
      <w:proofErr w:type="spellStart"/>
      <w:r w:rsidR="000C468F" w:rsidRPr="007B7C96">
        <w:t>of</w:t>
      </w:r>
      <w:proofErr w:type="spellEnd"/>
      <w:r w:rsidR="000C468F" w:rsidRPr="007B7C96">
        <w:t xml:space="preserve"> </w:t>
      </w:r>
      <w:proofErr w:type="spellStart"/>
      <w:r w:rsidR="000C468F" w:rsidRPr="007B7C96">
        <w:t>evolution</w:t>
      </w:r>
      <w:proofErr w:type="spellEnd"/>
      <w:r w:rsidR="000C468F" w:rsidRPr="007B7C96">
        <w:t>)</w:t>
      </w:r>
    </w:p>
    <w:p w:rsidR="004854BC" w:rsidRPr="007B7C96" w:rsidRDefault="004854BC" w:rsidP="00F67EF9">
      <w:pPr>
        <w:tabs>
          <w:tab w:val="left" w:pos="284"/>
          <w:tab w:val="left" w:pos="567"/>
        </w:tabs>
        <w:jc w:val="both"/>
        <w:rPr>
          <w:i/>
          <w:lang w:eastAsia="en-US"/>
        </w:rPr>
      </w:pPr>
    </w:p>
    <w:p w:rsidR="00703A26" w:rsidRPr="007B7C96" w:rsidRDefault="00703A26" w:rsidP="00703A26">
      <w:pPr>
        <w:tabs>
          <w:tab w:val="left" w:pos="284"/>
          <w:tab w:val="left" w:pos="567"/>
        </w:tabs>
        <w:jc w:val="both"/>
        <w:rPr>
          <w:bCs/>
          <w:spacing w:val="-1"/>
          <w:u w:val="single"/>
        </w:rPr>
      </w:pPr>
      <w:r w:rsidRPr="007B7C96">
        <w:rPr>
          <w:bCs/>
          <w:spacing w:val="-1"/>
          <w:u w:val="single"/>
        </w:rPr>
        <w:t>Контрольні питання:</w:t>
      </w:r>
    </w:p>
    <w:p w:rsidR="000471CA" w:rsidRPr="007B7C96" w:rsidRDefault="00703A26" w:rsidP="0028729F">
      <w:pPr>
        <w:pStyle w:val="a7"/>
        <w:numPr>
          <w:ilvl w:val="0"/>
          <w:numId w:val="40"/>
        </w:numPr>
        <w:tabs>
          <w:tab w:val="left" w:pos="284"/>
          <w:tab w:val="left" w:pos="567"/>
        </w:tabs>
        <w:jc w:val="both"/>
      </w:pPr>
      <w:r w:rsidRPr="007B7C96">
        <w:t>Що являє собою еволюція?</w:t>
      </w:r>
      <w:r w:rsidR="0028729F" w:rsidRPr="007B7C96">
        <w:t xml:space="preserve"> (</w:t>
      </w:r>
      <w:proofErr w:type="spellStart"/>
      <w:r w:rsidR="0028729F" w:rsidRPr="007B7C96">
        <w:t>What</w:t>
      </w:r>
      <w:proofErr w:type="spellEnd"/>
      <w:r w:rsidR="0028729F" w:rsidRPr="007B7C96">
        <w:t xml:space="preserve"> </w:t>
      </w:r>
      <w:proofErr w:type="spellStart"/>
      <w:r w:rsidR="0028729F" w:rsidRPr="007B7C96">
        <w:t>is</w:t>
      </w:r>
      <w:proofErr w:type="spellEnd"/>
      <w:r w:rsidR="0028729F" w:rsidRPr="007B7C96">
        <w:t xml:space="preserve"> </w:t>
      </w:r>
      <w:proofErr w:type="spellStart"/>
      <w:r w:rsidR="0028729F" w:rsidRPr="007B7C96">
        <w:t>evolution</w:t>
      </w:r>
      <w:proofErr w:type="spellEnd"/>
      <w:r w:rsidR="0028729F" w:rsidRPr="007B7C96">
        <w:t>?)</w:t>
      </w:r>
    </w:p>
    <w:p w:rsidR="00703A26" w:rsidRPr="007B7C96" w:rsidRDefault="00703A26" w:rsidP="0028729F">
      <w:pPr>
        <w:pStyle w:val="a7"/>
        <w:numPr>
          <w:ilvl w:val="0"/>
          <w:numId w:val="40"/>
        </w:numPr>
        <w:tabs>
          <w:tab w:val="left" w:pos="284"/>
          <w:tab w:val="left" w:pos="567"/>
        </w:tabs>
        <w:jc w:val="both"/>
      </w:pPr>
      <w:r w:rsidRPr="007B7C96">
        <w:t>Коли розпочалась кругосвітня подорож Ч.Дарвіна?</w:t>
      </w:r>
      <w:r w:rsidR="0028729F" w:rsidRPr="007B7C96">
        <w:t xml:space="preserve"> (</w:t>
      </w:r>
      <w:proofErr w:type="spellStart"/>
      <w:r w:rsidR="0028729F" w:rsidRPr="007B7C96">
        <w:t>When</w:t>
      </w:r>
      <w:proofErr w:type="spellEnd"/>
      <w:r w:rsidR="0028729F" w:rsidRPr="007B7C96">
        <w:t xml:space="preserve"> </w:t>
      </w:r>
      <w:proofErr w:type="spellStart"/>
      <w:r w:rsidR="0028729F" w:rsidRPr="007B7C96">
        <w:t>did</w:t>
      </w:r>
      <w:proofErr w:type="spellEnd"/>
      <w:r w:rsidR="0028729F" w:rsidRPr="007B7C96">
        <w:t xml:space="preserve"> </w:t>
      </w:r>
      <w:proofErr w:type="spellStart"/>
      <w:r w:rsidR="0028729F" w:rsidRPr="007B7C96">
        <w:t>Darwin's</w:t>
      </w:r>
      <w:proofErr w:type="spellEnd"/>
      <w:r w:rsidR="0028729F" w:rsidRPr="007B7C96">
        <w:t xml:space="preserve"> </w:t>
      </w:r>
      <w:proofErr w:type="spellStart"/>
      <w:r w:rsidR="0028729F" w:rsidRPr="007B7C96">
        <w:t>voyage</w:t>
      </w:r>
      <w:proofErr w:type="spellEnd"/>
      <w:r w:rsidR="0028729F" w:rsidRPr="007B7C96">
        <w:t xml:space="preserve"> </w:t>
      </w:r>
      <w:proofErr w:type="spellStart"/>
      <w:r w:rsidR="0028729F" w:rsidRPr="007B7C96">
        <w:t>around</w:t>
      </w:r>
      <w:proofErr w:type="spellEnd"/>
      <w:r w:rsidR="0028729F" w:rsidRPr="007B7C96">
        <w:t xml:space="preserve"> </w:t>
      </w:r>
      <w:proofErr w:type="spellStart"/>
      <w:r w:rsidR="0028729F" w:rsidRPr="007B7C96">
        <w:t>the</w:t>
      </w:r>
      <w:proofErr w:type="spellEnd"/>
      <w:r w:rsidR="0028729F" w:rsidRPr="007B7C96">
        <w:t xml:space="preserve"> </w:t>
      </w:r>
      <w:proofErr w:type="spellStart"/>
      <w:r w:rsidR="0028729F" w:rsidRPr="007B7C96">
        <w:t>world</w:t>
      </w:r>
      <w:proofErr w:type="spellEnd"/>
      <w:r w:rsidR="0028729F" w:rsidRPr="007B7C96">
        <w:t xml:space="preserve"> </w:t>
      </w:r>
      <w:proofErr w:type="spellStart"/>
      <w:r w:rsidR="0028729F" w:rsidRPr="007B7C96">
        <w:t>begin</w:t>
      </w:r>
      <w:proofErr w:type="spellEnd"/>
      <w:r w:rsidR="0028729F" w:rsidRPr="007B7C96">
        <w:t>?)</w:t>
      </w:r>
    </w:p>
    <w:p w:rsidR="00703A26" w:rsidRPr="007B7C96" w:rsidRDefault="00703A26" w:rsidP="0028729F">
      <w:pPr>
        <w:pStyle w:val="a7"/>
        <w:numPr>
          <w:ilvl w:val="0"/>
          <w:numId w:val="40"/>
        </w:numPr>
        <w:tabs>
          <w:tab w:val="left" w:pos="284"/>
          <w:tab w:val="left" w:pos="567"/>
        </w:tabs>
        <w:jc w:val="both"/>
      </w:pPr>
      <w:r w:rsidRPr="007B7C96">
        <w:t xml:space="preserve">Знахідки </w:t>
      </w:r>
      <w:proofErr w:type="spellStart"/>
      <w:r w:rsidRPr="007B7C96">
        <w:t>Галапагоських</w:t>
      </w:r>
      <w:proofErr w:type="spellEnd"/>
      <w:r w:rsidRPr="007B7C96">
        <w:t xml:space="preserve"> островів</w:t>
      </w:r>
      <w:r w:rsidR="0028729F" w:rsidRPr="007B7C96">
        <w:t xml:space="preserve"> (</w:t>
      </w:r>
      <w:proofErr w:type="spellStart"/>
      <w:r w:rsidR="0028729F" w:rsidRPr="007B7C96">
        <w:t>Findings</w:t>
      </w:r>
      <w:proofErr w:type="spellEnd"/>
      <w:r w:rsidR="0028729F" w:rsidRPr="007B7C96">
        <w:t xml:space="preserve"> </w:t>
      </w:r>
      <w:proofErr w:type="spellStart"/>
      <w:r w:rsidR="0028729F" w:rsidRPr="007B7C96">
        <w:t>of</w:t>
      </w:r>
      <w:proofErr w:type="spellEnd"/>
      <w:r w:rsidR="0028729F" w:rsidRPr="007B7C96">
        <w:t xml:space="preserve"> </w:t>
      </w:r>
      <w:proofErr w:type="spellStart"/>
      <w:r w:rsidR="0028729F" w:rsidRPr="007B7C96">
        <w:t>the</w:t>
      </w:r>
      <w:proofErr w:type="spellEnd"/>
      <w:r w:rsidR="0028729F" w:rsidRPr="007B7C96">
        <w:t xml:space="preserve"> </w:t>
      </w:r>
      <w:proofErr w:type="spellStart"/>
      <w:r w:rsidR="0028729F" w:rsidRPr="007B7C96">
        <w:t>Galapagos</w:t>
      </w:r>
      <w:proofErr w:type="spellEnd"/>
      <w:r w:rsidR="0028729F" w:rsidRPr="007B7C96">
        <w:t xml:space="preserve"> </w:t>
      </w:r>
      <w:proofErr w:type="spellStart"/>
      <w:r w:rsidR="0028729F" w:rsidRPr="007B7C96">
        <w:t>Islands</w:t>
      </w:r>
      <w:proofErr w:type="spellEnd"/>
      <w:r w:rsidR="0028729F" w:rsidRPr="007B7C96">
        <w:t>)</w:t>
      </w:r>
    </w:p>
    <w:p w:rsidR="00703A26" w:rsidRPr="007B7C96" w:rsidRDefault="00703A26" w:rsidP="0028729F">
      <w:pPr>
        <w:pStyle w:val="a7"/>
        <w:numPr>
          <w:ilvl w:val="0"/>
          <w:numId w:val="40"/>
        </w:numPr>
        <w:tabs>
          <w:tab w:val="left" w:pos="284"/>
          <w:tab w:val="left" w:pos="567"/>
        </w:tabs>
        <w:jc w:val="both"/>
      </w:pPr>
      <w:r w:rsidRPr="007B7C96">
        <w:t xml:space="preserve">Ідеї, які вплинули на </w:t>
      </w:r>
      <w:proofErr w:type="spellStart"/>
      <w:r w:rsidRPr="007B7C96">
        <w:t>Дарвінове</w:t>
      </w:r>
      <w:proofErr w:type="spellEnd"/>
      <w:r w:rsidRPr="007B7C96">
        <w:t xml:space="preserve"> мислення</w:t>
      </w:r>
      <w:r w:rsidR="0028729F" w:rsidRPr="007B7C96">
        <w:t xml:space="preserve"> (</w:t>
      </w:r>
      <w:proofErr w:type="spellStart"/>
      <w:r w:rsidR="0028729F" w:rsidRPr="007B7C96">
        <w:t>Ideas</w:t>
      </w:r>
      <w:proofErr w:type="spellEnd"/>
      <w:r w:rsidR="0028729F" w:rsidRPr="007B7C96">
        <w:t xml:space="preserve"> </w:t>
      </w:r>
      <w:proofErr w:type="spellStart"/>
      <w:r w:rsidR="0028729F" w:rsidRPr="007B7C96">
        <w:t>that</w:t>
      </w:r>
      <w:proofErr w:type="spellEnd"/>
      <w:r w:rsidR="0028729F" w:rsidRPr="007B7C96">
        <w:t xml:space="preserve"> </w:t>
      </w:r>
      <w:proofErr w:type="spellStart"/>
      <w:r w:rsidR="0028729F" w:rsidRPr="007B7C96">
        <w:t>influenced</w:t>
      </w:r>
      <w:proofErr w:type="spellEnd"/>
      <w:r w:rsidR="0028729F" w:rsidRPr="007B7C96">
        <w:t xml:space="preserve"> </w:t>
      </w:r>
      <w:proofErr w:type="spellStart"/>
      <w:r w:rsidR="0028729F" w:rsidRPr="007B7C96">
        <w:t>Darwin's</w:t>
      </w:r>
      <w:proofErr w:type="spellEnd"/>
      <w:r w:rsidR="0028729F" w:rsidRPr="007B7C96">
        <w:t xml:space="preserve"> </w:t>
      </w:r>
      <w:proofErr w:type="spellStart"/>
      <w:r w:rsidR="0028729F" w:rsidRPr="007B7C96">
        <w:t>thinking</w:t>
      </w:r>
      <w:proofErr w:type="spellEnd"/>
      <w:r w:rsidR="0028729F" w:rsidRPr="007B7C96">
        <w:t>)</w:t>
      </w:r>
    </w:p>
    <w:p w:rsidR="00703A26" w:rsidRPr="007B7C96" w:rsidRDefault="00703A26" w:rsidP="00F67EF9">
      <w:pPr>
        <w:tabs>
          <w:tab w:val="left" w:pos="284"/>
          <w:tab w:val="left" w:pos="567"/>
        </w:tabs>
        <w:jc w:val="both"/>
      </w:pPr>
    </w:p>
    <w:p w:rsidR="00703A26" w:rsidRPr="007B7C96" w:rsidRDefault="00703A26" w:rsidP="00F67EF9">
      <w:pPr>
        <w:tabs>
          <w:tab w:val="left" w:pos="284"/>
          <w:tab w:val="left" w:pos="567"/>
        </w:tabs>
        <w:jc w:val="both"/>
      </w:pPr>
    </w:p>
    <w:p w:rsidR="00703A26" w:rsidRPr="007B7C96" w:rsidRDefault="00703A26" w:rsidP="00F67EF9">
      <w:pPr>
        <w:tabs>
          <w:tab w:val="left" w:pos="284"/>
          <w:tab w:val="left" w:pos="567"/>
        </w:tabs>
        <w:jc w:val="both"/>
        <w:rPr>
          <w:lang w:eastAsia="en-US"/>
        </w:rPr>
      </w:pPr>
    </w:p>
    <w:p w:rsidR="000929E8" w:rsidRPr="007B7C96" w:rsidRDefault="000929E8" w:rsidP="000929E8">
      <w:pPr>
        <w:pStyle w:val="a3"/>
        <w:spacing w:line="276" w:lineRule="auto"/>
        <w:rPr>
          <w:b/>
          <w:sz w:val="28"/>
          <w:szCs w:val="28"/>
        </w:rPr>
      </w:pPr>
      <w:r w:rsidRPr="007B7C96">
        <w:rPr>
          <w:b/>
          <w:sz w:val="28"/>
          <w:szCs w:val="28"/>
        </w:rPr>
        <w:t>Модуль 2.</w:t>
      </w:r>
      <w:bookmarkStart w:id="0" w:name="bookmark6"/>
      <w:r w:rsidR="007D173B" w:rsidRPr="007B7C96">
        <w:rPr>
          <w:b/>
          <w:sz w:val="28"/>
          <w:szCs w:val="28"/>
        </w:rPr>
        <w:t xml:space="preserve"> </w:t>
      </w:r>
      <w:r w:rsidR="0028729F" w:rsidRPr="007B7C96">
        <w:rPr>
          <w:b/>
          <w:sz w:val="28"/>
          <w:szCs w:val="28"/>
          <w:lang w:eastAsia="en-US"/>
        </w:rPr>
        <w:t>Клітина</w:t>
      </w:r>
    </w:p>
    <w:bookmarkEnd w:id="0"/>
    <w:p w:rsidR="000929E8" w:rsidRPr="007B7C96" w:rsidRDefault="000929E8" w:rsidP="000929E8">
      <w:pPr>
        <w:tabs>
          <w:tab w:val="left" w:pos="284"/>
          <w:tab w:val="left" w:pos="567"/>
        </w:tabs>
        <w:jc w:val="center"/>
        <w:rPr>
          <w:lang w:val="ru-RU" w:eastAsia="en-US"/>
        </w:rPr>
      </w:pPr>
    </w:p>
    <w:p w:rsidR="00F67EF9" w:rsidRPr="007B7C96" w:rsidRDefault="000929E8" w:rsidP="00F67EF9">
      <w:pPr>
        <w:tabs>
          <w:tab w:val="left" w:pos="284"/>
          <w:tab w:val="left" w:pos="567"/>
        </w:tabs>
        <w:jc w:val="both"/>
        <w:rPr>
          <w:b/>
        </w:rPr>
      </w:pPr>
      <w:r w:rsidRPr="007B7C96">
        <w:rPr>
          <w:b/>
        </w:rPr>
        <w:t xml:space="preserve">Змістовий модуль </w:t>
      </w:r>
      <w:r w:rsidR="0028729F" w:rsidRPr="007B7C96">
        <w:rPr>
          <w:b/>
          <w:lang w:eastAsia="en-US"/>
        </w:rPr>
        <w:t>3</w:t>
      </w:r>
      <w:r w:rsidR="00F67EF9" w:rsidRPr="007B7C96">
        <w:rPr>
          <w:b/>
          <w:lang w:eastAsia="en-US"/>
        </w:rPr>
        <w:t xml:space="preserve">. </w:t>
      </w:r>
      <w:r w:rsidR="0028729F" w:rsidRPr="007B7C96">
        <w:rPr>
          <w:b/>
          <w:lang w:eastAsia="en-US"/>
        </w:rPr>
        <w:t>Будова,  функції та хімічний склад клітинних органел</w:t>
      </w:r>
      <w:r w:rsidR="0028729F" w:rsidRPr="007B7C96">
        <w:rPr>
          <w:b/>
        </w:rPr>
        <w:t xml:space="preserve"> </w:t>
      </w:r>
    </w:p>
    <w:p w:rsidR="00872299" w:rsidRPr="007B7C96" w:rsidRDefault="00872299" w:rsidP="00872299">
      <w:pPr>
        <w:ind w:right="70" w:firstLine="709"/>
        <w:jc w:val="both"/>
        <w:rPr>
          <w:u w:val="single"/>
        </w:rPr>
      </w:pPr>
      <w:r w:rsidRPr="007B7C96">
        <w:rPr>
          <w:u w:val="single"/>
        </w:rPr>
        <w:t>Питання теми:</w:t>
      </w:r>
    </w:p>
    <w:p w:rsidR="007D173B" w:rsidRPr="007B7C96" w:rsidRDefault="0028729F" w:rsidP="008C3D0D">
      <w:pPr>
        <w:pStyle w:val="a7"/>
        <w:numPr>
          <w:ilvl w:val="0"/>
          <w:numId w:val="5"/>
        </w:numPr>
        <w:tabs>
          <w:tab w:val="left" w:pos="284"/>
          <w:tab w:val="left" w:pos="851"/>
        </w:tabs>
        <w:ind w:left="851" w:hanging="425"/>
        <w:jc w:val="both"/>
        <w:rPr>
          <w:b/>
        </w:rPr>
      </w:pPr>
      <w:proofErr w:type="spellStart"/>
      <w:r w:rsidRPr="007B7C96">
        <w:t>Одномембранні</w:t>
      </w:r>
      <w:proofErr w:type="spellEnd"/>
      <w:r w:rsidRPr="007B7C96">
        <w:t xml:space="preserve"> органели</w:t>
      </w:r>
    </w:p>
    <w:p w:rsidR="0028729F" w:rsidRPr="007B7C96" w:rsidRDefault="0028729F" w:rsidP="008C3D0D">
      <w:pPr>
        <w:pStyle w:val="a7"/>
        <w:numPr>
          <w:ilvl w:val="0"/>
          <w:numId w:val="5"/>
        </w:numPr>
        <w:tabs>
          <w:tab w:val="left" w:pos="284"/>
          <w:tab w:val="left" w:pos="851"/>
        </w:tabs>
        <w:ind w:left="851" w:hanging="425"/>
        <w:jc w:val="both"/>
        <w:rPr>
          <w:b/>
        </w:rPr>
      </w:pPr>
      <w:proofErr w:type="spellStart"/>
      <w:r w:rsidRPr="007B7C96">
        <w:t>Двомембранні</w:t>
      </w:r>
      <w:proofErr w:type="spellEnd"/>
      <w:r w:rsidRPr="007B7C96">
        <w:t xml:space="preserve"> органели</w:t>
      </w:r>
    </w:p>
    <w:p w:rsidR="0028729F" w:rsidRPr="007B7C96" w:rsidRDefault="0028729F" w:rsidP="008C3D0D">
      <w:pPr>
        <w:pStyle w:val="a7"/>
        <w:numPr>
          <w:ilvl w:val="0"/>
          <w:numId w:val="5"/>
        </w:numPr>
        <w:tabs>
          <w:tab w:val="left" w:pos="284"/>
          <w:tab w:val="left" w:pos="851"/>
        </w:tabs>
        <w:ind w:left="851" w:hanging="425"/>
        <w:jc w:val="both"/>
        <w:rPr>
          <w:b/>
        </w:rPr>
      </w:pPr>
      <w:r w:rsidRPr="007B7C96">
        <w:t>Ядро</w:t>
      </w:r>
    </w:p>
    <w:p w:rsidR="00D4431F" w:rsidRPr="007B7C96" w:rsidRDefault="00D4431F" w:rsidP="00D4431F">
      <w:pPr>
        <w:tabs>
          <w:tab w:val="left" w:pos="284"/>
          <w:tab w:val="left" w:pos="567"/>
        </w:tabs>
        <w:jc w:val="both"/>
        <w:rPr>
          <w:bCs/>
          <w:spacing w:val="-1"/>
          <w:u w:val="single"/>
        </w:rPr>
      </w:pPr>
    </w:p>
    <w:p w:rsidR="00D4431F" w:rsidRPr="007B7C96" w:rsidRDefault="00D4431F" w:rsidP="00D4431F">
      <w:pPr>
        <w:tabs>
          <w:tab w:val="left" w:pos="284"/>
          <w:tab w:val="left" w:pos="567"/>
        </w:tabs>
        <w:jc w:val="both"/>
        <w:rPr>
          <w:bCs/>
          <w:spacing w:val="-1"/>
          <w:u w:val="single"/>
        </w:rPr>
      </w:pPr>
      <w:r w:rsidRPr="007B7C96">
        <w:rPr>
          <w:bCs/>
          <w:spacing w:val="-1"/>
          <w:u w:val="single"/>
        </w:rPr>
        <w:t>Контрольні питання:</w:t>
      </w:r>
    </w:p>
    <w:p w:rsidR="005D50A6" w:rsidRPr="007B7C96" w:rsidRDefault="00301E12" w:rsidP="00D4431F">
      <w:pPr>
        <w:pStyle w:val="a7"/>
        <w:numPr>
          <w:ilvl w:val="0"/>
          <w:numId w:val="6"/>
        </w:numPr>
        <w:tabs>
          <w:tab w:val="left" w:pos="284"/>
          <w:tab w:val="left" w:pos="567"/>
        </w:tabs>
        <w:jc w:val="both"/>
        <w:rPr>
          <w:iCs/>
        </w:rPr>
      </w:pPr>
      <w:r w:rsidRPr="007B7C96">
        <w:rPr>
          <w:iCs/>
        </w:rPr>
        <w:lastRenderedPageBreak/>
        <w:t>Будова, типи та функції ендоплазматичної сітки</w:t>
      </w:r>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апарату Гольджі</w:t>
      </w:r>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вакуоль</w:t>
      </w:r>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оболонки</w:t>
      </w:r>
    </w:p>
    <w:p w:rsidR="00301E12" w:rsidRPr="007B7C96" w:rsidRDefault="00301E12" w:rsidP="00D4431F">
      <w:pPr>
        <w:pStyle w:val="a7"/>
        <w:numPr>
          <w:ilvl w:val="0"/>
          <w:numId w:val="6"/>
        </w:numPr>
        <w:tabs>
          <w:tab w:val="left" w:pos="284"/>
          <w:tab w:val="left" w:pos="567"/>
        </w:tabs>
        <w:jc w:val="both"/>
        <w:rPr>
          <w:iCs/>
        </w:rPr>
      </w:pPr>
      <w:r w:rsidRPr="007B7C96">
        <w:rPr>
          <w:iCs/>
        </w:rPr>
        <w:t xml:space="preserve">Будова та функції Будова та функції </w:t>
      </w:r>
      <w:proofErr w:type="spellStart"/>
      <w:r w:rsidRPr="007B7C96">
        <w:rPr>
          <w:iCs/>
        </w:rPr>
        <w:t>лізосом</w:t>
      </w:r>
      <w:proofErr w:type="spellEnd"/>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мітохондрій</w:t>
      </w:r>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пластид</w:t>
      </w:r>
    </w:p>
    <w:p w:rsidR="00301E12" w:rsidRPr="007B7C96" w:rsidRDefault="00301E12" w:rsidP="00D4431F">
      <w:pPr>
        <w:pStyle w:val="a7"/>
        <w:numPr>
          <w:ilvl w:val="0"/>
          <w:numId w:val="6"/>
        </w:numPr>
        <w:tabs>
          <w:tab w:val="left" w:pos="284"/>
          <w:tab w:val="left" w:pos="567"/>
        </w:tabs>
        <w:jc w:val="both"/>
        <w:rPr>
          <w:iCs/>
        </w:rPr>
      </w:pPr>
      <w:r w:rsidRPr="007B7C96">
        <w:rPr>
          <w:iCs/>
        </w:rPr>
        <w:t>Будова та функції ядра</w:t>
      </w:r>
    </w:p>
    <w:p w:rsidR="00D4431F" w:rsidRPr="007B7C96" w:rsidRDefault="00D4431F" w:rsidP="00D4431F">
      <w:pPr>
        <w:tabs>
          <w:tab w:val="left" w:pos="284"/>
          <w:tab w:val="left" w:pos="567"/>
        </w:tabs>
        <w:jc w:val="both"/>
        <w:rPr>
          <w:iCs/>
        </w:rPr>
      </w:pPr>
    </w:p>
    <w:p w:rsidR="00FF1E66" w:rsidRPr="007B7C96" w:rsidRDefault="00FF1E66" w:rsidP="00D4431F">
      <w:pPr>
        <w:tabs>
          <w:tab w:val="left" w:pos="284"/>
          <w:tab w:val="left" w:pos="567"/>
        </w:tabs>
        <w:jc w:val="both"/>
        <w:rPr>
          <w:iCs/>
        </w:rPr>
      </w:pPr>
    </w:p>
    <w:p w:rsidR="000929E8" w:rsidRPr="007B7C96" w:rsidRDefault="000929E8" w:rsidP="000929E8">
      <w:pPr>
        <w:pStyle w:val="a3"/>
        <w:spacing w:line="276" w:lineRule="auto"/>
        <w:rPr>
          <w:b/>
          <w:sz w:val="28"/>
          <w:szCs w:val="28"/>
          <w:lang w:eastAsia="en-US"/>
        </w:rPr>
      </w:pPr>
      <w:r w:rsidRPr="007B7C96">
        <w:rPr>
          <w:b/>
          <w:sz w:val="28"/>
          <w:szCs w:val="28"/>
        </w:rPr>
        <w:t>Модуль 3.</w:t>
      </w:r>
      <w:r w:rsidR="006F1248" w:rsidRPr="007B7C96">
        <w:rPr>
          <w:b/>
          <w:sz w:val="28"/>
          <w:szCs w:val="28"/>
        </w:rPr>
        <w:t xml:space="preserve"> </w:t>
      </w:r>
      <w:r w:rsidR="00301E12" w:rsidRPr="007B7C96">
        <w:rPr>
          <w:b/>
          <w:sz w:val="28"/>
          <w:szCs w:val="28"/>
          <w:lang w:eastAsia="en-US"/>
        </w:rPr>
        <w:t>Спадковість живих організмів</w:t>
      </w:r>
    </w:p>
    <w:p w:rsidR="00F67EF9" w:rsidRPr="007B7C96" w:rsidRDefault="00F67EF9" w:rsidP="000E0ABC">
      <w:pPr>
        <w:tabs>
          <w:tab w:val="left" w:pos="284"/>
          <w:tab w:val="left" w:pos="567"/>
        </w:tabs>
        <w:jc w:val="center"/>
        <w:rPr>
          <w:b/>
          <w:u w:val="single"/>
          <w:lang w:eastAsia="en-US"/>
        </w:rPr>
      </w:pPr>
    </w:p>
    <w:p w:rsidR="00F67EF9" w:rsidRPr="007B7C96" w:rsidRDefault="000929E8" w:rsidP="00F67EF9">
      <w:pPr>
        <w:tabs>
          <w:tab w:val="left" w:pos="284"/>
          <w:tab w:val="left" w:pos="567"/>
        </w:tabs>
        <w:jc w:val="both"/>
        <w:rPr>
          <w:b/>
          <w:lang w:eastAsia="en-US"/>
        </w:rPr>
      </w:pPr>
      <w:r w:rsidRPr="007B7C96">
        <w:rPr>
          <w:b/>
        </w:rPr>
        <w:t>Змістовий модуль</w:t>
      </w:r>
      <w:r w:rsidR="00F67EF9" w:rsidRPr="007B7C96">
        <w:rPr>
          <w:b/>
          <w:lang w:eastAsia="en-US"/>
        </w:rPr>
        <w:t xml:space="preserve"> 4</w:t>
      </w:r>
      <w:r w:rsidR="00301E12" w:rsidRPr="007B7C96">
        <w:rPr>
          <w:b/>
          <w:lang w:eastAsia="en-US"/>
        </w:rPr>
        <w:t>.</w:t>
      </w:r>
      <w:r w:rsidR="00301E12" w:rsidRPr="007B7C96">
        <w:rPr>
          <w:i/>
          <w:lang w:eastAsia="en-US"/>
        </w:rPr>
        <w:t xml:space="preserve"> </w:t>
      </w:r>
      <w:r w:rsidR="00301E12" w:rsidRPr="007B7C96">
        <w:rPr>
          <w:b/>
          <w:lang w:eastAsia="en-US"/>
        </w:rPr>
        <w:t>Рівні організації організмів, на яких реалізується генетична інформація</w:t>
      </w:r>
    </w:p>
    <w:p w:rsidR="002B560B" w:rsidRPr="007B7C96" w:rsidRDefault="002B560B" w:rsidP="00F67EF9">
      <w:pPr>
        <w:tabs>
          <w:tab w:val="left" w:pos="284"/>
          <w:tab w:val="left" w:pos="567"/>
        </w:tabs>
        <w:jc w:val="both"/>
        <w:rPr>
          <w:u w:val="single"/>
        </w:rPr>
      </w:pPr>
      <w:r w:rsidRPr="007B7C96">
        <w:rPr>
          <w:u w:val="single"/>
        </w:rPr>
        <w:t>Питання теми:</w:t>
      </w:r>
    </w:p>
    <w:p w:rsidR="00FF1E66" w:rsidRPr="007B7C96" w:rsidRDefault="00301E12" w:rsidP="00301E12">
      <w:pPr>
        <w:pStyle w:val="a7"/>
        <w:numPr>
          <w:ilvl w:val="0"/>
          <w:numId w:val="41"/>
        </w:numPr>
        <w:tabs>
          <w:tab w:val="left" w:pos="284"/>
          <w:tab w:val="left" w:pos="567"/>
        </w:tabs>
        <w:jc w:val="both"/>
        <w:rPr>
          <w:bCs/>
          <w:spacing w:val="-1"/>
        </w:rPr>
      </w:pPr>
      <w:r w:rsidRPr="007B7C96">
        <w:rPr>
          <w:bCs/>
          <w:spacing w:val="-1"/>
        </w:rPr>
        <w:t>Цитологічні основи спадковості</w:t>
      </w:r>
    </w:p>
    <w:p w:rsidR="00301E12" w:rsidRPr="007B7C96" w:rsidRDefault="00301E12" w:rsidP="00301E12">
      <w:pPr>
        <w:pStyle w:val="a7"/>
        <w:numPr>
          <w:ilvl w:val="0"/>
          <w:numId w:val="41"/>
        </w:numPr>
        <w:tabs>
          <w:tab w:val="left" w:pos="284"/>
          <w:tab w:val="left" w:pos="567"/>
        </w:tabs>
        <w:jc w:val="both"/>
        <w:rPr>
          <w:bCs/>
          <w:spacing w:val="-1"/>
        </w:rPr>
      </w:pPr>
      <w:r w:rsidRPr="007B7C96">
        <w:rPr>
          <w:bCs/>
          <w:spacing w:val="-1"/>
        </w:rPr>
        <w:t>Молекулярні основи спадковості</w:t>
      </w:r>
    </w:p>
    <w:p w:rsidR="00301E12" w:rsidRPr="007B7C96" w:rsidRDefault="00301E12" w:rsidP="00301E12">
      <w:pPr>
        <w:pStyle w:val="a7"/>
        <w:numPr>
          <w:ilvl w:val="0"/>
          <w:numId w:val="41"/>
        </w:numPr>
        <w:tabs>
          <w:tab w:val="left" w:pos="284"/>
          <w:tab w:val="left" w:pos="567"/>
        </w:tabs>
        <w:jc w:val="both"/>
        <w:rPr>
          <w:bCs/>
          <w:spacing w:val="-1"/>
        </w:rPr>
      </w:pPr>
      <w:r w:rsidRPr="007B7C96">
        <w:rPr>
          <w:bCs/>
          <w:spacing w:val="-1"/>
        </w:rPr>
        <w:t>Онтогенетичні основи спадковості</w:t>
      </w:r>
    </w:p>
    <w:p w:rsidR="00BE3545" w:rsidRPr="007B7C96" w:rsidRDefault="00BE3545" w:rsidP="00BE3545">
      <w:pPr>
        <w:pStyle w:val="a7"/>
        <w:numPr>
          <w:ilvl w:val="0"/>
          <w:numId w:val="41"/>
        </w:numPr>
        <w:tabs>
          <w:tab w:val="left" w:pos="284"/>
          <w:tab w:val="left" w:pos="567"/>
        </w:tabs>
        <w:jc w:val="both"/>
        <w:rPr>
          <w:iCs/>
        </w:rPr>
      </w:pPr>
      <w:r w:rsidRPr="007B7C96">
        <w:rPr>
          <w:iCs/>
        </w:rPr>
        <w:t>Закономірності успадкування якісних ознак</w:t>
      </w:r>
    </w:p>
    <w:p w:rsidR="00BE3545" w:rsidRPr="007B7C96" w:rsidRDefault="00BE3545" w:rsidP="00301E12">
      <w:pPr>
        <w:pStyle w:val="a7"/>
        <w:numPr>
          <w:ilvl w:val="0"/>
          <w:numId w:val="41"/>
        </w:numPr>
        <w:tabs>
          <w:tab w:val="left" w:pos="284"/>
          <w:tab w:val="left" w:pos="567"/>
        </w:tabs>
        <w:jc w:val="both"/>
        <w:rPr>
          <w:bCs/>
          <w:spacing w:val="-1"/>
        </w:rPr>
      </w:pPr>
    </w:p>
    <w:p w:rsidR="002B560B" w:rsidRPr="007B7C96" w:rsidRDefault="002B560B" w:rsidP="002B560B">
      <w:pPr>
        <w:tabs>
          <w:tab w:val="left" w:pos="284"/>
          <w:tab w:val="left" w:pos="567"/>
        </w:tabs>
        <w:jc w:val="both"/>
        <w:rPr>
          <w:bCs/>
          <w:spacing w:val="-1"/>
          <w:u w:val="single"/>
        </w:rPr>
      </w:pPr>
      <w:r w:rsidRPr="007B7C96">
        <w:rPr>
          <w:bCs/>
          <w:spacing w:val="-1"/>
          <w:u w:val="single"/>
        </w:rPr>
        <w:t>Контрольні питання:</w:t>
      </w:r>
    </w:p>
    <w:p w:rsidR="00FF1E66" w:rsidRPr="007B7C96" w:rsidRDefault="00BE3545" w:rsidP="00FF1E66">
      <w:pPr>
        <w:pStyle w:val="a7"/>
        <w:numPr>
          <w:ilvl w:val="0"/>
          <w:numId w:val="31"/>
        </w:numPr>
        <w:tabs>
          <w:tab w:val="left" w:pos="284"/>
          <w:tab w:val="left" w:pos="567"/>
        </w:tabs>
        <w:jc w:val="both"/>
        <w:rPr>
          <w:iCs/>
        </w:rPr>
      </w:pPr>
      <w:r w:rsidRPr="007B7C96">
        <w:rPr>
          <w:iCs/>
        </w:rPr>
        <w:t>Мітоз</w:t>
      </w:r>
    </w:p>
    <w:p w:rsidR="00BE3545" w:rsidRPr="007B7C96" w:rsidRDefault="00BE3545" w:rsidP="00FF1E66">
      <w:pPr>
        <w:pStyle w:val="a7"/>
        <w:numPr>
          <w:ilvl w:val="0"/>
          <w:numId w:val="31"/>
        </w:numPr>
        <w:tabs>
          <w:tab w:val="left" w:pos="284"/>
          <w:tab w:val="left" w:pos="567"/>
        </w:tabs>
        <w:jc w:val="both"/>
        <w:rPr>
          <w:iCs/>
        </w:rPr>
      </w:pPr>
      <w:r w:rsidRPr="007B7C96">
        <w:rPr>
          <w:iCs/>
        </w:rPr>
        <w:t>Мейоз</w:t>
      </w:r>
    </w:p>
    <w:p w:rsidR="00BE3545" w:rsidRPr="007B7C96" w:rsidRDefault="00BE3545" w:rsidP="00FF1E66">
      <w:pPr>
        <w:pStyle w:val="a7"/>
        <w:numPr>
          <w:ilvl w:val="0"/>
          <w:numId w:val="31"/>
        </w:numPr>
        <w:tabs>
          <w:tab w:val="left" w:pos="284"/>
          <w:tab w:val="left" w:pos="567"/>
        </w:tabs>
        <w:jc w:val="both"/>
        <w:rPr>
          <w:iCs/>
        </w:rPr>
      </w:pPr>
      <w:r w:rsidRPr="007B7C96">
        <w:rPr>
          <w:iCs/>
        </w:rPr>
        <w:t>Запилення</w:t>
      </w:r>
    </w:p>
    <w:p w:rsidR="00BE3545" w:rsidRPr="007B7C96" w:rsidRDefault="00BE3545" w:rsidP="00FF1E66">
      <w:pPr>
        <w:pStyle w:val="a7"/>
        <w:numPr>
          <w:ilvl w:val="0"/>
          <w:numId w:val="31"/>
        </w:numPr>
        <w:tabs>
          <w:tab w:val="left" w:pos="284"/>
          <w:tab w:val="left" w:pos="567"/>
        </w:tabs>
        <w:jc w:val="both"/>
        <w:rPr>
          <w:iCs/>
        </w:rPr>
      </w:pPr>
      <w:r w:rsidRPr="007B7C96">
        <w:rPr>
          <w:iCs/>
        </w:rPr>
        <w:t>Запліднення у рослин</w:t>
      </w:r>
    </w:p>
    <w:p w:rsidR="00BE3545" w:rsidRPr="007B7C96" w:rsidRDefault="00BE3545" w:rsidP="00FF1E66">
      <w:pPr>
        <w:pStyle w:val="a7"/>
        <w:numPr>
          <w:ilvl w:val="0"/>
          <w:numId w:val="31"/>
        </w:numPr>
        <w:tabs>
          <w:tab w:val="left" w:pos="284"/>
          <w:tab w:val="left" w:pos="567"/>
        </w:tabs>
        <w:jc w:val="both"/>
        <w:rPr>
          <w:iCs/>
        </w:rPr>
      </w:pPr>
      <w:r w:rsidRPr="007B7C96">
        <w:rPr>
          <w:iCs/>
        </w:rPr>
        <w:t>Будова нуклеїнових кислот</w:t>
      </w:r>
    </w:p>
    <w:p w:rsidR="00BE3545" w:rsidRPr="007B7C96" w:rsidRDefault="00BE3545" w:rsidP="00FF1E66">
      <w:pPr>
        <w:pStyle w:val="a7"/>
        <w:numPr>
          <w:ilvl w:val="0"/>
          <w:numId w:val="31"/>
        </w:numPr>
        <w:tabs>
          <w:tab w:val="left" w:pos="284"/>
          <w:tab w:val="left" w:pos="567"/>
        </w:tabs>
        <w:jc w:val="both"/>
        <w:rPr>
          <w:iCs/>
        </w:rPr>
      </w:pPr>
      <w:r w:rsidRPr="007B7C96">
        <w:rPr>
          <w:iCs/>
        </w:rPr>
        <w:t>Генетичний код, його властивості</w:t>
      </w:r>
    </w:p>
    <w:p w:rsidR="00BE3545" w:rsidRPr="007B7C96" w:rsidRDefault="00BE3545" w:rsidP="00FF1E66">
      <w:pPr>
        <w:pStyle w:val="a7"/>
        <w:numPr>
          <w:ilvl w:val="0"/>
          <w:numId w:val="31"/>
        </w:numPr>
        <w:tabs>
          <w:tab w:val="left" w:pos="284"/>
          <w:tab w:val="left" w:pos="567"/>
        </w:tabs>
        <w:jc w:val="both"/>
        <w:rPr>
          <w:iCs/>
        </w:rPr>
      </w:pPr>
      <w:r w:rsidRPr="007B7C96">
        <w:rPr>
          <w:iCs/>
        </w:rPr>
        <w:t>І закон Г.Менделя</w:t>
      </w:r>
    </w:p>
    <w:p w:rsidR="00BE3545" w:rsidRPr="007B7C96" w:rsidRDefault="00BE3545" w:rsidP="00BE3545">
      <w:pPr>
        <w:pStyle w:val="a7"/>
        <w:numPr>
          <w:ilvl w:val="0"/>
          <w:numId w:val="31"/>
        </w:numPr>
        <w:tabs>
          <w:tab w:val="left" w:pos="284"/>
          <w:tab w:val="left" w:pos="567"/>
        </w:tabs>
        <w:jc w:val="both"/>
        <w:rPr>
          <w:iCs/>
        </w:rPr>
      </w:pPr>
      <w:r w:rsidRPr="007B7C96">
        <w:rPr>
          <w:iCs/>
        </w:rPr>
        <w:t>ІІ закон Г.Менделя</w:t>
      </w:r>
    </w:p>
    <w:p w:rsidR="00BE3545" w:rsidRPr="007B7C96" w:rsidRDefault="00BE3545" w:rsidP="00BE3545">
      <w:pPr>
        <w:pStyle w:val="a7"/>
        <w:numPr>
          <w:ilvl w:val="0"/>
          <w:numId w:val="31"/>
        </w:numPr>
        <w:tabs>
          <w:tab w:val="left" w:pos="284"/>
          <w:tab w:val="left" w:pos="567"/>
        </w:tabs>
        <w:jc w:val="both"/>
        <w:rPr>
          <w:iCs/>
        </w:rPr>
      </w:pPr>
      <w:r w:rsidRPr="007B7C96">
        <w:rPr>
          <w:iCs/>
        </w:rPr>
        <w:t>ІІІ закон Г.Менделя</w:t>
      </w:r>
    </w:p>
    <w:p w:rsidR="00BE3545" w:rsidRPr="007B7C96" w:rsidRDefault="00BE3545" w:rsidP="00FF1E66">
      <w:pPr>
        <w:pStyle w:val="a7"/>
        <w:numPr>
          <w:ilvl w:val="0"/>
          <w:numId w:val="31"/>
        </w:numPr>
        <w:tabs>
          <w:tab w:val="left" w:pos="284"/>
          <w:tab w:val="left" w:pos="567"/>
        </w:tabs>
        <w:jc w:val="both"/>
        <w:rPr>
          <w:iCs/>
        </w:rPr>
      </w:pPr>
      <w:r w:rsidRPr="007B7C96">
        <w:rPr>
          <w:iCs/>
        </w:rPr>
        <w:t>Закон чистоти гамет</w:t>
      </w:r>
    </w:p>
    <w:p w:rsidR="00FF1E66" w:rsidRPr="007B7C96" w:rsidRDefault="00FF1E66" w:rsidP="00FF1E66">
      <w:pPr>
        <w:pStyle w:val="a7"/>
        <w:tabs>
          <w:tab w:val="left" w:pos="284"/>
          <w:tab w:val="left" w:pos="567"/>
        </w:tabs>
        <w:jc w:val="both"/>
        <w:rPr>
          <w:iCs/>
        </w:rPr>
      </w:pPr>
    </w:p>
    <w:p w:rsidR="00742E1A" w:rsidRPr="007B7C96" w:rsidRDefault="00742E1A" w:rsidP="00FF1E66">
      <w:pPr>
        <w:widowControl w:val="0"/>
        <w:jc w:val="center"/>
        <w:rPr>
          <w:b/>
          <w:bCs/>
          <w:lang w:eastAsia="en-US"/>
        </w:rPr>
      </w:pPr>
    </w:p>
    <w:p w:rsidR="00FF1E66" w:rsidRPr="007B7C96" w:rsidRDefault="00FF1E66" w:rsidP="00FF1E66">
      <w:pPr>
        <w:widowControl w:val="0"/>
        <w:jc w:val="center"/>
        <w:rPr>
          <w:b/>
          <w:lang w:eastAsia="en-US"/>
        </w:rPr>
      </w:pPr>
      <w:r w:rsidRPr="007B7C96">
        <w:rPr>
          <w:b/>
          <w:bCs/>
          <w:lang w:eastAsia="en-US"/>
        </w:rPr>
        <w:t>Модуль  4.</w:t>
      </w:r>
      <w:r w:rsidRPr="007B7C96">
        <w:rPr>
          <w:lang w:eastAsia="en-US"/>
        </w:rPr>
        <w:t xml:space="preserve">  </w:t>
      </w:r>
      <w:r w:rsidR="00163E27" w:rsidRPr="007B7C96">
        <w:rPr>
          <w:b/>
          <w:lang w:eastAsia="en-US"/>
        </w:rPr>
        <w:t>Мінливість  живих організмів</w:t>
      </w:r>
    </w:p>
    <w:p w:rsidR="00D037D3" w:rsidRPr="007B7C96" w:rsidRDefault="00D037D3" w:rsidP="00F67EF9">
      <w:pPr>
        <w:tabs>
          <w:tab w:val="left" w:pos="284"/>
          <w:tab w:val="left" w:pos="567"/>
        </w:tabs>
        <w:jc w:val="both"/>
      </w:pPr>
    </w:p>
    <w:p w:rsidR="00F67EF9" w:rsidRPr="007B7C96" w:rsidRDefault="000929E8" w:rsidP="00F67EF9">
      <w:pPr>
        <w:tabs>
          <w:tab w:val="left" w:pos="284"/>
          <w:tab w:val="left" w:pos="567"/>
        </w:tabs>
        <w:jc w:val="both"/>
        <w:rPr>
          <w:b/>
        </w:rPr>
      </w:pPr>
      <w:r w:rsidRPr="007B7C96">
        <w:rPr>
          <w:b/>
        </w:rPr>
        <w:t>Змістовий модуль</w:t>
      </w:r>
      <w:r w:rsidR="00F67EF9" w:rsidRPr="007B7C96">
        <w:rPr>
          <w:b/>
          <w:lang w:eastAsia="en-US"/>
        </w:rPr>
        <w:t xml:space="preserve"> 5. </w:t>
      </w:r>
      <w:r w:rsidR="00163E27" w:rsidRPr="007B7C96">
        <w:rPr>
          <w:b/>
          <w:lang w:eastAsia="en-US"/>
        </w:rPr>
        <w:t>Мінливість як фактор еволюції</w:t>
      </w:r>
    </w:p>
    <w:p w:rsidR="002B560B" w:rsidRPr="007B7C96" w:rsidRDefault="000433DC" w:rsidP="00F67EF9">
      <w:pPr>
        <w:tabs>
          <w:tab w:val="left" w:pos="284"/>
          <w:tab w:val="left" w:pos="567"/>
        </w:tabs>
        <w:jc w:val="both"/>
        <w:rPr>
          <w:u w:val="single"/>
        </w:rPr>
      </w:pPr>
      <w:r w:rsidRPr="007B7C96">
        <w:rPr>
          <w:u w:val="single"/>
        </w:rPr>
        <w:t>Питання теми:</w:t>
      </w:r>
    </w:p>
    <w:p w:rsidR="004D4F2B" w:rsidRPr="007B7C96" w:rsidRDefault="00163E27" w:rsidP="004D4F2B">
      <w:pPr>
        <w:pStyle w:val="a7"/>
        <w:numPr>
          <w:ilvl w:val="0"/>
          <w:numId w:val="10"/>
        </w:numPr>
        <w:jc w:val="both"/>
      </w:pPr>
      <w:r w:rsidRPr="007B7C96">
        <w:rPr>
          <w:bCs/>
        </w:rPr>
        <w:t>Модифікаційна мінливість, її прояви</w:t>
      </w:r>
    </w:p>
    <w:p w:rsidR="00163E27" w:rsidRPr="007B7C96" w:rsidRDefault="00163E27" w:rsidP="004D4F2B">
      <w:pPr>
        <w:pStyle w:val="a7"/>
        <w:numPr>
          <w:ilvl w:val="0"/>
          <w:numId w:val="10"/>
        </w:numPr>
        <w:jc w:val="both"/>
      </w:pPr>
      <w:r w:rsidRPr="007B7C96">
        <w:rPr>
          <w:bCs/>
        </w:rPr>
        <w:t>Спадкова мінливість</w:t>
      </w:r>
    </w:p>
    <w:p w:rsidR="00163E27" w:rsidRPr="007B7C96" w:rsidRDefault="00163E27" w:rsidP="004D4F2B">
      <w:pPr>
        <w:pStyle w:val="a7"/>
        <w:numPr>
          <w:ilvl w:val="0"/>
          <w:numId w:val="10"/>
        </w:numPr>
        <w:jc w:val="both"/>
      </w:pPr>
      <w:r w:rsidRPr="007B7C96">
        <w:t xml:space="preserve">Комбінаційна </w:t>
      </w:r>
      <w:r w:rsidRPr="007B7C96">
        <w:rPr>
          <w:bCs/>
        </w:rPr>
        <w:t>мінливість</w:t>
      </w:r>
    </w:p>
    <w:p w:rsidR="00163E27" w:rsidRPr="007B7C96" w:rsidRDefault="00163E27" w:rsidP="004D4F2B">
      <w:pPr>
        <w:pStyle w:val="a7"/>
        <w:numPr>
          <w:ilvl w:val="0"/>
          <w:numId w:val="10"/>
        </w:numPr>
        <w:jc w:val="both"/>
      </w:pPr>
      <w:r w:rsidRPr="007B7C96">
        <w:rPr>
          <w:bCs/>
        </w:rPr>
        <w:t>Мутаційна мінливість</w:t>
      </w:r>
    </w:p>
    <w:p w:rsidR="00390B81" w:rsidRPr="007B7C96" w:rsidRDefault="00390B81" w:rsidP="004D4F2B">
      <w:pPr>
        <w:pStyle w:val="a7"/>
        <w:tabs>
          <w:tab w:val="left" w:pos="284"/>
          <w:tab w:val="left" w:pos="567"/>
        </w:tabs>
        <w:jc w:val="both"/>
      </w:pPr>
    </w:p>
    <w:p w:rsidR="000433DC" w:rsidRPr="007B7C96" w:rsidRDefault="000433DC" w:rsidP="000433DC">
      <w:pPr>
        <w:tabs>
          <w:tab w:val="left" w:pos="284"/>
          <w:tab w:val="left" w:pos="567"/>
        </w:tabs>
        <w:jc w:val="both"/>
        <w:rPr>
          <w:bCs/>
          <w:spacing w:val="-1"/>
          <w:u w:val="single"/>
        </w:rPr>
      </w:pPr>
      <w:r w:rsidRPr="007B7C96">
        <w:rPr>
          <w:bCs/>
          <w:spacing w:val="-1"/>
          <w:u w:val="single"/>
        </w:rPr>
        <w:t>Контрольні питання:</w:t>
      </w:r>
    </w:p>
    <w:p w:rsidR="0041247D" w:rsidRPr="007B7C96" w:rsidRDefault="00077142" w:rsidP="0041247D">
      <w:pPr>
        <w:pStyle w:val="a7"/>
        <w:numPr>
          <w:ilvl w:val="0"/>
          <w:numId w:val="25"/>
        </w:numPr>
        <w:rPr>
          <w:rStyle w:val="14"/>
          <w:b w:val="0"/>
          <w:bCs w:val="0"/>
          <w:i w:val="0"/>
          <w:iCs w:val="0"/>
          <w:sz w:val="28"/>
          <w:szCs w:val="28"/>
        </w:rPr>
      </w:pPr>
      <w:r w:rsidRPr="007B7C96">
        <w:rPr>
          <w:iCs/>
        </w:rPr>
        <w:t xml:space="preserve"> </w:t>
      </w:r>
      <w:r w:rsidR="0083636A" w:rsidRPr="007B7C96">
        <w:rPr>
          <w:bCs/>
        </w:rPr>
        <w:t xml:space="preserve">Модифікаційна мінливість, </w:t>
      </w:r>
      <w:r w:rsidR="003E252E" w:rsidRPr="007B7C96">
        <w:rPr>
          <w:bCs/>
        </w:rPr>
        <w:t>приклади</w:t>
      </w:r>
    </w:p>
    <w:p w:rsidR="004D4F2B" w:rsidRPr="007B7C96" w:rsidRDefault="003E252E" w:rsidP="004D4F2B">
      <w:pPr>
        <w:pStyle w:val="a7"/>
        <w:numPr>
          <w:ilvl w:val="0"/>
          <w:numId w:val="25"/>
        </w:numPr>
        <w:rPr>
          <w:i/>
        </w:rPr>
      </w:pPr>
      <w:r w:rsidRPr="007B7C96">
        <w:rPr>
          <w:iCs/>
        </w:rPr>
        <w:t>Норма  реакції</w:t>
      </w:r>
    </w:p>
    <w:p w:rsidR="003E252E" w:rsidRPr="003E252E" w:rsidRDefault="003E252E" w:rsidP="004D4F2B">
      <w:pPr>
        <w:pStyle w:val="a7"/>
        <w:numPr>
          <w:ilvl w:val="0"/>
          <w:numId w:val="25"/>
        </w:numPr>
        <w:rPr>
          <w:i/>
        </w:rPr>
      </w:pPr>
      <w:r>
        <w:lastRenderedPageBreak/>
        <w:t>Статистичні закономірності модифікаційної мінливості</w:t>
      </w:r>
    </w:p>
    <w:p w:rsidR="003E252E" w:rsidRPr="003E252E" w:rsidRDefault="003E252E" w:rsidP="004D4F2B">
      <w:pPr>
        <w:pStyle w:val="a7"/>
        <w:numPr>
          <w:ilvl w:val="0"/>
          <w:numId w:val="25"/>
        </w:numPr>
        <w:rPr>
          <w:i/>
        </w:rPr>
      </w:pPr>
      <w:r w:rsidRPr="003E252E">
        <w:rPr>
          <w:iCs/>
        </w:rPr>
        <w:t>Комбінаційна, або гібридна, мінливість</w:t>
      </w:r>
    </w:p>
    <w:p w:rsidR="00786F44" w:rsidRPr="003E252E" w:rsidRDefault="003E252E" w:rsidP="004D4F2B">
      <w:pPr>
        <w:pStyle w:val="a7"/>
        <w:numPr>
          <w:ilvl w:val="0"/>
          <w:numId w:val="25"/>
        </w:numPr>
        <w:jc w:val="both"/>
        <w:rPr>
          <w:rStyle w:val="14"/>
          <w:b w:val="0"/>
          <w:bCs w:val="0"/>
          <w:i w:val="0"/>
          <w:iCs w:val="0"/>
          <w:sz w:val="28"/>
          <w:szCs w:val="24"/>
        </w:rPr>
      </w:pPr>
      <w:r w:rsidRPr="003E252E">
        <w:rPr>
          <w:rStyle w:val="14"/>
          <w:b w:val="0"/>
          <w:bCs w:val="0"/>
          <w:i w:val="0"/>
          <w:iCs w:val="0"/>
          <w:sz w:val="28"/>
          <w:szCs w:val="28"/>
        </w:rPr>
        <w:t xml:space="preserve">Мутації </w:t>
      </w:r>
    </w:p>
    <w:p w:rsidR="003E252E" w:rsidRDefault="00C3287B" w:rsidP="004D4F2B">
      <w:pPr>
        <w:pStyle w:val="a7"/>
        <w:numPr>
          <w:ilvl w:val="0"/>
          <w:numId w:val="25"/>
        </w:numPr>
        <w:jc w:val="both"/>
        <w:rPr>
          <w:szCs w:val="24"/>
        </w:rPr>
      </w:pPr>
      <w:r>
        <w:rPr>
          <w:szCs w:val="24"/>
        </w:rPr>
        <w:t>Точкові мутації</w:t>
      </w:r>
    </w:p>
    <w:p w:rsidR="00C3287B" w:rsidRDefault="00C3287B" w:rsidP="004D4F2B">
      <w:pPr>
        <w:pStyle w:val="a7"/>
        <w:numPr>
          <w:ilvl w:val="0"/>
          <w:numId w:val="25"/>
        </w:numPr>
        <w:jc w:val="both"/>
        <w:rPr>
          <w:szCs w:val="24"/>
        </w:rPr>
      </w:pPr>
      <w:r>
        <w:rPr>
          <w:szCs w:val="24"/>
        </w:rPr>
        <w:t>Хромосомні аберації</w:t>
      </w:r>
    </w:p>
    <w:p w:rsidR="00C3287B" w:rsidRDefault="00C3287B" w:rsidP="004D4F2B">
      <w:pPr>
        <w:pStyle w:val="a7"/>
        <w:numPr>
          <w:ilvl w:val="0"/>
          <w:numId w:val="25"/>
        </w:numPr>
        <w:jc w:val="both"/>
        <w:rPr>
          <w:szCs w:val="24"/>
        </w:rPr>
      </w:pPr>
      <w:r>
        <w:rPr>
          <w:szCs w:val="24"/>
        </w:rPr>
        <w:t>Хромосомні транс локації</w:t>
      </w:r>
    </w:p>
    <w:p w:rsidR="00C3287B" w:rsidRPr="003E252E" w:rsidRDefault="00C3287B" w:rsidP="004D4F2B">
      <w:pPr>
        <w:pStyle w:val="a7"/>
        <w:numPr>
          <w:ilvl w:val="0"/>
          <w:numId w:val="25"/>
        </w:numPr>
        <w:jc w:val="both"/>
        <w:rPr>
          <w:szCs w:val="24"/>
        </w:rPr>
      </w:pPr>
      <w:proofErr w:type="spellStart"/>
      <w:r>
        <w:rPr>
          <w:szCs w:val="24"/>
        </w:rPr>
        <w:t>Геномні</w:t>
      </w:r>
      <w:proofErr w:type="spellEnd"/>
      <w:r>
        <w:rPr>
          <w:szCs w:val="24"/>
        </w:rPr>
        <w:t xml:space="preserve"> мутації</w:t>
      </w:r>
    </w:p>
    <w:p w:rsidR="002B560B" w:rsidRPr="00F67EF9" w:rsidRDefault="002B560B" w:rsidP="00F67EF9">
      <w:pPr>
        <w:tabs>
          <w:tab w:val="left" w:pos="284"/>
          <w:tab w:val="left" w:pos="567"/>
        </w:tabs>
        <w:jc w:val="both"/>
        <w:rPr>
          <w:szCs w:val="24"/>
          <w:lang w:eastAsia="en-US"/>
        </w:rPr>
      </w:pPr>
    </w:p>
    <w:p w:rsidR="000A6F78" w:rsidRDefault="000A6F78">
      <w:pPr>
        <w:spacing w:after="200" w:line="276" w:lineRule="auto"/>
      </w:pPr>
      <w:r>
        <w:br w:type="page"/>
      </w:r>
    </w:p>
    <w:p w:rsidR="000A6F78" w:rsidRDefault="000A6F78" w:rsidP="000A6F78">
      <w:pPr>
        <w:jc w:val="center"/>
        <w:rPr>
          <w:b/>
          <w:bCs/>
        </w:rPr>
      </w:pPr>
      <w:r>
        <w:rPr>
          <w:b/>
          <w:bCs/>
        </w:rPr>
        <w:lastRenderedPageBreak/>
        <w:t>РЕКОМЕНДОВАНА ЛІТЕРАТУРА</w:t>
      </w:r>
    </w:p>
    <w:p w:rsidR="007B7C96" w:rsidRDefault="007B7C96" w:rsidP="007B7C96">
      <w:pPr>
        <w:pStyle w:val="FR1"/>
        <w:widowControl w:val="0"/>
        <w:numPr>
          <w:ilvl w:val="0"/>
          <w:numId w:val="45"/>
        </w:numPr>
        <w:autoSpaceDE/>
        <w:adjustRightInd/>
        <w:spacing w:before="0" w:line="240" w:lineRule="auto"/>
        <w:jc w:val="both"/>
        <w:rPr>
          <w:szCs w:val="28"/>
        </w:rPr>
      </w:pPr>
      <w:proofErr w:type="spellStart"/>
      <w:r>
        <w:rPr>
          <w:szCs w:val="28"/>
        </w:rPr>
        <w:t>Рябовол</w:t>
      </w:r>
      <w:proofErr w:type="spellEnd"/>
      <w:r>
        <w:rPr>
          <w:szCs w:val="28"/>
        </w:rPr>
        <w:t xml:space="preserve"> Л.О., </w:t>
      </w:r>
      <w:proofErr w:type="spellStart"/>
      <w:r>
        <w:rPr>
          <w:szCs w:val="28"/>
        </w:rPr>
        <w:t>Рябовол</w:t>
      </w:r>
      <w:proofErr w:type="spellEnd"/>
      <w:r>
        <w:rPr>
          <w:szCs w:val="28"/>
        </w:rPr>
        <w:t xml:space="preserve"> Я.С., А.І. Любченко, І.О. </w:t>
      </w:r>
      <w:proofErr w:type="spellStart"/>
      <w:r>
        <w:rPr>
          <w:szCs w:val="28"/>
        </w:rPr>
        <w:t>Полянецька</w:t>
      </w:r>
      <w:proofErr w:type="spellEnd"/>
      <w:r>
        <w:rPr>
          <w:szCs w:val="28"/>
        </w:rPr>
        <w:t>. Цитологічні основи спадковості. Методичні основи для проведення лабораторних занять з дисципліни «Генетики» для студентів стаціонарної та заочної форм навчання зі спеціальності 201 «Агрономія», 202 «Захист і карантин рослин», 203 «Садівництво і виноградарство» вищих аграрних закладів освіти ІІІ-IV рівнів акредитації. – Умань: УНУС, 2017. – 16с.</w:t>
      </w:r>
    </w:p>
    <w:p w:rsidR="007B7C96" w:rsidRDefault="007B7C96" w:rsidP="007B7C96">
      <w:pPr>
        <w:pStyle w:val="FR1"/>
        <w:widowControl w:val="0"/>
        <w:numPr>
          <w:ilvl w:val="0"/>
          <w:numId w:val="45"/>
        </w:numPr>
        <w:autoSpaceDE/>
        <w:adjustRightInd/>
        <w:spacing w:before="0" w:line="240" w:lineRule="auto"/>
        <w:jc w:val="both"/>
        <w:rPr>
          <w:szCs w:val="28"/>
        </w:rPr>
      </w:pPr>
      <w:proofErr w:type="spellStart"/>
      <w:r>
        <w:rPr>
          <w:szCs w:val="28"/>
        </w:rPr>
        <w:t>Рябовол</w:t>
      </w:r>
      <w:proofErr w:type="spellEnd"/>
      <w:r>
        <w:rPr>
          <w:szCs w:val="28"/>
        </w:rPr>
        <w:t xml:space="preserve"> Л.О., </w:t>
      </w:r>
      <w:proofErr w:type="spellStart"/>
      <w:r>
        <w:rPr>
          <w:szCs w:val="28"/>
        </w:rPr>
        <w:t>Рябовол</w:t>
      </w:r>
      <w:proofErr w:type="spellEnd"/>
      <w:r>
        <w:rPr>
          <w:szCs w:val="28"/>
        </w:rPr>
        <w:t xml:space="preserve"> Я.С., А.І. Любченко, І.О. </w:t>
      </w:r>
      <w:proofErr w:type="spellStart"/>
      <w:r>
        <w:rPr>
          <w:szCs w:val="28"/>
        </w:rPr>
        <w:t>Полянецька</w:t>
      </w:r>
      <w:proofErr w:type="spellEnd"/>
      <w:r>
        <w:rPr>
          <w:szCs w:val="28"/>
        </w:rPr>
        <w:t>. Розмноження квіткових рослин. Методичні основи для проведення лабораторних занять з дисципліни «Генетики» для студентів стаціонарної та заочної форм навчання зі спеціальності 201 «Агрономія», 202 «Захист і карантин рослин», 203 «Садівництво і виноградарство» вищих аграрних закладів освіти ІІІ-IV рівнів акредитації. – Умань: УНУС, 2017. – 16с.</w:t>
      </w:r>
    </w:p>
    <w:p w:rsidR="007B7C96" w:rsidRPr="007B7C96" w:rsidRDefault="007B7C96" w:rsidP="007B7C96">
      <w:pPr>
        <w:pStyle w:val="a7"/>
        <w:widowControl w:val="0"/>
        <w:numPr>
          <w:ilvl w:val="0"/>
          <w:numId w:val="45"/>
        </w:numPr>
        <w:jc w:val="both"/>
        <w:rPr>
          <w:szCs w:val="24"/>
        </w:rPr>
      </w:pPr>
      <w:proofErr w:type="spellStart"/>
      <w:r>
        <w:t>Сиволоб</w:t>
      </w:r>
      <w:proofErr w:type="spellEnd"/>
      <w:r>
        <w:t xml:space="preserve"> А.В., </w:t>
      </w:r>
      <w:proofErr w:type="spellStart"/>
      <w:r>
        <w:t>Рушковський</w:t>
      </w:r>
      <w:proofErr w:type="spellEnd"/>
      <w:r>
        <w:t xml:space="preserve"> С.Р., </w:t>
      </w:r>
      <w:proofErr w:type="spellStart"/>
      <w:r>
        <w:t>Кир’яченко</w:t>
      </w:r>
      <w:proofErr w:type="spellEnd"/>
      <w:r>
        <w:t xml:space="preserve"> С.С., Афанасьєва К.С., </w:t>
      </w:r>
      <w:proofErr w:type="spellStart"/>
      <w:r>
        <w:t>Безруков</w:t>
      </w:r>
      <w:proofErr w:type="spellEnd"/>
      <w:r>
        <w:t xml:space="preserve"> В.Ф., І.А. </w:t>
      </w:r>
      <w:proofErr w:type="spellStart"/>
      <w:r>
        <w:t>Козерецька</w:t>
      </w:r>
      <w:proofErr w:type="spellEnd"/>
      <w:r>
        <w:t xml:space="preserve">, С.В. Демидов Генетика. Підручник. К. :  Видавничо-поліграфічний  центр  "Київський  </w:t>
      </w:r>
      <w:proofErr w:type="spellStart"/>
      <w:r>
        <w:t>універси-</w:t>
      </w:r>
      <w:proofErr w:type="spellEnd"/>
      <w:r>
        <w:t xml:space="preserve"> </w:t>
      </w:r>
      <w:proofErr w:type="spellStart"/>
      <w:r>
        <w:t>тет</w:t>
      </w:r>
      <w:proofErr w:type="spellEnd"/>
      <w:r>
        <w:t>", 2008. 320  с.</w:t>
      </w:r>
    </w:p>
    <w:p w:rsidR="007B7C96" w:rsidRDefault="007B7C96" w:rsidP="007B7C96">
      <w:pPr>
        <w:pStyle w:val="a7"/>
        <w:widowControl w:val="0"/>
        <w:numPr>
          <w:ilvl w:val="0"/>
          <w:numId w:val="45"/>
        </w:numPr>
        <w:jc w:val="both"/>
      </w:pPr>
      <w:r>
        <w:t xml:space="preserve">Генетика з основами селекції: Лабораторний практикум / укладачі О.Т. </w:t>
      </w:r>
      <w:proofErr w:type="spellStart"/>
      <w:r>
        <w:t>Лагутенко</w:t>
      </w:r>
      <w:proofErr w:type="spellEnd"/>
      <w:r>
        <w:t>, Н.П. Чепурна.  К.: Вид-во НПУ імені М.П. Драгоманова, 2017.  160 с.</w:t>
      </w:r>
    </w:p>
    <w:p w:rsidR="007B7C96" w:rsidRDefault="007B7C96" w:rsidP="007B7C96">
      <w:pPr>
        <w:pStyle w:val="a7"/>
        <w:widowControl w:val="0"/>
        <w:numPr>
          <w:ilvl w:val="0"/>
          <w:numId w:val="45"/>
        </w:numPr>
        <w:jc w:val="both"/>
      </w:pPr>
      <w:proofErr w:type="spellStart"/>
      <w:r>
        <w:t>Веллз</w:t>
      </w:r>
      <w:proofErr w:type="spellEnd"/>
      <w:r>
        <w:t xml:space="preserve"> С. Подорож людини. Пер. З англ. Харків. 2019. 224 с.</w:t>
      </w:r>
    </w:p>
    <w:p w:rsidR="007B7C96" w:rsidRDefault="007B7C96" w:rsidP="007B7C96">
      <w:pPr>
        <w:pStyle w:val="a7"/>
        <w:widowControl w:val="0"/>
        <w:numPr>
          <w:ilvl w:val="0"/>
          <w:numId w:val="45"/>
        </w:numPr>
        <w:jc w:val="both"/>
      </w:pPr>
      <w:r>
        <w:t>Новак Ж.М. Історія розвитку генетики. Методичні рекомендації для проведення лабораторних  занять та вивчення дисципліни «Основи генетики» для студентів зі спеціальності 201 Агрономія. Умань: УНУС, 20201. 16с</w:t>
      </w:r>
      <w:r w:rsidRPr="007B7C96">
        <w:rPr>
          <w:rFonts w:ascii="Arial" w:hAnsi="Arial" w:cs="Arial"/>
          <w:shd w:val="clear" w:color="auto" w:fill="FFFFFF"/>
        </w:rPr>
        <w:t>.</w:t>
      </w:r>
    </w:p>
    <w:p w:rsidR="007B7C96" w:rsidRPr="00D52906" w:rsidRDefault="007B7C96" w:rsidP="007B7C96">
      <w:pPr>
        <w:pStyle w:val="a7"/>
        <w:numPr>
          <w:ilvl w:val="0"/>
          <w:numId w:val="45"/>
        </w:numPr>
        <w:autoSpaceDE w:val="0"/>
        <w:autoSpaceDN w:val="0"/>
        <w:adjustRightInd w:val="0"/>
        <w:jc w:val="both"/>
        <w:rPr>
          <w:szCs w:val="22"/>
        </w:rPr>
      </w:pPr>
      <w:r w:rsidRPr="00D52906">
        <w:rPr>
          <w:rFonts w:ascii="Times New Roman CYR" w:hAnsi="Times New Roman CYR" w:cs="Times New Roman CYR"/>
          <w:sz w:val="26"/>
          <w:szCs w:val="22"/>
        </w:rPr>
        <w:t xml:space="preserve">Демидов С.В., </w:t>
      </w:r>
      <w:proofErr w:type="spellStart"/>
      <w:r w:rsidRPr="00D52906">
        <w:rPr>
          <w:rFonts w:ascii="Times New Roman CYR" w:hAnsi="Times New Roman CYR" w:cs="Times New Roman CYR"/>
          <w:sz w:val="26"/>
          <w:szCs w:val="22"/>
        </w:rPr>
        <w:t>Бердишев</w:t>
      </w:r>
      <w:proofErr w:type="spellEnd"/>
      <w:r w:rsidRPr="00D52906">
        <w:rPr>
          <w:rFonts w:ascii="Times New Roman CYR" w:hAnsi="Times New Roman CYR" w:cs="Times New Roman CYR"/>
          <w:sz w:val="26"/>
          <w:szCs w:val="22"/>
        </w:rPr>
        <w:t xml:space="preserve"> Г.Д., Топчій Н.М., Черненко К.Д. Генетика.  Київ: </w:t>
      </w:r>
      <w:proofErr w:type="spellStart"/>
      <w:r w:rsidRPr="00D52906">
        <w:rPr>
          <w:rFonts w:ascii="Times New Roman CYR" w:hAnsi="Times New Roman CYR" w:cs="Times New Roman CYR"/>
          <w:sz w:val="26"/>
          <w:szCs w:val="22"/>
        </w:rPr>
        <w:t>Фітосоціоцентр</w:t>
      </w:r>
      <w:proofErr w:type="spellEnd"/>
      <w:r w:rsidRPr="00D52906">
        <w:rPr>
          <w:rFonts w:ascii="Times New Roman CYR" w:hAnsi="Times New Roman CYR" w:cs="Times New Roman CYR"/>
          <w:sz w:val="26"/>
          <w:szCs w:val="22"/>
        </w:rPr>
        <w:t>, 2007.  412 с. .</w:t>
      </w:r>
    </w:p>
    <w:p w:rsidR="007B7C96" w:rsidRPr="00D52906" w:rsidRDefault="007B7C96" w:rsidP="007B7C96">
      <w:pPr>
        <w:pStyle w:val="a7"/>
        <w:numPr>
          <w:ilvl w:val="0"/>
          <w:numId w:val="45"/>
        </w:numPr>
        <w:autoSpaceDE w:val="0"/>
        <w:autoSpaceDN w:val="0"/>
        <w:adjustRightInd w:val="0"/>
        <w:jc w:val="both"/>
        <w:rPr>
          <w:szCs w:val="22"/>
          <w:lang w:val="en-US" w:eastAsia="ru-RU"/>
        </w:rPr>
      </w:pPr>
      <w:proofErr w:type="spellStart"/>
      <w:r w:rsidRPr="00D52906">
        <w:rPr>
          <w:szCs w:val="22"/>
          <w:lang w:val="en-US"/>
        </w:rPr>
        <w:t>Brooker</w:t>
      </w:r>
      <w:proofErr w:type="spellEnd"/>
      <w:r w:rsidRPr="00D52906">
        <w:rPr>
          <w:szCs w:val="22"/>
          <w:lang w:val="en-US"/>
        </w:rPr>
        <w:t xml:space="preserve"> R.J. Genetics: analysis and principles. </w:t>
      </w:r>
      <w:proofErr w:type="gramStart"/>
      <w:r w:rsidRPr="00D52906">
        <w:rPr>
          <w:szCs w:val="22"/>
          <w:lang w:val="en-US"/>
        </w:rPr>
        <w:t>ñ</w:t>
      </w:r>
      <w:proofErr w:type="gramEnd"/>
      <w:r w:rsidRPr="00D52906">
        <w:rPr>
          <w:szCs w:val="22"/>
          <w:lang w:val="en-US"/>
        </w:rPr>
        <w:t xml:space="preserve"> Menlo Park, CA: Benjamin/Cummings, 1999. </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Brown T.A. Genomes. </w:t>
      </w:r>
      <w:proofErr w:type="gramStart"/>
      <w:r w:rsidRPr="00D52906">
        <w:rPr>
          <w:szCs w:val="22"/>
          <w:lang w:val="en-US"/>
        </w:rPr>
        <w:t>ñ</w:t>
      </w:r>
      <w:proofErr w:type="gramEnd"/>
      <w:r w:rsidRPr="00D52906">
        <w:rPr>
          <w:szCs w:val="22"/>
          <w:lang w:val="en-US"/>
        </w:rPr>
        <w:t xml:space="preserve"> New York ; London : Garland Science, 2002. </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Fairbanks D.J., Andersen W.R. Genetics: the </w:t>
      </w:r>
      <w:proofErr w:type="spellStart"/>
      <w:r w:rsidRPr="00D52906">
        <w:rPr>
          <w:szCs w:val="22"/>
          <w:lang w:val="en-US"/>
        </w:rPr>
        <w:t>continuty</w:t>
      </w:r>
      <w:proofErr w:type="spellEnd"/>
      <w:r w:rsidRPr="00D52906">
        <w:rPr>
          <w:szCs w:val="22"/>
          <w:lang w:val="en-US"/>
        </w:rPr>
        <w:t xml:space="preserve"> of life. </w:t>
      </w:r>
      <w:proofErr w:type="gramStart"/>
      <w:r w:rsidRPr="00D52906">
        <w:rPr>
          <w:szCs w:val="22"/>
          <w:lang w:val="en-US"/>
        </w:rPr>
        <w:t>ñ</w:t>
      </w:r>
      <w:proofErr w:type="gramEnd"/>
      <w:r w:rsidRPr="00D52906">
        <w:rPr>
          <w:szCs w:val="22"/>
          <w:lang w:val="en-US"/>
        </w:rPr>
        <w:t xml:space="preserve"> Pacific Grove, CA : Brooks/Cole Publishing Company, 1999.</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Friedberg E., Walker G., </w:t>
      </w:r>
      <w:proofErr w:type="spellStart"/>
      <w:r w:rsidRPr="00D52906">
        <w:rPr>
          <w:szCs w:val="22"/>
          <w:lang w:val="en-US"/>
        </w:rPr>
        <w:t>Siede</w:t>
      </w:r>
      <w:proofErr w:type="spellEnd"/>
      <w:r w:rsidRPr="00D52906">
        <w:rPr>
          <w:szCs w:val="22"/>
          <w:lang w:val="en-US"/>
        </w:rPr>
        <w:t xml:space="preserve"> W. DNA repair and mutagenesis. </w:t>
      </w:r>
      <w:proofErr w:type="gramStart"/>
      <w:r w:rsidRPr="00D52906">
        <w:rPr>
          <w:szCs w:val="22"/>
          <w:lang w:val="en-US"/>
        </w:rPr>
        <w:t>ñ</w:t>
      </w:r>
      <w:proofErr w:type="gramEnd"/>
      <w:r w:rsidRPr="00D52906">
        <w:rPr>
          <w:szCs w:val="22"/>
          <w:lang w:val="en-US"/>
        </w:rPr>
        <w:t xml:space="preserve"> Washington, DC : ASM Press, 1995. </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Lewin B. Genes VIII. </w:t>
      </w:r>
      <w:proofErr w:type="gramStart"/>
      <w:r w:rsidRPr="00D52906">
        <w:rPr>
          <w:szCs w:val="22"/>
          <w:lang w:val="en-US"/>
        </w:rPr>
        <w:t>ñ</w:t>
      </w:r>
      <w:proofErr w:type="gramEnd"/>
      <w:r w:rsidRPr="00D52906">
        <w:rPr>
          <w:szCs w:val="22"/>
          <w:lang w:val="en-US"/>
        </w:rPr>
        <w:t xml:space="preserve"> Upper Saddle River, New Jersey : Pearson Prentice Hall, 2004. </w:t>
      </w:r>
    </w:p>
    <w:p w:rsidR="007B7C96" w:rsidRPr="00D52906" w:rsidRDefault="007B7C96" w:rsidP="007B7C96">
      <w:pPr>
        <w:pStyle w:val="a7"/>
        <w:numPr>
          <w:ilvl w:val="0"/>
          <w:numId w:val="45"/>
        </w:numPr>
        <w:autoSpaceDE w:val="0"/>
        <w:autoSpaceDN w:val="0"/>
        <w:adjustRightInd w:val="0"/>
        <w:jc w:val="both"/>
        <w:rPr>
          <w:szCs w:val="22"/>
          <w:lang w:val="en-US"/>
        </w:rPr>
      </w:pPr>
      <w:proofErr w:type="spellStart"/>
      <w:r w:rsidRPr="00D52906">
        <w:rPr>
          <w:szCs w:val="22"/>
          <w:lang w:val="en-US"/>
        </w:rPr>
        <w:t>Lodish</w:t>
      </w:r>
      <w:proofErr w:type="spellEnd"/>
      <w:r w:rsidRPr="00D52906">
        <w:rPr>
          <w:szCs w:val="22"/>
          <w:lang w:val="en-US"/>
        </w:rPr>
        <w:t xml:space="preserve"> H., </w:t>
      </w:r>
      <w:proofErr w:type="spellStart"/>
      <w:r w:rsidRPr="00D52906">
        <w:rPr>
          <w:szCs w:val="22"/>
          <w:lang w:val="en-US"/>
        </w:rPr>
        <w:t>Berk</w:t>
      </w:r>
      <w:proofErr w:type="spellEnd"/>
      <w:r w:rsidRPr="00D52906">
        <w:rPr>
          <w:szCs w:val="22"/>
          <w:lang w:val="en-US"/>
        </w:rPr>
        <w:t xml:space="preserve"> A., </w:t>
      </w:r>
      <w:proofErr w:type="spellStart"/>
      <w:r w:rsidRPr="00D52906">
        <w:rPr>
          <w:szCs w:val="22"/>
          <w:lang w:val="en-US"/>
        </w:rPr>
        <w:t>Zipursky</w:t>
      </w:r>
      <w:proofErr w:type="spellEnd"/>
      <w:r w:rsidRPr="00D52906">
        <w:rPr>
          <w:szCs w:val="22"/>
          <w:lang w:val="en-US"/>
        </w:rPr>
        <w:t xml:space="preserve"> L.S. et al. Molecular cell biology. </w:t>
      </w:r>
      <w:proofErr w:type="gramStart"/>
      <w:r w:rsidRPr="00D52906">
        <w:rPr>
          <w:szCs w:val="22"/>
          <w:lang w:val="en-US"/>
        </w:rPr>
        <w:t>ñ</w:t>
      </w:r>
      <w:proofErr w:type="gramEnd"/>
      <w:r w:rsidRPr="00D52906">
        <w:rPr>
          <w:szCs w:val="22"/>
          <w:lang w:val="en-US"/>
        </w:rPr>
        <w:t xml:space="preserve"> New York : W.H. Freeman and Company, 2000. </w:t>
      </w:r>
    </w:p>
    <w:p w:rsidR="007B7C96" w:rsidRPr="00D52906" w:rsidRDefault="007B7C96" w:rsidP="007B7C96">
      <w:pPr>
        <w:pStyle w:val="a7"/>
        <w:numPr>
          <w:ilvl w:val="0"/>
          <w:numId w:val="45"/>
        </w:numPr>
        <w:autoSpaceDE w:val="0"/>
        <w:autoSpaceDN w:val="0"/>
        <w:adjustRightInd w:val="0"/>
        <w:jc w:val="both"/>
        <w:rPr>
          <w:szCs w:val="22"/>
          <w:lang w:val="en-US"/>
        </w:rPr>
      </w:pPr>
      <w:proofErr w:type="spellStart"/>
      <w:r w:rsidRPr="00D52906">
        <w:rPr>
          <w:szCs w:val="22"/>
          <w:lang w:val="en-US"/>
        </w:rPr>
        <w:t>Snustad</w:t>
      </w:r>
      <w:proofErr w:type="spellEnd"/>
      <w:r w:rsidRPr="00D52906">
        <w:rPr>
          <w:szCs w:val="22"/>
          <w:lang w:val="en-US"/>
        </w:rPr>
        <w:t xml:space="preserve"> D.P., Simmons M.J. Principles of genetics. </w:t>
      </w:r>
      <w:proofErr w:type="gramStart"/>
      <w:r w:rsidRPr="00D52906">
        <w:rPr>
          <w:szCs w:val="22"/>
          <w:lang w:val="en-US"/>
        </w:rPr>
        <w:t>ñ</w:t>
      </w:r>
      <w:proofErr w:type="gramEnd"/>
      <w:r w:rsidRPr="00D52906">
        <w:rPr>
          <w:szCs w:val="22"/>
          <w:lang w:val="en-US"/>
        </w:rPr>
        <w:t xml:space="preserve"> New York : John Willey and Sons, 2000.</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Chromatin structure and dynamics: state-of-the-art /ed. J. </w:t>
      </w:r>
      <w:proofErr w:type="spellStart"/>
      <w:r w:rsidRPr="00D52906">
        <w:rPr>
          <w:szCs w:val="22"/>
          <w:lang w:val="en-US"/>
        </w:rPr>
        <w:t>Zlatanova</w:t>
      </w:r>
      <w:proofErr w:type="spellEnd"/>
      <w:r w:rsidRPr="00D52906">
        <w:rPr>
          <w:szCs w:val="22"/>
          <w:lang w:val="en-US"/>
        </w:rPr>
        <w:t xml:space="preserve">, S.H. </w:t>
      </w:r>
      <w:proofErr w:type="spellStart"/>
      <w:r w:rsidRPr="00D52906">
        <w:rPr>
          <w:szCs w:val="22"/>
          <w:lang w:val="en-US"/>
        </w:rPr>
        <w:t>Leuba</w:t>
      </w:r>
      <w:proofErr w:type="spellEnd"/>
      <w:r w:rsidRPr="00D52906">
        <w:rPr>
          <w:szCs w:val="22"/>
          <w:lang w:val="en-US"/>
        </w:rPr>
        <w:t xml:space="preserve">. </w:t>
      </w:r>
      <w:proofErr w:type="gramStart"/>
      <w:r w:rsidRPr="00D52906">
        <w:rPr>
          <w:szCs w:val="22"/>
          <w:lang w:val="en-US"/>
        </w:rPr>
        <w:t>ñ</w:t>
      </w:r>
      <w:proofErr w:type="gramEnd"/>
      <w:r w:rsidRPr="00D52906">
        <w:rPr>
          <w:szCs w:val="22"/>
          <w:lang w:val="en-US"/>
        </w:rPr>
        <w:t xml:space="preserve"> Amsterdam : Elsevier, 2004.</w:t>
      </w:r>
    </w:p>
    <w:p w:rsidR="007B7C96" w:rsidRPr="00D52906" w:rsidRDefault="007B7C96" w:rsidP="007B7C96">
      <w:pPr>
        <w:pStyle w:val="a7"/>
        <w:numPr>
          <w:ilvl w:val="0"/>
          <w:numId w:val="45"/>
        </w:numPr>
        <w:autoSpaceDE w:val="0"/>
        <w:autoSpaceDN w:val="0"/>
        <w:adjustRightInd w:val="0"/>
        <w:jc w:val="both"/>
        <w:rPr>
          <w:szCs w:val="22"/>
          <w:lang w:val="en-US"/>
        </w:rPr>
      </w:pPr>
      <w:proofErr w:type="spellStart"/>
      <w:r w:rsidRPr="00D52906">
        <w:rPr>
          <w:szCs w:val="22"/>
          <w:lang w:val="en-US"/>
        </w:rPr>
        <w:lastRenderedPageBreak/>
        <w:t>Eisen</w:t>
      </w:r>
      <w:proofErr w:type="spellEnd"/>
      <w:r w:rsidRPr="00D52906">
        <w:rPr>
          <w:szCs w:val="22"/>
          <w:lang w:val="en-US"/>
        </w:rPr>
        <w:t xml:space="preserve"> J.A, Coyne R.S., Wu M. et al. </w:t>
      </w:r>
      <w:proofErr w:type="spellStart"/>
      <w:r w:rsidRPr="00D52906">
        <w:rPr>
          <w:szCs w:val="22"/>
          <w:lang w:val="en-US"/>
        </w:rPr>
        <w:t>Macronuclear</w:t>
      </w:r>
      <w:proofErr w:type="spellEnd"/>
      <w:r w:rsidRPr="00D52906">
        <w:rPr>
          <w:szCs w:val="22"/>
          <w:lang w:val="en-US"/>
        </w:rPr>
        <w:t xml:space="preserve"> genome sequence of the ciliate </w:t>
      </w:r>
      <w:proofErr w:type="spellStart"/>
      <w:r w:rsidRPr="00D52906">
        <w:rPr>
          <w:szCs w:val="22"/>
          <w:lang w:val="en-US"/>
        </w:rPr>
        <w:t>Tetrahymena</w:t>
      </w:r>
      <w:proofErr w:type="spellEnd"/>
      <w:r w:rsidRPr="00D52906">
        <w:rPr>
          <w:szCs w:val="22"/>
          <w:lang w:val="en-US"/>
        </w:rPr>
        <w:t xml:space="preserve"> </w:t>
      </w:r>
      <w:proofErr w:type="spellStart"/>
      <w:r w:rsidRPr="00D52906">
        <w:rPr>
          <w:szCs w:val="22"/>
          <w:lang w:val="en-US"/>
        </w:rPr>
        <w:t>thermophila</w:t>
      </w:r>
      <w:proofErr w:type="spellEnd"/>
      <w:r w:rsidRPr="00D52906">
        <w:rPr>
          <w:szCs w:val="22"/>
          <w:lang w:val="en-US"/>
        </w:rPr>
        <w:t xml:space="preserve">, a model eukaryote // </w:t>
      </w:r>
      <w:proofErr w:type="spellStart"/>
      <w:r w:rsidRPr="00D52906">
        <w:rPr>
          <w:szCs w:val="22"/>
          <w:lang w:val="en-US"/>
        </w:rPr>
        <w:t>PLoS</w:t>
      </w:r>
      <w:proofErr w:type="spellEnd"/>
      <w:r w:rsidRPr="00D52906">
        <w:rPr>
          <w:szCs w:val="22"/>
          <w:lang w:val="en-US"/>
        </w:rPr>
        <w:t xml:space="preserve"> Biology. </w:t>
      </w:r>
      <w:proofErr w:type="gramStart"/>
      <w:r w:rsidRPr="00D52906">
        <w:rPr>
          <w:szCs w:val="22"/>
          <w:lang w:val="en-US"/>
        </w:rPr>
        <w:t>ñ</w:t>
      </w:r>
      <w:proofErr w:type="gramEnd"/>
      <w:r w:rsidRPr="00D52906">
        <w:rPr>
          <w:szCs w:val="22"/>
          <w:lang w:val="en-US"/>
        </w:rPr>
        <w:t xml:space="preserve"> 2006. </w:t>
      </w:r>
      <w:proofErr w:type="gramStart"/>
      <w:r w:rsidRPr="00D52906">
        <w:rPr>
          <w:szCs w:val="22"/>
          <w:lang w:val="en-US"/>
        </w:rPr>
        <w:t>ñ</w:t>
      </w:r>
      <w:proofErr w:type="gramEnd"/>
      <w:r w:rsidRPr="00D52906">
        <w:rPr>
          <w:szCs w:val="22"/>
          <w:lang w:val="en-US"/>
        </w:rPr>
        <w:t xml:space="preserve"> Vol. 4, № 9 (e286 doi:10.1371/journal.pbio.0040286).</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The ENCODE Project Consortium. Identification and analysis of functional elements in 1 % of the human genome by the ENCODE pilot project // Nature. </w:t>
      </w:r>
      <w:proofErr w:type="gramStart"/>
      <w:r w:rsidRPr="00D52906">
        <w:rPr>
          <w:szCs w:val="22"/>
          <w:lang w:val="en-US"/>
        </w:rPr>
        <w:t>ñ</w:t>
      </w:r>
      <w:proofErr w:type="gramEnd"/>
      <w:r w:rsidRPr="00D52906">
        <w:rPr>
          <w:szCs w:val="22"/>
          <w:lang w:val="en-US"/>
        </w:rPr>
        <w:t xml:space="preserve"> 2007. </w:t>
      </w:r>
      <w:proofErr w:type="gramStart"/>
      <w:r w:rsidRPr="00D52906">
        <w:rPr>
          <w:szCs w:val="22"/>
          <w:lang w:val="en-US"/>
        </w:rPr>
        <w:t>ñ</w:t>
      </w:r>
      <w:proofErr w:type="gramEnd"/>
      <w:r w:rsidRPr="00D52906">
        <w:rPr>
          <w:szCs w:val="22"/>
          <w:lang w:val="en-US"/>
        </w:rPr>
        <w:t xml:space="preserve"> Vol. 447. </w:t>
      </w:r>
      <w:proofErr w:type="gramStart"/>
      <w:r w:rsidRPr="00D52906">
        <w:rPr>
          <w:szCs w:val="22"/>
          <w:lang w:val="en-US"/>
        </w:rPr>
        <w:t>ñ</w:t>
      </w:r>
      <w:proofErr w:type="gramEnd"/>
      <w:r w:rsidRPr="00D52906">
        <w:rPr>
          <w:szCs w:val="22"/>
          <w:lang w:val="en-US"/>
        </w:rPr>
        <w:t xml:space="preserve"> P. 799ñ816.</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Gerstein M.B., Bruce C., </w:t>
      </w:r>
      <w:proofErr w:type="spellStart"/>
      <w:r w:rsidRPr="00D52906">
        <w:rPr>
          <w:szCs w:val="22"/>
          <w:lang w:val="en-US"/>
        </w:rPr>
        <w:t>Rozowsky</w:t>
      </w:r>
      <w:proofErr w:type="spellEnd"/>
      <w:r w:rsidRPr="00D52906">
        <w:rPr>
          <w:szCs w:val="22"/>
          <w:lang w:val="en-US"/>
        </w:rPr>
        <w:t xml:space="preserve"> J.S. et al. What is a gene, </w:t>
      </w:r>
      <w:proofErr w:type="spellStart"/>
      <w:r w:rsidRPr="00D52906">
        <w:rPr>
          <w:szCs w:val="22"/>
          <w:lang w:val="en-US"/>
        </w:rPr>
        <w:t>postENCODE</w:t>
      </w:r>
      <w:proofErr w:type="spellEnd"/>
      <w:r w:rsidRPr="00D52906">
        <w:rPr>
          <w:szCs w:val="22"/>
          <w:lang w:val="en-US"/>
        </w:rPr>
        <w:t>? History and upda</w:t>
      </w:r>
      <w:bookmarkStart w:id="1" w:name="_GoBack"/>
      <w:bookmarkEnd w:id="1"/>
      <w:r w:rsidRPr="00D52906">
        <w:rPr>
          <w:szCs w:val="22"/>
          <w:lang w:val="en-US"/>
        </w:rPr>
        <w:t xml:space="preserve">ted definition // Genome Res. ñ 2007. </w:t>
      </w:r>
      <w:proofErr w:type="gramStart"/>
      <w:r w:rsidRPr="00D52906">
        <w:rPr>
          <w:szCs w:val="22"/>
          <w:lang w:val="en-US"/>
        </w:rPr>
        <w:t>ñ</w:t>
      </w:r>
      <w:proofErr w:type="gramEnd"/>
      <w:r w:rsidRPr="00D52906">
        <w:rPr>
          <w:szCs w:val="22"/>
          <w:lang w:val="en-US"/>
        </w:rPr>
        <w:t xml:space="preserve"> Vol. 17. </w:t>
      </w:r>
      <w:proofErr w:type="gramStart"/>
      <w:r w:rsidRPr="00D52906">
        <w:rPr>
          <w:szCs w:val="22"/>
          <w:lang w:val="en-US"/>
        </w:rPr>
        <w:t>ñ</w:t>
      </w:r>
      <w:proofErr w:type="gramEnd"/>
      <w:r w:rsidRPr="00D52906">
        <w:rPr>
          <w:szCs w:val="22"/>
          <w:lang w:val="en-US"/>
        </w:rPr>
        <w:t xml:space="preserve"> P. 669-681.</w:t>
      </w:r>
    </w:p>
    <w:p w:rsidR="007B7C96" w:rsidRPr="00D52906" w:rsidRDefault="007B7C96" w:rsidP="007B7C96">
      <w:pPr>
        <w:pStyle w:val="a7"/>
        <w:numPr>
          <w:ilvl w:val="0"/>
          <w:numId w:val="45"/>
        </w:numPr>
        <w:autoSpaceDE w:val="0"/>
        <w:autoSpaceDN w:val="0"/>
        <w:adjustRightInd w:val="0"/>
        <w:jc w:val="both"/>
        <w:rPr>
          <w:szCs w:val="22"/>
          <w:lang w:val="en-US"/>
        </w:rPr>
      </w:pPr>
      <w:proofErr w:type="spellStart"/>
      <w:r w:rsidRPr="00D52906">
        <w:rPr>
          <w:szCs w:val="22"/>
          <w:lang w:val="en-US"/>
        </w:rPr>
        <w:t>Grindley</w:t>
      </w:r>
      <w:proofErr w:type="spellEnd"/>
      <w:r w:rsidRPr="00D52906">
        <w:rPr>
          <w:szCs w:val="22"/>
          <w:lang w:val="en-US"/>
        </w:rPr>
        <w:t xml:space="preserve"> N.G.F., </w:t>
      </w:r>
      <w:proofErr w:type="spellStart"/>
      <w:r w:rsidRPr="00D52906">
        <w:rPr>
          <w:szCs w:val="22"/>
          <w:lang w:val="en-US"/>
        </w:rPr>
        <w:t>Leschziner</w:t>
      </w:r>
      <w:proofErr w:type="spellEnd"/>
      <w:r w:rsidRPr="00D52906">
        <w:rPr>
          <w:szCs w:val="22"/>
          <w:lang w:val="en-US"/>
        </w:rPr>
        <w:t xml:space="preserve"> A.E. DNA transposition: from a black box to a color monitor // Cell. </w:t>
      </w:r>
      <w:proofErr w:type="gramStart"/>
      <w:r w:rsidRPr="00D52906">
        <w:rPr>
          <w:szCs w:val="22"/>
          <w:lang w:val="en-US"/>
        </w:rPr>
        <w:t>ñ</w:t>
      </w:r>
      <w:proofErr w:type="gramEnd"/>
      <w:r w:rsidRPr="00D52906">
        <w:rPr>
          <w:szCs w:val="22"/>
          <w:lang w:val="en-US"/>
        </w:rPr>
        <w:t xml:space="preserve"> 1995. </w:t>
      </w:r>
      <w:proofErr w:type="gramStart"/>
      <w:r w:rsidRPr="00D52906">
        <w:rPr>
          <w:szCs w:val="22"/>
          <w:lang w:val="en-US"/>
        </w:rPr>
        <w:t>ñ</w:t>
      </w:r>
      <w:proofErr w:type="gramEnd"/>
      <w:r w:rsidRPr="00D52906">
        <w:rPr>
          <w:szCs w:val="22"/>
          <w:lang w:val="en-US"/>
        </w:rPr>
        <w:t xml:space="preserve"> Vol. 83. </w:t>
      </w:r>
      <w:proofErr w:type="gramStart"/>
      <w:r w:rsidRPr="00D52906">
        <w:rPr>
          <w:szCs w:val="22"/>
          <w:lang w:val="en-US"/>
        </w:rPr>
        <w:t>ñ</w:t>
      </w:r>
      <w:proofErr w:type="gramEnd"/>
      <w:r w:rsidRPr="00D52906">
        <w:rPr>
          <w:szCs w:val="22"/>
          <w:lang w:val="en-US"/>
        </w:rPr>
        <w:t xml:space="preserve"> P. 1063ñ1066.</w:t>
      </w:r>
    </w:p>
    <w:p w:rsidR="007B7C96" w:rsidRPr="00D52906" w:rsidRDefault="007B7C96" w:rsidP="007B7C96">
      <w:pPr>
        <w:pStyle w:val="a7"/>
        <w:numPr>
          <w:ilvl w:val="0"/>
          <w:numId w:val="45"/>
        </w:numPr>
        <w:autoSpaceDE w:val="0"/>
        <w:autoSpaceDN w:val="0"/>
        <w:adjustRightInd w:val="0"/>
        <w:jc w:val="both"/>
        <w:rPr>
          <w:szCs w:val="22"/>
          <w:lang w:val="en-US"/>
        </w:rPr>
      </w:pPr>
      <w:r w:rsidRPr="00D52906">
        <w:rPr>
          <w:szCs w:val="22"/>
          <w:lang w:val="en-US"/>
        </w:rPr>
        <w:t xml:space="preserve">International Human Genome Sequencing Consortium. Finishing the </w:t>
      </w:r>
      <w:proofErr w:type="spellStart"/>
      <w:r w:rsidRPr="00D52906">
        <w:rPr>
          <w:szCs w:val="22"/>
          <w:lang w:val="en-US"/>
        </w:rPr>
        <w:t>euchromatic</w:t>
      </w:r>
      <w:proofErr w:type="spellEnd"/>
      <w:r w:rsidRPr="00D52906">
        <w:rPr>
          <w:szCs w:val="22"/>
          <w:lang w:val="en-US"/>
        </w:rPr>
        <w:t xml:space="preserve"> sequence of the human genome // Nature. </w:t>
      </w:r>
      <w:proofErr w:type="gramStart"/>
      <w:r w:rsidRPr="00D52906">
        <w:rPr>
          <w:szCs w:val="22"/>
          <w:lang w:val="en-US"/>
        </w:rPr>
        <w:t>ñ</w:t>
      </w:r>
      <w:proofErr w:type="gramEnd"/>
      <w:r w:rsidRPr="00D52906">
        <w:rPr>
          <w:szCs w:val="22"/>
          <w:lang w:val="en-US"/>
        </w:rPr>
        <w:t xml:space="preserve"> 2004. </w:t>
      </w:r>
      <w:proofErr w:type="gramStart"/>
      <w:r w:rsidRPr="00D52906">
        <w:rPr>
          <w:szCs w:val="22"/>
          <w:lang w:val="en-US"/>
        </w:rPr>
        <w:t>ñ</w:t>
      </w:r>
      <w:proofErr w:type="gramEnd"/>
      <w:r w:rsidRPr="00D52906">
        <w:rPr>
          <w:szCs w:val="22"/>
          <w:lang w:val="en-US"/>
        </w:rPr>
        <w:t xml:space="preserve"> Vol. 431. </w:t>
      </w:r>
      <w:proofErr w:type="gramStart"/>
      <w:r w:rsidRPr="00D52906">
        <w:rPr>
          <w:szCs w:val="22"/>
          <w:lang w:val="en-US"/>
        </w:rPr>
        <w:t>ñ</w:t>
      </w:r>
      <w:proofErr w:type="gramEnd"/>
      <w:r w:rsidRPr="00D52906">
        <w:rPr>
          <w:szCs w:val="22"/>
          <w:lang w:val="en-US"/>
        </w:rPr>
        <w:t xml:space="preserve"> P. 931ñ945.</w:t>
      </w:r>
    </w:p>
    <w:p w:rsidR="007B7C96" w:rsidRPr="00D52906" w:rsidRDefault="007B7C96" w:rsidP="007B7C96">
      <w:pPr>
        <w:numPr>
          <w:ilvl w:val="0"/>
          <w:numId w:val="45"/>
        </w:numPr>
        <w:autoSpaceDE w:val="0"/>
        <w:autoSpaceDN w:val="0"/>
        <w:adjustRightInd w:val="0"/>
        <w:jc w:val="both"/>
        <w:rPr>
          <w:szCs w:val="22"/>
          <w:lang w:val="en-US"/>
        </w:rPr>
      </w:pPr>
      <w:proofErr w:type="spellStart"/>
      <w:r w:rsidRPr="00D52906">
        <w:rPr>
          <w:szCs w:val="22"/>
          <w:lang w:val="en-US"/>
        </w:rPr>
        <w:t>Koonin</w:t>
      </w:r>
      <w:proofErr w:type="spellEnd"/>
      <w:r w:rsidRPr="00D52906">
        <w:rPr>
          <w:szCs w:val="22"/>
          <w:lang w:val="en-US"/>
        </w:rPr>
        <w:t xml:space="preserve"> E.V. How many genes can make a cell: the minimal-gene-set concept // </w:t>
      </w:r>
      <w:proofErr w:type="spellStart"/>
      <w:r w:rsidRPr="00D52906">
        <w:rPr>
          <w:szCs w:val="22"/>
          <w:lang w:val="en-US"/>
        </w:rPr>
        <w:t>Annu</w:t>
      </w:r>
      <w:proofErr w:type="spellEnd"/>
      <w:r w:rsidRPr="00D52906">
        <w:rPr>
          <w:szCs w:val="22"/>
          <w:lang w:val="en-US"/>
        </w:rPr>
        <w:t xml:space="preserve">. Rev. Genomics Hum. Genet. </w:t>
      </w:r>
      <w:proofErr w:type="gramStart"/>
      <w:r w:rsidRPr="00D52906">
        <w:rPr>
          <w:szCs w:val="22"/>
          <w:lang w:val="en-US"/>
        </w:rPr>
        <w:t>ñ</w:t>
      </w:r>
      <w:proofErr w:type="gramEnd"/>
      <w:r w:rsidRPr="00D52906">
        <w:rPr>
          <w:szCs w:val="22"/>
          <w:lang w:val="en-US"/>
        </w:rPr>
        <w:t xml:space="preserve"> 2000. </w:t>
      </w:r>
      <w:proofErr w:type="gramStart"/>
      <w:r w:rsidRPr="00D52906">
        <w:rPr>
          <w:szCs w:val="22"/>
          <w:lang w:val="en-US"/>
        </w:rPr>
        <w:t>ñ</w:t>
      </w:r>
      <w:proofErr w:type="gramEnd"/>
      <w:r w:rsidRPr="00D52906">
        <w:rPr>
          <w:szCs w:val="22"/>
          <w:lang w:val="en-US"/>
        </w:rPr>
        <w:t xml:space="preserve"> Vol. 1. </w:t>
      </w:r>
      <w:proofErr w:type="gramStart"/>
      <w:r w:rsidRPr="00D52906">
        <w:rPr>
          <w:szCs w:val="22"/>
          <w:lang w:val="en-US"/>
        </w:rPr>
        <w:t>ñ</w:t>
      </w:r>
      <w:proofErr w:type="gramEnd"/>
      <w:r w:rsidRPr="00D52906">
        <w:rPr>
          <w:szCs w:val="22"/>
          <w:lang w:val="en-US"/>
        </w:rPr>
        <w:t xml:space="preserve"> P. 99ñ116.</w:t>
      </w:r>
    </w:p>
    <w:p w:rsidR="007B7C96" w:rsidRPr="00D52906" w:rsidRDefault="007B7C96" w:rsidP="007B7C96">
      <w:pPr>
        <w:numPr>
          <w:ilvl w:val="0"/>
          <w:numId w:val="45"/>
        </w:numPr>
        <w:autoSpaceDE w:val="0"/>
        <w:autoSpaceDN w:val="0"/>
        <w:adjustRightInd w:val="0"/>
        <w:jc w:val="both"/>
        <w:rPr>
          <w:szCs w:val="22"/>
          <w:lang w:val="en-US"/>
        </w:rPr>
      </w:pPr>
      <w:r w:rsidRPr="00D52906">
        <w:rPr>
          <w:szCs w:val="22"/>
          <w:lang w:val="en-US"/>
        </w:rPr>
        <w:t xml:space="preserve">Kornberg A., Baker T.A. DNA replication. </w:t>
      </w:r>
      <w:proofErr w:type="gramStart"/>
      <w:r w:rsidRPr="00D52906">
        <w:rPr>
          <w:szCs w:val="22"/>
          <w:lang w:val="en-US"/>
        </w:rPr>
        <w:t>ñ</w:t>
      </w:r>
      <w:proofErr w:type="gramEnd"/>
      <w:r w:rsidRPr="00D52906">
        <w:rPr>
          <w:szCs w:val="22"/>
          <w:lang w:val="en-US"/>
        </w:rPr>
        <w:t xml:space="preserve"> New York : W.H. Freeman and Company, 1992.</w:t>
      </w:r>
    </w:p>
    <w:p w:rsidR="007B7C96" w:rsidRPr="00D52906" w:rsidRDefault="007B7C96" w:rsidP="007B7C96">
      <w:pPr>
        <w:numPr>
          <w:ilvl w:val="0"/>
          <w:numId w:val="45"/>
        </w:numPr>
        <w:autoSpaceDE w:val="0"/>
        <w:autoSpaceDN w:val="0"/>
        <w:adjustRightInd w:val="0"/>
        <w:jc w:val="both"/>
        <w:rPr>
          <w:szCs w:val="22"/>
          <w:lang w:val="en-US"/>
        </w:rPr>
      </w:pPr>
      <w:proofErr w:type="spellStart"/>
      <w:r w:rsidRPr="00D52906">
        <w:rPr>
          <w:szCs w:val="22"/>
          <w:lang w:val="en-US"/>
        </w:rPr>
        <w:t>Manica</w:t>
      </w:r>
      <w:proofErr w:type="spellEnd"/>
      <w:r w:rsidRPr="00D52906">
        <w:rPr>
          <w:szCs w:val="22"/>
          <w:lang w:val="en-US"/>
        </w:rPr>
        <w:t xml:space="preserve"> A., Amos W., </w:t>
      </w:r>
      <w:proofErr w:type="spellStart"/>
      <w:r w:rsidRPr="00D52906">
        <w:rPr>
          <w:szCs w:val="22"/>
          <w:lang w:val="en-US"/>
        </w:rPr>
        <w:t>Balloux</w:t>
      </w:r>
      <w:proofErr w:type="spellEnd"/>
      <w:r w:rsidRPr="00D52906">
        <w:rPr>
          <w:szCs w:val="22"/>
          <w:lang w:val="en-US"/>
        </w:rPr>
        <w:t xml:space="preserve"> F., </w:t>
      </w:r>
      <w:proofErr w:type="spellStart"/>
      <w:r w:rsidRPr="00D52906">
        <w:rPr>
          <w:szCs w:val="22"/>
          <w:lang w:val="en-US"/>
        </w:rPr>
        <w:t>Hanihara</w:t>
      </w:r>
      <w:proofErr w:type="spellEnd"/>
      <w:r w:rsidRPr="00D52906">
        <w:rPr>
          <w:szCs w:val="22"/>
          <w:lang w:val="en-US"/>
        </w:rPr>
        <w:t xml:space="preserve"> T. The effect of ancient population bottlenecks on human phenotypic variation // Nature. </w:t>
      </w:r>
      <w:proofErr w:type="gramStart"/>
      <w:r w:rsidRPr="00D52906">
        <w:rPr>
          <w:szCs w:val="22"/>
          <w:lang w:val="en-US"/>
        </w:rPr>
        <w:t>ñ</w:t>
      </w:r>
      <w:proofErr w:type="gramEnd"/>
      <w:r w:rsidRPr="00D52906">
        <w:rPr>
          <w:szCs w:val="22"/>
          <w:lang w:val="en-US"/>
        </w:rPr>
        <w:t xml:space="preserve"> 2007.ñ Vol. 448. </w:t>
      </w:r>
      <w:proofErr w:type="gramStart"/>
      <w:r w:rsidRPr="00D52906">
        <w:rPr>
          <w:szCs w:val="22"/>
          <w:lang w:val="en-US"/>
        </w:rPr>
        <w:t>ñ</w:t>
      </w:r>
      <w:proofErr w:type="gramEnd"/>
      <w:r w:rsidRPr="00D52906">
        <w:rPr>
          <w:szCs w:val="22"/>
          <w:lang w:val="en-US"/>
        </w:rPr>
        <w:t xml:space="preserve"> P. 346ñ348.</w:t>
      </w:r>
    </w:p>
    <w:p w:rsidR="007B7C96" w:rsidRPr="00D52906" w:rsidRDefault="007B7C96" w:rsidP="007B7C96">
      <w:pPr>
        <w:numPr>
          <w:ilvl w:val="0"/>
          <w:numId w:val="45"/>
        </w:numPr>
        <w:autoSpaceDE w:val="0"/>
        <w:autoSpaceDN w:val="0"/>
        <w:adjustRightInd w:val="0"/>
        <w:jc w:val="both"/>
        <w:rPr>
          <w:szCs w:val="22"/>
          <w:lang w:val="en-US"/>
        </w:rPr>
      </w:pPr>
      <w:proofErr w:type="spellStart"/>
      <w:r w:rsidRPr="00D52906">
        <w:rPr>
          <w:szCs w:val="22"/>
          <w:lang w:val="en-US"/>
        </w:rPr>
        <w:t>Maison</w:t>
      </w:r>
      <w:proofErr w:type="spellEnd"/>
      <w:r w:rsidRPr="00D52906">
        <w:rPr>
          <w:szCs w:val="22"/>
          <w:lang w:val="en-US"/>
        </w:rPr>
        <w:t xml:space="preserve"> C., </w:t>
      </w:r>
      <w:proofErr w:type="spellStart"/>
      <w:r w:rsidRPr="00D52906">
        <w:rPr>
          <w:szCs w:val="22"/>
          <w:lang w:val="en-US"/>
        </w:rPr>
        <w:t>Almouzni</w:t>
      </w:r>
      <w:proofErr w:type="spellEnd"/>
      <w:r w:rsidRPr="00D52906">
        <w:rPr>
          <w:szCs w:val="22"/>
          <w:lang w:val="en-US"/>
        </w:rPr>
        <w:t xml:space="preserve"> G. HP1 and the dynamics of heterochromatin maintenance // Nature Rev. </w:t>
      </w:r>
      <w:proofErr w:type="gramStart"/>
      <w:r w:rsidRPr="00D52906">
        <w:rPr>
          <w:szCs w:val="22"/>
          <w:lang w:val="en-US"/>
        </w:rPr>
        <w:t>ñ</w:t>
      </w:r>
      <w:proofErr w:type="gramEnd"/>
      <w:r w:rsidRPr="00D52906">
        <w:rPr>
          <w:szCs w:val="22"/>
          <w:lang w:val="en-US"/>
        </w:rPr>
        <w:t xml:space="preserve"> 2004. </w:t>
      </w:r>
      <w:proofErr w:type="gramStart"/>
      <w:r w:rsidRPr="00D52906">
        <w:rPr>
          <w:szCs w:val="22"/>
          <w:lang w:val="en-US"/>
        </w:rPr>
        <w:t>ñ</w:t>
      </w:r>
      <w:proofErr w:type="gramEnd"/>
      <w:r w:rsidRPr="00D52906">
        <w:rPr>
          <w:szCs w:val="22"/>
          <w:lang w:val="en-US"/>
        </w:rPr>
        <w:t xml:space="preserve"> Vol. 5. </w:t>
      </w:r>
      <w:proofErr w:type="gramStart"/>
      <w:r w:rsidRPr="00D52906">
        <w:rPr>
          <w:szCs w:val="22"/>
          <w:lang w:val="en-US"/>
        </w:rPr>
        <w:t>ñ</w:t>
      </w:r>
      <w:proofErr w:type="gramEnd"/>
      <w:r w:rsidRPr="00D52906">
        <w:rPr>
          <w:szCs w:val="22"/>
          <w:lang w:val="en-US"/>
        </w:rPr>
        <w:t xml:space="preserve"> P. 296-304.</w:t>
      </w:r>
    </w:p>
    <w:p w:rsidR="007B7C96" w:rsidRPr="00D52906" w:rsidRDefault="007B7C96" w:rsidP="007B7C96">
      <w:pPr>
        <w:numPr>
          <w:ilvl w:val="0"/>
          <w:numId w:val="45"/>
        </w:numPr>
        <w:autoSpaceDE w:val="0"/>
        <w:autoSpaceDN w:val="0"/>
        <w:adjustRightInd w:val="0"/>
        <w:jc w:val="both"/>
        <w:rPr>
          <w:szCs w:val="22"/>
          <w:lang w:val="en-US"/>
        </w:rPr>
      </w:pPr>
      <w:r w:rsidRPr="00D52906">
        <w:rPr>
          <w:szCs w:val="22"/>
          <w:lang w:val="en-US"/>
        </w:rPr>
        <w:t xml:space="preserve">Matlin A.J., Clark F., Smith C.W.J. Understanding alternative splicing: towards a cellular code // Nature Rev. </w:t>
      </w:r>
      <w:proofErr w:type="gramStart"/>
      <w:r w:rsidRPr="00D52906">
        <w:rPr>
          <w:szCs w:val="22"/>
          <w:lang w:val="en-US"/>
        </w:rPr>
        <w:t>ñ</w:t>
      </w:r>
      <w:proofErr w:type="gramEnd"/>
      <w:r w:rsidRPr="00D52906">
        <w:rPr>
          <w:szCs w:val="22"/>
          <w:lang w:val="en-US"/>
        </w:rPr>
        <w:t xml:space="preserve"> 2005. </w:t>
      </w:r>
      <w:proofErr w:type="gramStart"/>
      <w:r w:rsidRPr="00D52906">
        <w:rPr>
          <w:szCs w:val="22"/>
          <w:lang w:val="en-US"/>
        </w:rPr>
        <w:t>ñ</w:t>
      </w:r>
      <w:proofErr w:type="gramEnd"/>
      <w:r w:rsidRPr="00D52906">
        <w:rPr>
          <w:szCs w:val="22"/>
          <w:lang w:val="en-US"/>
        </w:rPr>
        <w:t xml:space="preserve"> Vol. 6. </w:t>
      </w:r>
      <w:proofErr w:type="gramStart"/>
      <w:r w:rsidRPr="00D52906">
        <w:rPr>
          <w:szCs w:val="22"/>
          <w:lang w:val="en-US"/>
        </w:rPr>
        <w:t>ñ</w:t>
      </w:r>
      <w:proofErr w:type="gramEnd"/>
      <w:r w:rsidRPr="00D52906">
        <w:rPr>
          <w:szCs w:val="22"/>
          <w:lang w:val="en-US"/>
        </w:rPr>
        <w:t xml:space="preserve"> P. 386ñ398.</w:t>
      </w:r>
    </w:p>
    <w:p w:rsidR="007B7C96" w:rsidRPr="00D52906" w:rsidRDefault="007B7C96" w:rsidP="007B7C96">
      <w:pPr>
        <w:numPr>
          <w:ilvl w:val="0"/>
          <w:numId w:val="45"/>
        </w:numPr>
        <w:autoSpaceDE w:val="0"/>
        <w:autoSpaceDN w:val="0"/>
        <w:adjustRightInd w:val="0"/>
        <w:jc w:val="both"/>
        <w:rPr>
          <w:szCs w:val="22"/>
          <w:lang w:val="en-US"/>
        </w:rPr>
      </w:pPr>
      <w:proofErr w:type="spellStart"/>
      <w:r w:rsidRPr="00D52906">
        <w:rPr>
          <w:szCs w:val="22"/>
          <w:lang w:val="en-US"/>
        </w:rPr>
        <w:t>Matzke</w:t>
      </w:r>
      <w:proofErr w:type="spellEnd"/>
      <w:r w:rsidRPr="00D52906">
        <w:rPr>
          <w:szCs w:val="22"/>
          <w:lang w:val="en-US"/>
        </w:rPr>
        <w:t xml:space="preserve"> M.A., </w:t>
      </w:r>
      <w:proofErr w:type="spellStart"/>
      <w:r w:rsidRPr="00D52906">
        <w:rPr>
          <w:szCs w:val="22"/>
          <w:lang w:val="en-US"/>
        </w:rPr>
        <w:t>Birchler</w:t>
      </w:r>
      <w:proofErr w:type="spellEnd"/>
      <w:r w:rsidRPr="00D52906">
        <w:rPr>
          <w:szCs w:val="22"/>
          <w:lang w:val="en-US"/>
        </w:rPr>
        <w:t xml:space="preserve"> J.A. </w:t>
      </w:r>
      <w:proofErr w:type="spellStart"/>
      <w:r w:rsidRPr="00D52906">
        <w:rPr>
          <w:szCs w:val="22"/>
          <w:lang w:val="en-US"/>
        </w:rPr>
        <w:t>RNAi</w:t>
      </w:r>
      <w:proofErr w:type="spellEnd"/>
      <w:r w:rsidRPr="00D52906">
        <w:rPr>
          <w:szCs w:val="22"/>
          <w:lang w:val="en-US"/>
        </w:rPr>
        <w:t xml:space="preserve">-mediated pathways in the nucleus // Nature Rev. </w:t>
      </w:r>
      <w:proofErr w:type="gramStart"/>
      <w:r w:rsidRPr="00D52906">
        <w:rPr>
          <w:szCs w:val="22"/>
          <w:lang w:val="en-US"/>
        </w:rPr>
        <w:t>ñ</w:t>
      </w:r>
      <w:proofErr w:type="gramEnd"/>
      <w:r w:rsidRPr="00D52906">
        <w:rPr>
          <w:szCs w:val="22"/>
          <w:lang w:val="en-US"/>
        </w:rPr>
        <w:t xml:space="preserve"> 2004. </w:t>
      </w:r>
      <w:proofErr w:type="gramStart"/>
      <w:r w:rsidRPr="00D52906">
        <w:rPr>
          <w:szCs w:val="22"/>
          <w:lang w:val="en-US"/>
        </w:rPr>
        <w:t>ñ</w:t>
      </w:r>
      <w:proofErr w:type="gramEnd"/>
      <w:r w:rsidRPr="00D52906">
        <w:rPr>
          <w:szCs w:val="22"/>
          <w:lang w:val="en-US"/>
        </w:rPr>
        <w:t xml:space="preserve"> Vol. 6. </w:t>
      </w:r>
      <w:proofErr w:type="gramStart"/>
      <w:r w:rsidRPr="00D52906">
        <w:rPr>
          <w:szCs w:val="22"/>
          <w:lang w:val="en-US"/>
        </w:rPr>
        <w:t>ñ</w:t>
      </w:r>
      <w:proofErr w:type="gramEnd"/>
      <w:r w:rsidRPr="00D52906">
        <w:rPr>
          <w:szCs w:val="22"/>
          <w:lang w:val="en-US"/>
        </w:rPr>
        <w:t xml:space="preserve"> P. 24ñ35.</w:t>
      </w:r>
    </w:p>
    <w:p w:rsidR="007B7C96" w:rsidRPr="00D52906" w:rsidRDefault="007B7C96" w:rsidP="007B7C96">
      <w:pPr>
        <w:numPr>
          <w:ilvl w:val="0"/>
          <w:numId w:val="45"/>
        </w:numPr>
        <w:autoSpaceDE w:val="0"/>
        <w:autoSpaceDN w:val="0"/>
        <w:adjustRightInd w:val="0"/>
        <w:jc w:val="both"/>
        <w:rPr>
          <w:szCs w:val="22"/>
          <w:lang w:val="en-US"/>
        </w:rPr>
      </w:pPr>
      <w:proofErr w:type="spellStart"/>
      <w:r w:rsidRPr="00D52906">
        <w:rPr>
          <w:szCs w:val="22"/>
          <w:lang w:val="en-US"/>
        </w:rPr>
        <w:t>Mikkelsen</w:t>
      </w:r>
      <w:proofErr w:type="spellEnd"/>
      <w:r w:rsidRPr="00D52906">
        <w:rPr>
          <w:szCs w:val="22"/>
          <w:lang w:val="en-US"/>
        </w:rPr>
        <w:t xml:space="preserve"> T.S., Wakefield M.J., </w:t>
      </w:r>
      <w:proofErr w:type="spellStart"/>
      <w:r w:rsidRPr="00D52906">
        <w:rPr>
          <w:szCs w:val="22"/>
          <w:lang w:val="en-US"/>
        </w:rPr>
        <w:t>Aken</w:t>
      </w:r>
      <w:proofErr w:type="spellEnd"/>
      <w:r w:rsidRPr="00D52906">
        <w:rPr>
          <w:szCs w:val="22"/>
          <w:lang w:val="en-US"/>
        </w:rPr>
        <w:t xml:space="preserve"> B. et al. Genome of the marsupial </w:t>
      </w:r>
      <w:proofErr w:type="spellStart"/>
      <w:r w:rsidRPr="00D52906">
        <w:rPr>
          <w:szCs w:val="22"/>
          <w:lang w:val="en-US"/>
        </w:rPr>
        <w:t>Monodelphis</w:t>
      </w:r>
      <w:proofErr w:type="spellEnd"/>
      <w:r w:rsidRPr="00D52906">
        <w:rPr>
          <w:szCs w:val="22"/>
          <w:lang w:val="en-US"/>
        </w:rPr>
        <w:t xml:space="preserve"> </w:t>
      </w:r>
      <w:proofErr w:type="spellStart"/>
      <w:r w:rsidRPr="00D52906">
        <w:rPr>
          <w:szCs w:val="22"/>
          <w:lang w:val="en-US"/>
        </w:rPr>
        <w:t>domestica</w:t>
      </w:r>
      <w:proofErr w:type="spellEnd"/>
      <w:r w:rsidRPr="00D52906">
        <w:rPr>
          <w:szCs w:val="22"/>
          <w:lang w:val="en-US"/>
        </w:rPr>
        <w:t xml:space="preserve"> reveals innovation in non-coding sequences // Nature. </w:t>
      </w:r>
      <w:proofErr w:type="gramStart"/>
      <w:r w:rsidRPr="00D52906">
        <w:rPr>
          <w:szCs w:val="22"/>
          <w:lang w:val="en-US"/>
        </w:rPr>
        <w:t>ñ</w:t>
      </w:r>
      <w:proofErr w:type="gramEnd"/>
      <w:r w:rsidRPr="00D52906">
        <w:rPr>
          <w:szCs w:val="22"/>
          <w:lang w:val="en-US"/>
        </w:rPr>
        <w:t xml:space="preserve"> 2007. </w:t>
      </w:r>
      <w:proofErr w:type="gramStart"/>
      <w:r w:rsidRPr="00D52906">
        <w:rPr>
          <w:szCs w:val="22"/>
          <w:lang w:val="en-US"/>
        </w:rPr>
        <w:t>ñ</w:t>
      </w:r>
      <w:proofErr w:type="gramEnd"/>
      <w:r w:rsidRPr="00D52906">
        <w:rPr>
          <w:szCs w:val="22"/>
          <w:lang w:val="en-US"/>
        </w:rPr>
        <w:t xml:space="preserve"> Vol. 447. </w:t>
      </w:r>
      <w:proofErr w:type="gramStart"/>
      <w:r w:rsidRPr="00D52906">
        <w:rPr>
          <w:szCs w:val="22"/>
          <w:lang w:val="en-US"/>
        </w:rPr>
        <w:t>ñ</w:t>
      </w:r>
      <w:proofErr w:type="gramEnd"/>
      <w:r w:rsidRPr="00D52906">
        <w:rPr>
          <w:szCs w:val="22"/>
          <w:lang w:val="en-US"/>
        </w:rPr>
        <w:t xml:space="preserve"> P. 167ñ177.</w:t>
      </w:r>
    </w:p>
    <w:p w:rsidR="002C2812" w:rsidRDefault="000A6F78" w:rsidP="0095474A">
      <w:pPr>
        <w:pStyle w:val="a7"/>
        <w:numPr>
          <w:ilvl w:val="0"/>
          <w:numId w:val="28"/>
        </w:numPr>
        <w:tabs>
          <w:tab w:val="left" w:pos="0"/>
        </w:tabs>
        <w:spacing w:before="240" w:after="120"/>
        <w:ind w:left="0" w:firstLine="0"/>
        <w:contextualSpacing w:val="0"/>
        <w:jc w:val="center"/>
      </w:pPr>
      <w:r>
        <w:br w:type="page"/>
      </w:r>
    </w:p>
    <w:p w:rsidR="002C2812" w:rsidRDefault="002C2812" w:rsidP="002C2812">
      <w:pPr>
        <w:tabs>
          <w:tab w:val="left" w:pos="0"/>
        </w:tabs>
        <w:spacing w:before="240" w:after="120"/>
        <w:jc w:val="center"/>
      </w:pPr>
    </w:p>
    <w:p w:rsidR="000A6F78" w:rsidRDefault="000A6F78" w:rsidP="002C2812">
      <w:pPr>
        <w:tabs>
          <w:tab w:val="left" w:pos="0"/>
        </w:tabs>
        <w:spacing w:before="240" w:after="120"/>
        <w:jc w:val="center"/>
      </w:pPr>
      <w:r>
        <w:t>Навчальне видання</w:t>
      </w:r>
    </w:p>
    <w:p w:rsidR="000A6F78" w:rsidRDefault="000A6F78" w:rsidP="000A6F78">
      <w:pPr>
        <w:jc w:val="center"/>
      </w:pPr>
      <w:r>
        <w:t>Новак Жанна Миколаївна</w:t>
      </w:r>
    </w:p>
    <w:p w:rsidR="000A6F78" w:rsidRDefault="000A6F78" w:rsidP="000A6F78">
      <w:pPr>
        <w:jc w:val="center"/>
      </w:pPr>
    </w:p>
    <w:p w:rsidR="000A6F78" w:rsidRDefault="000A6F78" w:rsidP="000A6F78">
      <w:pPr>
        <w:jc w:val="center"/>
      </w:pPr>
    </w:p>
    <w:p w:rsidR="000A6F78" w:rsidRDefault="000A6F78" w:rsidP="000A6F78">
      <w:pPr>
        <w:jc w:val="center"/>
      </w:pPr>
    </w:p>
    <w:p w:rsidR="000A6F78" w:rsidRDefault="002C2812" w:rsidP="000A6F78">
      <w:pPr>
        <w:jc w:val="center"/>
      </w:pPr>
      <w:r w:rsidRPr="00A11552">
        <w:t>Основи н</w:t>
      </w:r>
      <w:r>
        <w:t>асіннєзнавства</w:t>
      </w:r>
      <w:r>
        <w:rPr>
          <w:color w:val="000000"/>
        </w:rPr>
        <w:t xml:space="preserve"> </w:t>
      </w:r>
    </w:p>
    <w:p w:rsidR="000A6F78" w:rsidRDefault="000A6F78" w:rsidP="000A6F78"/>
    <w:p w:rsidR="000A6F78" w:rsidRDefault="002C2812" w:rsidP="000A6F78">
      <w:r>
        <w:t>Методичні рекомендації для індивідуальної роботи студентів з дисципліни «</w:t>
      </w:r>
      <w:r w:rsidRPr="00A11552">
        <w:t>Основи н</w:t>
      </w:r>
      <w:r>
        <w:t xml:space="preserve">асіннєзнавства» для студентів денної форми навчання за спеціальністю 201 «Агрономія» вищих аграрних закладів освіти </w:t>
      </w:r>
      <w:r>
        <w:rPr>
          <w:lang w:val="en-US"/>
        </w:rPr>
        <w:t>IV</w:t>
      </w:r>
      <w:r>
        <w:t xml:space="preserve"> рівня акредитації.  Умань: УНУС, 2022. 10 с.</w:t>
      </w:r>
    </w:p>
    <w:p w:rsidR="000A6F78" w:rsidRDefault="000A6F78" w:rsidP="000A6F78">
      <w:pPr>
        <w:ind w:firstLine="709"/>
        <w:jc w:val="both"/>
      </w:pPr>
    </w:p>
    <w:p w:rsidR="000A6F78" w:rsidRDefault="000A6F78" w:rsidP="000A6F78">
      <w:pPr>
        <w:ind w:firstLine="709"/>
        <w:jc w:val="both"/>
      </w:pPr>
    </w:p>
    <w:p w:rsidR="000A6F78" w:rsidRDefault="000A6F78" w:rsidP="000A6F78">
      <w:pPr>
        <w:ind w:firstLine="709"/>
        <w:jc w:val="both"/>
      </w:pPr>
    </w:p>
    <w:p w:rsidR="000A6F78" w:rsidRDefault="000A6F78" w:rsidP="000A6F78">
      <w:pPr>
        <w:ind w:firstLine="709"/>
        <w:jc w:val="center"/>
      </w:pPr>
      <w:r>
        <w:t xml:space="preserve">Відповідальна за випуск Ж.М. Новак </w:t>
      </w:r>
    </w:p>
    <w:p w:rsidR="000A6F78" w:rsidRDefault="000A6F78" w:rsidP="000A6F78">
      <w:pPr>
        <w:pStyle w:val="a5"/>
        <w:spacing w:line="360" w:lineRule="auto"/>
        <w:ind w:firstLine="720"/>
        <w:jc w:val="both"/>
        <w:rPr>
          <w:szCs w:val="28"/>
        </w:rPr>
      </w:pPr>
    </w:p>
    <w:p w:rsidR="000A6F78" w:rsidRDefault="000A6F78" w:rsidP="000A6F78">
      <w:pPr>
        <w:spacing w:after="200" w:line="276" w:lineRule="auto"/>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7B7C96" w:rsidRDefault="007B7C96" w:rsidP="007B7C96">
      <w:pPr>
        <w:tabs>
          <w:tab w:val="left" w:pos="2355"/>
          <w:tab w:val="left" w:pos="6215"/>
        </w:tabs>
      </w:pPr>
      <w:r>
        <w:tab/>
      </w:r>
      <w:r>
        <w:tab/>
      </w:r>
    </w:p>
    <w:p w:rsidR="007B7C96" w:rsidRDefault="007B7C96">
      <w:pPr>
        <w:spacing w:after="200" w:line="276" w:lineRule="auto"/>
      </w:pPr>
      <w:r>
        <w:br w:type="page"/>
      </w:r>
    </w:p>
    <w:p w:rsidR="000A6F78" w:rsidRDefault="000A6F78" w:rsidP="007B7C96">
      <w:pPr>
        <w:tabs>
          <w:tab w:val="left" w:pos="2355"/>
          <w:tab w:val="left" w:pos="6215"/>
        </w:tabs>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r>
        <w:t>Підписано до друку 4.</w:t>
      </w:r>
      <w:r w:rsidR="002C2812">
        <w:t>0</w:t>
      </w:r>
      <w:r>
        <w:t>1.20</w:t>
      </w:r>
      <w:r w:rsidR="002C2812">
        <w:t>22</w:t>
      </w:r>
      <w:r>
        <w:t>р. Формат 60×90/20</w:t>
      </w:r>
    </w:p>
    <w:p w:rsidR="000A6F78" w:rsidRDefault="000A6F78" w:rsidP="000A6F78">
      <w:pPr>
        <w:tabs>
          <w:tab w:val="left" w:pos="2355"/>
        </w:tabs>
        <w:jc w:val="center"/>
      </w:pPr>
      <w:r>
        <w:t>Обсяг 0,6 умов. друк. арк. Наклад 20 прим.</w:t>
      </w:r>
    </w:p>
    <w:p w:rsidR="000A6F78" w:rsidRDefault="000A6F78" w:rsidP="000A6F78">
      <w:pPr>
        <w:tabs>
          <w:tab w:val="left" w:pos="2355"/>
        </w:tabs>
        <w:jc w:val="center"/>
      </w:pPr>
      <w:r>
        <w:t>Замовлення №    .</w:t>
      </w: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p>
    <w:p w:rsidR="000A6F78" w:rsidRDefault="000A6F78" w:rsidP="000A6F78">
      <w:pPr>
        <w:tabs>
          <w:tab w:val="left" w:pos="2355"/>
        </w:tabs>
        <w:jc w:val="center"/>
      </w:pPr>
      <w:r>
        <w:t>Редакційно-видавничий центр Уманського НУС.</w:t>
      </w:r>
    </w:p>
    <w:p w:rsidR="000A6F78" w:rsidRDefault="000A6F78" w:rsidP="000A6F78">
      <w:pPr>
        <w:tabs>
          <w:tab w:val="left" w:pos="2355"/>
        </w:tabs>
        <w:jc w:val="center"/>
      </w:pPr>
      <w:r>
        <w:t>Свідоцтво ДК №2499 від 18.05.2006 р.</w:t>
      </w:r>
    </w:p>
    <w:p w:rsidR="000A6F78" w:rsidRDefault="000A6F78" w:rsidP="000A6F78">
      <w:pPr>
        <w:tabs>
          <w:tab w:val="left" w:pos="2355"/>
        </w:tabs>
        <w:jc w:val="center"/>
      </w:pPr>
      <w:r>
        <w:t>20305, м. Умань, вул. Інститутська, 1</w:t>
      </w:r>
    </w:p>
    <w:p w:rsidR="000A6F78" w:rsidRDefault="000A6F78" w:rsidP="000A6F78">
      <w:pPr>
        <w:tabs>
          <w:tab w:val="left" w:pos="2355"/>
        </w:tabs>
        <w:jc w:val="center"/>
      </w:pPr>
      <w:r>
        <w:t>Тел.: 8 (04744) 3-22-3</w:t>
      </w:r>
    </w:p>
    <w:p w:rsidR="007B7C96" w:rsidRDefault="007B7C96" w:rsidP="000A6F78">
      <w:pPr>
        <w:tabs>
          <w:tab w:val="left" w:pos="2355"/>
        </w:tabs>
        <w:jc w:val="center"/>
      </w:pPr>
    </w:p>
    <w:p w:rsidR="007B7C96" w:rsidRDefault="007B7C96">
      <w:pPr>
        <w:spacing w:after="200" w:line="276" w:lineRule="auto"/>
      </w:pPr>
      <w:r>
        <w:br w:type="page"/>
      </w:r>
    </w:p>
    <w:p w:rsidR="007B7C96" w:rsidRPr="009F2184" w:rsidRDefault="007B7C96" w:rsidP="000A6F78">
      <w:pPr>
        <w:tabs>
          <w:tab w:val="left" w:pos="2355"/>
        </w:tabs>
        <w:jc w:val="center"/>
      </w:pPr>
    </w:p>
    <w:sectPr w:rsidR="007B7C96" w:rsidRPr="009F2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04140E"/>
    <w:lvl w:ilvl="0">
      <w:numFmt w:val="bullet"/>
      <w:lvlText w:val="*"/>
      <w:lvlJc w:val="left"/>
      <w:pPr>
        <w:ind w:left="0" w:firstLine="0"/>
      </w:pPr>
    </w:lvl>
  </w:abstractNum>
  <w:abstractNum w:abstractNumId="1">
    <w:nsid w:val="095232D3"/>
    <w:multiLevelType w:val="hybridMultilevel"/>
    <w:tmpl w:val="2B3292D8"/>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86346"/>
    <w:multiLevelType w:val="hybridMultilevel"/>
    <w:tmpl w:val="5BFA1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553B3"/>
    <w:multiLevelType w:val="hybridMultilevel"/>
    <w:tmpl w:val="9B4C5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61A5D"/>
    <w:multiLevelType w:val="hybridMultilevel"/>
    <w:tmpl w:val="1F9C1D3C"/>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E24C3"/>
    <w:multiLevelType w:val="hybridMultilevel"/>
    <w:tmpl w:val="2976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71C46"/>
    <w:multiLevelType w:val="hybridMultilevel"/>
    <w:tmpl w:val="9D066EFA"/>
    <w:lvl w:ilvl="0" w:tplc="81F2B7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F4C5F"/>
    <w:multiLevelType w:val="hybridMultilevel"/>
    <w:tmpl w:val="1D98A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940F8"/>
    <w:multiLevelType w:val="hybridMultilevel"/>
    <w:tmpl w:val="3CC25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02950"/>
    <w:multiLevelType w:val="hybridMultilevel"/>
    <w:tmpl w:val="2B4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4187A"/>
    <w:multiLevelType w:val="hybridMultilevel"/>
    <w:tmpl w:val="9F1A2B74"/>
    <w:lvl w:ilvl="0" w:tplc="81F2B72C">
      <w:start w:val="2"/>
      <w:numFmt w:val="bullet"/>
      <w:lvlText w:val="-"/>
      <w:lvlJc w:val="left"/>
      <w:pPr>
        <w:tabs>
          <w:tab w:val="num" w:pos="1620"/>
        </w:tabs>
        <w:ind w:left="1620" w:hanging="90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0350BBF"/>
    <w:multiLevelType w:val="hybridMultilevel"/>
    <w:tmpl w:val="9290376A"/>
    <w:lvl w:ilvl="0" w:tplc="0422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843032"/>
    <w:multiLevelType w:val="hybridMultilevel"/>
    <w:tmpl w:val="A6825A5A"/>
    <w:lvl w:ilvl="0" w:tplc="809E91F8">
      <w:start w:val="1"/>
      <w:numFmt w:val="bullet"/>
      <w:lvlText w:val=""/>
      <w:lvlJc w:val="left"/>
      <w:pPr>
        <w:tabs>
          <w:tab w:val="num" w:pos="1287"/>
        </w:tabs>
        <w:ind w:left="1287" w:hanging="360"/>
      </w:pPr>
      <w:rPr>
        <w:rFonts w:ascii="Symbol" w:hAnsi="Symbol"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42525A5"/>
    <w:multiLevelType w:val="hybridMultilevel"/>
    <w:tmpl w:val="D458D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66B20"/>
    <w:multiLevelType w:val="hybridMultilevel"/>
    <w:tmpl w:val="96968FFC"/>
    <w:lvl w:ilvl="0" w:tplc="AA1CA3AC">
      <w:start w:val="1"/>
      <w:numFmt w:val="decimal"/>
      <w:lvlText w:val="%1."/>
      <w:lvlJc w:val="left"/>
      <w:pPr>
        <w:tabs>
          <w:tab w:val="num" w:pos="540"/>
        </w:tabs>
        <w:ind w:left="540" w:hanging="360"/>
      </w:pPr>
    </w:lvl>
    <w:lvl w:ilvl="1" w:tplc="04220019">
      <w:start w:val="1"/>
      <w:numFmt w:val="lowerLetter"/>
      <w:lvlText w:val="%2."/>
      <w:lvlJc w:val="left"/>
      <w:pPr>
        <w:tabs>
          <w:tab w:val="num" w:pos="1100"/>
        </w:tabs>
        <w:ind w:left="1100" w:hanging="360"/>
      </w:pPr>
    </w:lvl>
    <w:lvl w:ilvl="2" w:tplc="0422001B">
      <w:start w:val="1"/>
      <w:numFmt w:val="lowerRoman"/>
      <w:lvlText w:val="%3."/>
      <w:lvlJc w:val="right"/>
      <w:pPr>
        <w:tabs>
          <w:tab w:val="num" w:pos="1820"/>
        </w:tabs>
        <w:ind w:left="1820" w:hanging="180"/>
      </w:pPr>
    </w:lvl>
    <w:lvl w:ilvl="3" w:tplc="0422000F">
      <w:start w:val="1"/>
      <w:numFmt w:val="decimal"/>
      <w:lvlText w:val="%4."/>
      <w:lvlJc w:val="left"/>
      <w:pPr>
        <w:tabs>
          <w:tab w:val="num" w:pos="2540"/>
        </w:tabs>
        <w:ind w:left="2540" w:hanging="360"/>
      </w:pPr>
    </w:lvl>
    <w:lvl w:ilvl="4" w:tplc="04220019">
      <w:start w:val="1"/>
      <w:numFmt w:val="lowerLetter"/>
      <w:lvlText w:val="%5."/>
      <w:lvlJc w:val="left"/>
      <w:pPr>
        <w:tabs>
          <w:tab w:val="num" w:pos="3260"/>
        </w:tabs>
        <w:ind w:left="3260" w:hanging="360"/>
      </w:pPr>
    </w:lvl>
    <w:lvl w:ilvl="5" w:tplc="0422001B">
      <w:start w:val="1"/>
      <w:numFmt w:val="lowerRoman"/>
      <w:lvlText w:val="%6."/>
      <w:lvlJc w:val="right"/>
      <w:pPr>
        <w:tabs>
          <w:tab w:val="num" w:pos="3980"/>
        </w:tabs>
        <w:ind w:left="3980" w:hanging="180"/>
      </w:pPr>
    </w:lvl>
    <w:lvl w:ilvl="6" w:tplc="0422000F">
      <w:start w:val="1"/>
      <w:numFmt w:val="decimal"/>
      <w:lvlText w:val="%7."/>
      <w:lvlJc w:val="left"/>
      <w:pPr>
        <w:tabs>
          <w:tab w:val="num" w:pos="4700"/>
        </w:tabs>
        <w:ind w:left="4700" w:hanging="360"/>
      </w:pPr>
    </w:lvl>
    <w:lvl w:ilvl="7" w:tplc="04220019">
      <w:start w:val="1"/>
      <w:numFmt w:val="lowerLetter"/>
      <w:lvlText w:val="%8."/>
      <w:lvlJc w:val="left"/>
      <w:pPr>
        <w:tabs>
          <w:tab w:val="num" w:pos="5420"/>
        </w:tabs>
        <w:ind w:left="5420" w:hanging="360"/>
      </w:pPr>
    </w:lvl>
    <w:lvl w:ilvl="8" w:tplc="0422001B">
      <w:start w:val="1"/>
      <w:numFmt w:val="lowerRoman"/>
      <w:lvlText w:val="%9."/>
      <w:lvlJc w:val="right"/>
      <w:pPr>
        <w:tabs>
          <w:tab w:val="num" w:pos="6140"/>
        </w:tabs>
        <w:ind w:left="6140" w:hanging="180"/>
      </w:pPr>
    </w:lvl>
  </w:abstractNum>
  <w:abstractNum w:abstractNumId="15">
    <w:nsid w:val="351D694D"/>
    <w:multiLevelType w:val="hybridMultilevel"/>
    <w:tmpl w:val="FBCAF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C6BAA"/>
    <w:multiLevelType w:val="hybridMultilevel"/>
    <w:tmpl w:val="6F3CB17A"/>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12E63"/>
    <w:multiLevelType w:val="hybridMultilevel"/>
    <w:tmpl w:val="2E1A27BA"/>
    <w:lvl w:ilvl="0" w:tplc="7BE4492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11BBE"/>
    <w:multiLevelType w:val="hybridMultilevel"/>
    <w:tmpl w:val="E214BE5A"/>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66CC1"/>
    <w:multiLevelType w:val="hybridMultilevel"/>
    <w:tmpl w:val="00C00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87B37"/>
    <w:multiLevelType w:val="hybridMultilevel"/>
    <w:tmpl w:val="6F36FAE6"/>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45745"/>
    <w:multiLevelType w:val="hybridMultilevel"/>
    <w:tmpl w:val="4D8AFAC6"/>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5161A"/>
    <w:multiLevelType w:val="hybridMultilevel"/>
    <w:tmpl w:val="3D2EA19C"/>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313E13"/>
    <w:multiLevelType w:val="hybridMultilevel"/>
    <w:tmpl w:val="2C04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9858C4"/>
    <w:multiLevelType w:val="hybridMultilevel"/>
    <w:tmpl w:val="3CC25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1C7698"/>
    <w:multiLevelType w:val="hybridMultilevel"/>
    <w:tmpl w:val="F028E01A"/>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672B83"/>
    <w:multiLevelType w:val="hybridMultilevel"/>
    <w:tmpl w:val="F970F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10BC5"/>
    <w:multiLevelType w:val="hybridMultilevel"/>
    <w:tmpl w:val="734A6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B3307"/>
    <w:multiLevelType w:val="hybridMultilevel"/>
    <w:tmpl w:val="B4EA1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8002E"/>
    <w:multiLevelType w:val="hybridMultilevel"/>
    <w:tmpl w:val="37ECDFCC"/>
    <w:lvl w:ilvl="0" w:tplc="4FEA260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5EBA5F09"/>
    <w:multiLevelType w:val="hybridMultilevel"/>
    <w:tmpl w:val="2B86203C"/>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0F5F78"/>
    <w:multiLevelType w:val="hybridMultilevel"/>
    <w:tmpl w:val="A52E73D8"/>
    <w:lvl w:ilvl="0" w:tplc="34FE4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21E32"/>
    <w:multiLevelType w:val="hybridMultilevel"/>
    <w:tmpl w:val="35E05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E126AD"/>
    <w:multiLevelType w:val="hybridMultilevel"/>
    <w:tmpl w:val="EF8A38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4">
    <w:nsid w:val="67DB136D"/>
    <w:multiLevelType w:val="hybridMultilevel"/>
    <w:tmpl w:val="CFF44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B4A459E"/>
    <w:multiLevelType w:val="hybridMultilevel"/>
    <w:tmpl w:val="CFA0CE52"/>
    <w:lvl w:ilvl="0" w:tplc="231672BA">
      <w:start w:val="8"/>
      <w:numFmt w:val="bullet"/>
      <w:lvlText w:val="-"/>
      <w:lvlJc w:val="left"/>
      <w:pPr>
        <w:ind w:left="128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6">
    <w:nsid w:val="700A7235"/>
    <w:multiLevelType w:val="hybridMultilevel"/>
    <w:tmpl w:val="98E89462"/>
    <w:lvl w:ilvl="0" w:tplc="EDC8A384">
      <w:start w:val="1"/>
      <w:numFmt w:val="decimal"/>
      <w:lvlText w:val="%1."/>
      <w:lvlJc w:val="left"/>
      <w:pPr>
        <w:ind w:left="928" w:hanging="360"/>
      </w:pPr>
      <w:rPr>
        <w:sz w:val="24"/>
        <w:szCs w:val="24"/>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7">
    <w:nsid w:val="72100EFA"/>
    <w:multiLevelType w:val="hybridMultilevel"/>
    <w:tmpl w:val="13E817D2"/>
    <w:lvl w:ilvl="0" w:tplc="4EC416CA">
      <w:start w:val="1"/>
      <w:numFmt w:val="decimal"/>
      <w:lvlText w:val="%1."/>
      <w:lvlJc w:val="left"/>
      <w:pPr>
        <w:ind w:left="1211"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4370FF"/>
    <w:multiLevelType w:val="hybridMultilevel"/>
    <w:tmpl w:val="DCAC74CA"/>
    <w:lvl w:ilvl="0" w:tplc="AAFE6F36">
      <w:start w:val="4"/>
      <w:numFmt w:val="bullet"/>
      <w:lvlText w:val="-"/>
      <w:lvlJc w:val="left"/>
      <w:pPr>
        <w:ind w:left="724" w:hanging="360"/>
      </w:pPr>
      <w:rPr>
        <w:rFonts w:ascii="Times New Roman" w:eastAsia="Times New Roman" w:hAnsi="Times New Roman"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9">
    <w:nsid w:val="7628364E"/>
    <w:multiLevelType w:val="hybridMultilevel"/>
    <w:tmpl w:val="2D0A6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152A2"/>
    <w:multiLevelType w:val="hybridMultilevel"/>
    <w:tmpl w:val="B2BC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EC49A1"/>
    <w:multiLevelType w:val="hybridMultilevel"/>
    <w:tmpl w:val="DE6C8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9"/>
  </w:num>
  <w:num w:numId="3">
    <w:abstractNumId w:val="41"/>
  </w:num>
  <w:num w:numId="4">
    <w:abstractNumId w:val="7"/>
  </w:num>
  <w:num w:numId="5">
    <w:abstractNumId w:val="21"/>
  </w:num>
  <w:num w:numId="6">
    <w:abstractNumId w:val="25"/>
  </w:num>
  <w:num w:numId="7">
    <w:abstractNumId w:val="30"/>
  </w:num>
  <w:num w:numId="8">
    <w:abstractNumId w:val="1"/>
  </w:num>
  <w:num w:numId="9">
    <w:abstractNumId w:val="31"/>
  </w:num>
  <w:num w:numId="10">
    <w:abstractNumId w:val="20"/>
  </w:num>
  <w:num w:numId="11">
    <w:abstractNumId w:val="18"/>
  </w:num>
  <w:num w:numId="12">
    <w:abstractNumId w:val="4"/>
  </w:num>
  <w:num w:numId="13">
    <w:abstractNumId w:val="22"/>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8"/>
  </w:num>
  <w:num w:numId="18">
    <w:abstractNumId w:val="23"/>
  </w:num>
  <w:num w:numId="19">
    <w:abstractNumId w:val="27"/>
  </w:num>
  <w:num w:numId="20">
    <w:abstractNumId w:val="3"/>
  </w:num>
  <w:num w:numId="21">
    <w:abstractNumId w:val="8"/>
  </w:num>
  <w:num w:numId="22">
    <w:abstractNumId w:val="2"/>
  </w:num>
  <w:num w:numId="23">
    <w:abstractNumId w:val="24"/>
  </w:num>
  <w:num w:numId="24">
    <w:abstractNumId w:val="13"/>
  </w:num>
  <w:num w:numId="25">
    <w:abstractNumId w:val="1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7"/>
  </w:num>
  <w:num w:numId="29">
    <w:abstractNumId w:val="3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1"/>
  </w:num>
  <w:num w:numId="34">
    <w:abstractNumId w:val="40"/>
  </w:num>
  <w:num w:numId="35">
    <w:abstractNumId w:val="5"/>
  </w:num>
  <w:num w:numId="36">
    <w:abstractNumId w:val="33"/>
  </w:num>
  <w:num w:numId="37">
    <w:abstractNumId w:val="12"/>
  </w:num>
  <w:num w:numId="38">
    <w:abstractNumId w:val="38"/>
  </w:num>
  <w:num w:numId="39">
    <w:abstractNumId w:val="34"/>
  </w:num>
  <w:num w:numId="40">
    <w:abstractNumId w:val="39"/>
  </w:num>
  <w:num w:numId="41">
    <w:abstractNumId w:val="19"/>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decimal"/>
        <w:lvlText w:val=""/>
        <w:legacy w:legacy="1" w:legacySpace="0" w:legacyIndent="360"/>
        <w:lvlJc w:val="left"/>
        <w:pPr>
          <w:ind w:left="0" w:firstLine="0"/>
        </w:pPr>
        <w:rPr>
          <w:rFonts w:ascii="Symbol" w:hAnsi="Symbol" w:hint="default"/>
        </w:rPr>
      </w:lvl>
    </w:lvlOverride>
  </w:num>
  <w:num w:numId="44">
    <w:abstractNumId w:val="1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49"/>
    <w:rsid w:val="000433DC"/>
    <w:rsid w:val="000471CA"/>
    <w:rsid w:val="000605EB"/>
    <w:rsid w:val="00077142"/>
    <w:rsid w:val="0008211C"/>
    <w:rsid w:val="00086D94"/>
    <w:rsid w:val="000929E8"/>
    <w:rsid w:val="0009602D"/>
    <w:rsid w:val="000A6F78"/>
    <w:rsid w:val="000C468F"/>
    <w:rsid w:val="000E0ABC"/>
    <w:rsid w:val="00103947"/>
    <w:rsid w:val="00122916"/>
    <w:rsid w:val="0014482A"/>
    <w:rsid w:val="00157108"/>
    <w:rsid w:val="00163E27"/>
    <w:rsid w:val="00176208"/>
    <w:rsid w:val="00177449"/>
    <w:rsid w:val="002061C6"/>
    <w:rsid w:val="00240D45"/>
    <w:rsid w:val="0028729F"/>
    <w:rsid w:val="0029778F"/>
    <w:rsid w:val="002A187F"/>
    <w:rsid w:val="002B553F"/>
    <w:rsid w:val="002B560B"/>
    <w:rsid w:val="002C2812"/>
    <w:rsid w:val="002C6082"/>
    <w:rsid w:val="00301E12"/>
    <w:rsid w:val="00377012"/>
    <w:rsid w:val="00390B81"/>
    <w:rsid w:val="003E252E"/>
    <w:rsid w:val="0041247D"/>
    <w:rsid w:val="00446862"/>
    <w:rsid w:val="00472CC5"/>
    <w:rsid w:val="004854BC"/>
    <w:rsid w:val="004D4F2B"/>
    <w:rsid w:val="004F0AF8"/>
    <w:rsid w:val="00521518"/>
    <w:rsid w:val="0053658C"/>
    <w:rsid w:val="005438CC"/>
    <w:rsid w:val="005C067D"/>
    <w:rsid w:val="005D50A6"/>
    <w:rsid w:val="005E2370"/>
    <w:rsid w:val="006A1406"/>
    <w:rsid w:val="006E1797"/>
    <w:rsid w:val="006F1248"/>
    <w:rsid w:val="00703A26"/>
    <w:rsid w:val="00742E1A"/>
    <w:rsid w:val="00772E55"/>
    <w:rsid w:val="00786F44"/>
    <w:rsid w:val="007B7C96"/>
    <w:rsid w:val="007D173B"/>
    <w:rsid w:val="007F4B4C"/>
    <w:rsid w:val="00801C8D"/>
    <w:rsid w:val="0083636A"/>
    <w:rsid w:val="00872299"/>
    <w:rsid w:val="008B4B82"/>
    <w:rsid w:val="008C3D0D"/>
    <w:rsid w:val="008D4E05"/>
    <w:rsid w:val="009151F9"/>
    <w:rsid w:val="0095474A"/>
    <w:rsid w:val="009C332F"/>
    <w:rsid w:val="009F2184"/>
    <w:rsid w:val="00A11552"/>
    <w:rsid w:val="00AB6C81"/>
    <w:rsid w:val="00AF16EC"/>
    <w:rsid w:val="00B5710A"/>
    <w:rsid w:val="00B8002B"/>
    <w:rsid w:val="00BD6D1E"/>
    <w:rsid w:val="00BE3545"/>
    <w:rsid w:val="00C27579"/>
    <w:rsid w:val="00C3287B"/>
    <w:rsid w:val="00C7701E"/>
    <w:rsid w:val="00C82A8C"/>
    <w:rsid w:val="00C859DF"/>
    <w:rsid w:val="00C9090A"/>
    <w:rsid w:val="00D037D3"/>
    <w:rsid w:val="00D06AA9"/>
    <w:rsid w:val="00D4431F"/>
    <w:rsid w:val="00D52906"/>
    <w:rsid w:val="00DB336B"/>
    <w:rsid w:val="00DC67CC"/>
    <w:rsid w:val="00DE403E"/>
    <w:rsid w:val="00E1691E"/>
    <w:rsid w:val="00E80737"/>
    <w:rsid w:val="00EF694E"/>
    <w:rsid w:val="00F6689C"/>
    <w:rsid w:val="00F67EF9"/>
    <w:rsid w:val="00FC5F6E"/>
    <w:rsid w:val="00FF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45"/>
    <w:pPr>
      <w:spacing w:after="0" w:line="240" w:lineRule="auto"/>
    </w:pPr>
    <w:rPr>
      <w:rFonts w:ascii="Times New Roman" w:eastAsia="Times New Roman" w:hAnsi="Times New Roman" w:cs="Times New Roman"/>
      <w:sz w:val="28"/>
      <w:szCs w:val="28"/>
      <w:lang w:val="uk-UA" w:eastAsia="uk-UA"/>
    </w:rPr>
  </w:style>
  <w:style w:type="paragraph" w:styleId="3">
    <w:name w:val="heading 3"/>
    <w:basedOn w:val="a"/>
    <w:next w:val="a"/>
    <w:link w:val="30"/>
    <w:qFormat/>
    <w:rsid w:val="00772E55"/>
    <w:pPr>
      <w:keepNext/>
      <w:spacing w:before="240" w:after="60"/>
      <w:outlineLvl w:val="2"/>
    </w:pPr>
    <w:rPr>
      <w:rFonts w:ascii="Arial" w:hAnsi="Arial" w:cs="Arial"/>
      <w:b/>
      <w:bCs/>
      <w:sz w:val="26"/>
      <w:szCs w:val="26"/>
      <w:lang w:val="ru-RU" w:eastAsia="ru-RU"/>
    </w:rPr>
  </w:style>
  <w:style w:type="paragraph" w:styleId="4">
    <w:name w:val="heading 4"/>
    <w:basedOn w:val="a"/>
    <w:next w:val="a"/>
    <w:link w:val="40"/>
    <w:unhideWhenUsed/>
    <w:qFormat/>
    <w:rsid w:val="000929E8"/>
    <w:pPr>
      <w:keepNext/>
      <w:spacing w:before="240" w:after="60"/>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67EF9"/>
    <w:pPr>
      <w:jc w:val="center"/>
    </w:pPr>
    <w:rPr>
      <w:sz w:val="36"/>
      <w:szCs w:val="20"/>
    </w:rPr>
  </w:style>
  <w:style w:type="character" w:customStyle="1" w:styleId="a4">
    <w:name w:val="Основной текст Знак"/>
    <w:basedOn w:val="a0"/>
    <w:link w:val="a3"/>
    <w:semiHidden/>
    <w:rsid w:val="00F67EF9"/>
    <w:rPr>
      <w:rFonts w:ascii="Times New Roman" w:eastAsia="Times New Roman" w:hAnsi="Times New Roman" w:cs="Times New Roman"/>
      <w:sz w:val="36"/>
      <w:szCs w:val="20"/>
      <w:lang w:val="uk-UA" w:eastAsia="uk-UA"/>
    </w:rPr>
  </w:style>
  <w:style w:type="paragraph" w:styleId="a5">
    <w:name w:val="Subtitle"/>
    <w:basedOn w:val="a"/>
    <w:link w:val="a6"/>
    <w:qFormat/>
    <w:rsid w:val="00F67EF9"/>
    <w:pPr>
      <w:jc w:val="center"/>
    </w:pPr>
    <w:rPr>
      <w:szCs w:val="20"/>
      <w:lang w:eastAsia="ru-RU"/>
    </w:rPr>
  </w:style>
  <w:style w:type="character" w:customStyle="1" w:styleId="a6">
    <w:name w:val="Подзаголовок Знак"/>
    <w:basedOn w:val="a0"/>
    <w:link w:val="a5"/>
    <w:rsid w:val="00F67EF9"/>
    <w:rPr>
      <w:rFonts w:ascii="Times New Roman" w:eastAsia="Times New Roman" w:hAnsi="Times New Roman" w:cs="Times New Roman"/>
      <w:sz w:val="28"/>
      <w:szCs w:val="20"/>
      <w:lang w:val="uk-UA" w:eastAsia="ru-RU"/>
    </w:rPr>
  </w:style>
  <w:style w:type="paragraph" w:styleId="31">
    <w:name w:val="Body Text Indent 3"/>
    <w:basedOn w:val="a"/>
    <w:link w:val="32"/>
    <w:semiHidden/>
    <w:unhideWhenUsed/>
    <w:rsid w:val="00F67EF9"/>
    <w:pPr>
      <w:spacing w:after="120"/>
      <w:ind w:left="283"/>
    </w:pPr>
    <w:rPr>
      <w:sz w:val="16"/>
      <w:szCs w:val="16"/>
      <w:lang w:val="ru-RU" w:eastAsia="ru-RU"/>
    </w:rPr>
  </w:style>
  <w:style w:type="character" w:customStyle="1" w:styleId="32">
    <w:name w:val="Основной текст с отступом 3 Знак"/>
    <w:basedOn w:val="a0"/>
    <w:link w:val="31"/>
    <w:semiHidden/>
    <w:rsid w:val="00F67EF9"/>
    <w:rPr>
      <w:rFonts w:ascii="Times New Roman" w:eastAsia="Times New Roman" w:hAnsi="Times New Roman" w:cs="Times New Roman"/>
      <w:sz w:val="16"/>
      <w:szCs w:val="16"/>
      <w:lang w:eastAsia="ru-RU"/>
    </w:rPr>
  </w:style>
  <w:style w:type="character" w:customStyle="1" w:styleId="33">
    <w:name w:val="Оглавление 3 Знак"/>
    <w:link w:val="34"/>
    <w:locked/>
    <w:rsid w:val="00F67EF9"/>
    <w:rPr>
      <w:rFonts w:ascii="Times New Roman" w:hAnsi="Times New Roman" w:cs="Times New Roman"/>
      <w:sz w:val="28"/>
      <w:szCs w:val="24"/>
      <w:u w:val="single"/>
    </w:rPr>
  </w:style>
  <w:style w:type="paragraph" w:styleId="34">
    <w:name w:val="toc 3"/>
    <w:basedOn w:val="a"/>
    <w:next w:val="a"/>
    <w:link w:val="33"/>
    <w:autoRedefine/>
    <w:unhideWhenUsed/>
    <w:rsid w:val="00F67EF9"/>
    <w:pPr>
      <w:tabs>
        <w:tab w:val="left" w:leader="dot" w:pos="5848"/>
        <w:tab w:val="right" w:pos="6326"/>
      </w:tabs>
    </w:pPr>
    <w:rPr>
      <w:rFonts w:eastAsiaTheme="minorHAnsi"/>
      <w:szCs w:val="24"/>
      <w:u w:val="single"/>
      <w:lang w:val="ru-RU" w:eastAsia="en-US"/>
    </w:rPr>
  </w:style>
  <w:style w:type="paragraph" w:styleId="a7">
    <w:name w:val="List Paragraph"/>
    <w:basedOn w:val="a"/>
    <w:uiPriority w:val="34"/>
    <w:qFormat/>
    <w:rsid w:val="004854BC"/>
    <w:pPr>
      <w:ind w:left="720"/>
      <w:contextualSpacing/>
    </w:pPr>
  </w:style>
  <w:style w:type="character" w:customStyle="1" w:styleId="a8">
    <w:name w:val="Основной текст + Полужирный"/>
    <w:rsid w:val="00390B81"/>
    <w:rPr>
      <w:b/>
      <w:bCs/>
      <w:sz w:val="21"/>
      <w:szCs w:val="21"/>
      <w:lang w:bidi="ar-SA"/>
    </w:rPr>
  </w:style>
  <w:style w:type="character" w:customStyle="1" w:styleId="9pt12">
    <w:name w:val="Основной текст + 9 pt12"/>
    <w:rsid w:val="00786F44"/>
    <w:rPr>
      <w:sz w:val="18"/>
      <w:szCs w:val="18"/>
      <w:lang w:bidi="ar-SA"/>
    </w:rPr>
  </w:style>
  <w:style w:type="character" w:customStyle="1" w:styleId="40">
    <w:name w:val="Заголовок 4 Знак"/>
    <w:basedOn w:val="a0"/>
    <w:link w:val="4"/>
    <w:rsid w:val="000929E8"/>
    <w:rPr>
      <w:rFonts w:ascii="Times New Roman" w:eastAsia="Times New Roman" w:hAnsi="Times New Roman" w:cs="Times New Roman"/>
      <w:b/>
      <w:bCs/>
      <w:sz w:val="28"/>
      <w:szCs w:val="28"/>
      <w:lang w:eastAsia="uk-UA"/>
    </w:rPr>
  </w:style>
  <w:style w:type="character" w:customStyle="1" w:styleId="16">
    <w:name w:val="Основной текст (16)_"/>
    <w:link w:val="160"/>
    <w:locked/>
    <w:rsid w:val="00BD6D1E"/>
    <w:rPr>
      <w:rFonts w:ascii="Arial" w:hAnsi="Arial" w:cs="Arial"/>
      <w:b/>
      <w:bCs/>
      <w:spacing w:val="-10"/>
      <w:sz w:val="23"/>
      <w:szCs w:val="23"/>
      <w:shd w:val="clear" w:color="auto" w:fill="FFFFFF"/>
    </w:rPr>
  </w:style>
  <w:style w:type="paragraph" w:customStyle="1" w:styleId="160">
    <w:name w:val="Основной текст (16)"/>
    <w:basedOn w:val="a"/>
    <w:link w:val="16"/>
    <w:rsid w:val="00BD6D1E"/>
    <w:pPr>
      <w:shd w:val="clear" w:color="auto" w:fill="FFFFFF"/>
      <w:spacing w:before="480" w:after="60" w:line="288" w:lineRule="exact"/>
      <w:jc w:val="center"/>
    </w:pPr>
    <w:rPr>
      <w:rFonts w:ascii="Arial" w:eastAsiaTheme="minorHAnsi" w:hAnsi="Arial" w:cs="Arial"/>
      <w:b/>
      <w:bCs/>
      <w:spacing w:val="-10"/>
      <w:sz w:val="23"/>
      <w:szCs w:val="23"/>
      <w:lang w:val="ru-RU" w:eastAsia="en-US"/>
    </w:rPr>
  </w:style>
  <w:style w:type="character" w:customStyle="1" w:styleId="6">
    <w:name w:val="Основной текст + Полужирный6"/>
    <w:rsid w:val="00BD6D1E"/>
    <w:rPr>
      <w:rFonts w:ascii="Times New Roman" w:hAnsi="Times New Roman" w:cs="Times New Roman" w:hint="default"/>
      <w:b/>
      <w:bCs/>
      <w:spacing w:val="0"/>
      <w:sz w:val="21"/>
      <w:szCs w:val="21"/>
    </w:rPr>
  </w:style>
  <w:style w:type="character" w:customStyle="1" w:styleId="320">
    <w:name w:val="Основной текст (3)2"/>
    <w:rsid w:val="00377012"/>
  </w:style>
  <w:style w:type="character" w:customStyle="1" w:styleId="2">
    <w:name w:val="Основной текст + Полужирный2"/>
    <w:aliases w:val="Курсив16"/>
    <w:rsid w:val="00377012"/>
    <w:rPr>
      <w:rFonts w:ascii="Times New Roman" w:eastAsia="Tahoma" w:hAnsi="Times New Roman" w:cs="Times New Roman" w:hint="default"/>
      <w:b/>
      <w:bCs/>
      <w:i/>
      <w:iCs/>
      <w:sz w:val="17"/>
      <w:szCs w:val="17"/>
      <w:shd w:val="clear" w:color="auto" w:fill="FFFFFF"/>
    </w:rPr>
  </w:style>
  <w:style w:type="character" w:customStyle="1" w:styleId="10pt2">
    <w:name w:val="Основной текст + 10 pt2"/>
    <w:aliases w:val="Полужирный15,Курсив15"/>
    <w:uiPriority w:val="99"/>
    <w:rsid w:val="00C9090A"/>
    <w:rPr>
      <w:b/>
      <w:bCs/>
      <w:i/>
      <w:iCs/>
      <w:sz w:val="20"/>
      <w:szCs w:val="20"/>
      <w:lang w:bidi="ar-SA"/>
    </w:rPr>
  </w:style>
  <w:style w:type="character" w:customStyle="1" w:styleId="40103">
    <w:name w:val="Основной текст (40) + 103"/>
    <w:aliases w:val="5 pt12,Не полужирный3"/>
    <w:rsid w:val="00C9090A"/>
    <w:rPr>
      <w:b/>
      <w:bCs/>
      <w:sz w:val="21"/>
      <w:szCs w:val="21"/>
      <w:lang w:bidi="ar-SA"/>
    </w:rPr>
  </w:style>
  <w:style w:type="character" w:customStyle="1" w:styleId="41">
    <w:name w:val="Заголовок №4"/>
    <w:basedOn w:val="a0"/>
    <w:rsid w:val="00086D94"/>
    <w:rPr>
      <w:rFonts w:ascii="Arial" w:hAnsi="Arial" w:cs="Arial" w:hint="default"/>
      <w:b/>
      <w:bCs/>
      <w:spacing w:val="-10"/>
      <w:sz w:val="23"/>
      <w:szCs w:val="23"/>
      <w:lang w:bidi="ar-SA"/>
    </w:rPr>
  </w:style>
  <w:style w:type="character" w:customStyle="1" w:styleId="14">
    <w:name w:val="Основной текст + Полужирный14"/>
    <w:aliases w:val="Курсив45"/>
    <w:rsid w:val="00086D94"/>
    <w:rPr>
      <w:b/>
      <w:bCs/>
      <w:i/>
      <w:iCs/>
      <w:sz w:val="21"/>
      <w:szCs w:val="21"/>
      <w:lang w:bidi="ar-SA"/>
    </w:rPr>
  </w:style>
  <w:style w:type="character" w:customStyle="1" w:styleId="35">
    <w:name w:val="Основной текст (3)_"/>
    <w:basedOn w:val="a0"/>
    <w:link w:val="310"/>
    <w:locked/>
    <w:rsid w:val="000A6F78"/>
    <w:rPr>
      <w:b/>
      <w:bCs/>
      <w:sz w:val="17"/>
      <w:szCs w:val="17"/>
      <w:shd w:val="clear" w:color="auto" w:fill="FFFFFF"/>
    </w:rPr>
  </w:style>
  <w:style w:type="paragraph" w:customStyle="1" w:styleId="310">
    <w:name w:val="Основной текст (3)1"/>
    <w:basedOn w:val="a"/>
    <w:link w:val="35"/>
    <w:rsid w:val="000A6F78"/>
    <w:pPr>
      <w:shd w:val="clear" w:color="auto" w:fill="FFFFFF"/>
      <w:spacing w:line="408" w:lineRule="exact"/>
      <w:jc w:val="center"/>
    </w:pPr>
    <w:rPr>
      <w:rFonts w:asciiTheme="minorHAnsi" w:eastAsiaTheme="minorHAnsi" w:hAnsiTheme="minorHAnsi" w:cstheme="minorBidi"/>
      <w:b/>
      <w:bCs/>
      <w:sz w:val="17"/>
      <w:szCs w:val="17"/>
      <w:lang w:val="ru-RU" w:eastAsia="en-US"/>
    </w:rPr>
  </w:style>
  <w:style w:type="character" w:customStyle="1" w:styleId="36">
    <w:name w:val="Основной текст (3) + Не полужирный"/>
    <w:basedOn w:val="35"/>
    <w:rsid w:val="000A6F78"/>
    <w:rPr>
      <w:b/>
      <w:bCs/>
      <w:sz w:val="17"/>
      <w:szCs w:val="17"/>
      <w:shd w:val="clear" w:color="auto" w:fill="FFFFFF"/>
    </w:rPr>
  </w:style>
  <w:style w:type="paragraph" w:styleId="a9">
    <w:name w:val="Title"/>
    <w:basedOn w:val="a"/>
    <w:next w:val="a"/>
    <w:link w:val="aa"/>
    <w:uiPriority w:val="99"/>
    <w:qFormat/>
    <w:rsid w:val="004D4F2B"/>
    <w:pPr>
      <w:keepNext/>
      <w:keepLines/>
      <w:spacing w:before="480" w:after="120"/>
    </w:pPr>
    <w:rPr>
      <w:rFonts w:ascii="Calibri" w:eastAsia="Calibri" w:hAnsi="Calibri" w:cs="Calibri"/>
      <w:b/>
      <w:sz w:val="72"/>
      <w:szCs w:val="72"/>
      <w:lang w:eastAsia="en-US"/>
    </w:rPr>
  </w:style>
  <w:style w:type="character" w:customStyle="1" w:styleId="aa">
    <w:name w:val="Название Знак"/>
    <w:basedOn w:val="a0"/>
    <w:link w:val="a9"/>
    <w:uiPriority w:val="99"/>
    <w:rsid w:val="004D4F2B"/>
    <w:rPr>
      <w:rFonts w:ascii="Calibri" w:eastAsia="Calibri" w:hAnsi="Calibri" w:cs="Calibri"/>
      <w:b/>
      <w:sz w:val="72"/>
      <w:szCs w:val="72"/>
      <w:lang w:val="uk-UA"/>
    </w:rPr>
  </w:style>
  <w:style w:type="character" w:customStyle="1" w:styleId="30">
    <w:name w:val="Заголовок 3 Знак"/>
    <w:basedOn w:val="a0"/>
    <w:link w:val="3"/>
    <w:rsid w:val="00772E55"/>
    <w:rPr>
      <w:rFonts w:ascii="Arial" w:eastAsia="Times New Roman" w:hAnsi="Arial" w:cs="Arial"/>
      <w:b/>
      <w:bCs/>
      <w:sz w:val="26"/>
      <w:szCs w:val="26"/>
      <w:lang w:eastAsia="ru-RU"/>
    </w:rPr>
  </w:style>
  <w:style w:type="paragraph" w:customStyle="1" w:styleId="Style9">
    <w:name w:val="Style9"/>
    <w:basedOn w:val="a"/>
    <w:rsid w:val="00772E55"/>
    <w:pPr>
      <w:widowControl w:val="0"/>
      <w:autoSpaceDE w:val="0"/>
      <w:autoSpaceDN w:val="0"/>
      <w:adjustRightInd w:val="0"/>
      <w:spacing w:line="182" w:lineRule="exact"/>
      <w:jc w:val="center"/>
    </w:pPr>
    <w:rPr>
      <w:sz w:val="24"/>
      <w:szCs w:val="24"/>
      <w:lang w:eastAsia="ru-RU"/>
    </w:rPr>
  </w:style>
  <w:style w:type="character" w:styleId="ab">
    <w:name w:val="Hyperlink"/>
    <w:basedOn w:val="a0"/>
    <w:uiPriority w:val="99"/>
    <w:unhideWhenUsed/>
    <w:rsid w:val="00703A26"/>
    <w:rPr>
      <w:color w:val="0000FF" w:themeColor="hyperlink"/>
      <w:u w:val="single"/>
    </w:rPr>
  </w:style>
  <w:style w:type="paragraph" w:styleId="ac">
    <w:name w:val="Normal (Web)"/>
    <w:basedOn w:val="a"/>
    <w:uiPriority w:val="99"/>
    <w:semiHidden/>
    <w:unhideWhenUsed/>
    <w:rsid w:val="00703A26"/>
    <w:pPr>
      <w:spacing w:before="100" w:beforeAutospacing="1" w:after="100" w:afterAutospacing="1"/>
    </w:pPr>
    <w:rPr>
      <w:sz w:val="24"/>
      <w:szCs w:val="24"/>
      <w:lang w:val="ru-RU" w:eastAsia="ru-RU"/>
    </w:rPr>
  </w:style>
  <w:style w:type="paragraph" w:customStyle="1" w:styleId="FR1">
    <w:name w:val="FR1"/>
    <w:rsid w:val="007B7C96"/>
    <w:pPr>
      <w:autoSpaceDE w:val="0"/>
      <w:autoSpaceDN w:val="0"/>
      <w:adjustRightInd w:val="0"/>
      <w:spacing w:before="40" w:after="0" w:line="300" w:lineRule="auto"/>
      <w:jc w:val="center"/>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45"/>
    <w:pPr>
      <w:spacing w:after="0" w:line="240" w:lineRule="auto"/>
    </w:pPr>
    <w:rPr>
      <w:rFonts w:ascii="Times New Roman" w:eastAsia="Times New Roman" w:hAnsi="Times New Roman" w:cs="Times New Roman"/>
      <w:sz w:val="28"/>
      <w:szCs w:val="28"/>
      <w:lang w:val="uk-UA" w:eastAsia="uk-UA"/>
    </w:rPr>
  </w:style>
  <w:style w:type="paragraph" w:styleId="3">
    <w:name w:val="heading 3"/>
    <w:basedOn w:val="a"/>
    <w:next w:val="a"/>
    <w:link w:val="30"/>
    <w:qFormat/>
    <w:rsid w:val="00772E55"/>
    <w:pPr>
      <w:keepNext/>
      <w:spacing w:before="240" w:after="60"/>
      <w:outlineLvl w:val="2"/>
    </w:pPr>
    <w:rPr>
      <w:rFonts w:ascii="Arial" w:hAnsi="Arial" w:cs="Arial"/>
      <w:b/>
      <w:bCs/>
      <w:sz w:val="26"/>
      <w:szCs w:val="26"/>
      <w:lang w:val="ru-RU" w:eastAsia="ru-RU"/>
    </w:rPr>
  </w:style>
  <w:style w:type="paragraph" w:styleId="4">
    <w:name w:val="heading 4"/>
    <w:basedOn w:val="a"/>
    <w:next w:val="a"/>
    <w:link w:val="40"/>
    <w:unhideWhenUsed/>
    <w:qFormat/>
    <w:rsid w:val="000929E8"/>
    <w:pPr>
      <w:keepNext/>
      <w:spacing w:before="240" w:after="60"/>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67EF9"/>
    <w:pPr>
      <w:jc w:val="center"/>
    </w:pPr>
    <w:rPr>
      <w:sz w:val="36"/>
      <w:szCs w:val="20"/>
    </w:rPr>
  </w:style>
  <w:style w:type="character" w:customStyle="1" w:styleId="a4">
    <w:name w:val="Основной текст Знак"/>
    <w:basedOn w:val="a0"/>
    <w:link w:val="a3"/>
    <w:semiHidden/>
    <w:rsid w:val="00F67EF9"/>
    <w:rPr>
      <w:rFonts w:ascii="Times New Roman" w:eastAsia="Times New Roman" w:hAnsi="Times New Roman" w:cs="Times New Roman"/>
      <w:sz w:val="36"/>
      <w:szCs w:val="20"/>
      <w:lang w:val="uk-UA" w:eastAsia="uk-UA"/>
    </w:rPr>
  </w:style>
  <w:style w:type="paragraph" w:styleId="a5">
    <w:name w:val="Subtitle"/>
    <w:basedOn w:val="a"/>
    <w:link w:val="a6"/>
    <w:qFormat/>
    <w:rsid w:val="00F67EF9"/>
    <w:pPr>
      <w:jc w:val="center"/>
    </w:pPr>
    <w:rPr>
      <w:szCs w:val="20"/>
      <w:lang w:eastAsia="ru-RU"/>
    </w:rPr>
  </w:style>
  <w:style w:type="character" w:customStyle="1" w:styleId="a6">
    <w:name w:val="Подзаголовок Знак"/>
    <w:basedOn w:val="a0"/>
    <w:link w:val="a5"/>
    <w:rsid w:val="00F67EF9"/>
    <w:rPr>
      <w:rFonts w:ascii="Times New Roman" w:eastAsia="Times New Roman" w:hAnsi="Times New Roman" w:cs="Times New Roman"/>
      <w:sz w:val="28"/>
      <w:szCs w:val="20"/>
      <w:lang w:val="uk-UA" w:eastAsia="ru-RU"/>
    </w:rPr>
  </w:style>
  <w:style w:type="paragraph" w:styleId="31">
    <w:name w:val="Body Text Indent 3"/>
    <w:basedOn w:val="a"/>
    <w:link w:val="32"/>
    <w:semiHidden/>
    <w:unhideWhenUsed/>
    <w:rsid w:val="00F67EF9"/>
    <w:pPr>
      <w:spacing w:after="120"/>
      <w:ind w:left="283"/>
    </w:pPr>
    <w:rPr>
      <w:sz w:val="16"/>
      <w:szCs w:val="16"/>
      <w:lang w:val="ru-RU" w:eastAsia="ru-RU"/>
    </w:rPr>
  </w:style>
  <w:style w:type="character" w:customStyle="1" w:styleId="32">
    <w:name w:val="Основной текст с отступом 3 Знак"/>
    <w:basedOn w:val="a0"/>
    <w:link w:val="31"/>
    <w:semiHidden/>
    <w:rsid w:val="00F67EF9"/>
    <w:rPr>
      <w:rFonts w:ascii="Times New Roman" w:eastAsia="Times New Roman" w:hAnsi="Times New Roman" w:cs="Times New Roman"/>
      <w:sz w:val="16"/>
      <w:szCs w:val="16"/>
      <w:lang w:eastAsia="ru-RU"/>
    </w:rPr>
  </w:style>
  <w:style w:type="character" w:customStyle="1" w:styleId="33">
    <w:name w:val="Оглавление 3 Знак"/>
    <w:link w:val="34"/>
    <w:locked/>
    <w:rsid w:val="00F67EF9"/>
    <w:rPr>
      <w:rFonts w:ascii="Times New Roman" w:hAnsi="Times New Roman" w:cs="Times New Roman"/>
      <w:sz w:val="28"/>
      <w:szCs w:val="24"/>
      <w:u w:val="single"/>
    </w:rPr>
  </w:style>
  <w:style w:type="paragraph" w:styleId="34">
    <w:name w:val="toc 3"/>
    <w:basedOn w:val="a"/>
    <w:next w:val="a"/>
    <w:link w:val="33"/>
    <w:autoRedefine/>
    <w:unhideWhenUsed/>
    <w:rsid w:val="00F67EF9"/>
    <w:pPr>
      <w:tabs>
        <w:tab w:val="left" w:leader="dot" w:pos="5848"/>
        <w:tab w:val="right" w:pos="6326"/>
      </w:tabs>
    </w:pPr>
    <w:rPr>
      <w:rFonts w:eastAsiaTheme="minorHAnsi"/>
      <w:szCs w:val="24"/>
      <w:u w:val="single"/>
      <w:lang w:val="ru-RU" w:eastAsia="en-US"/>
    </w:rPr>
  </w:style>
  <w:style w:type="paragraph" w:styleId="a7">
    <w:name w:val="List Paragraph"/>
    <w:basedOn w:val="a"/>
    <w:uiPriority w:val="34"/>
    <w:qFormat/>
    <w:rsid w:val="004854BC"/>
    <w:pPr>
      <w:ind w:left="720"/>
      <w:contextualSpacing/>
    </w:pPr>
  </w:style>
  <w:style w:type="character" w:customStyle="1" w:styleId="a8">
    <w:name w:val="Основной текст + Полужирный"/>
    <w:rsid w:val="00390B81"/>
    <w:rPr>
      <w:b/>
      <w:bCs/>
      <w:sz w:val="21"/>
      <w:szCs w:val="21"/>
      <w:lang w:bidi="ar-SA"/>
    </w:rPr>
  </w:style>
  <w:style w:type="character" w:customStyle="1" w:styleId="9pt12">
    <w:name w:val="Основной текст + 9 pt12"/>
    <w:rsid w:val="00786F44"/>
    <w:rPr>
      <w:sz w:val="18"/>
      <w:szCs w:val="18"/>
      <w:lang w:bidi="ar-SA"/>
    </w:rPr>
  </w:style>
  <w:style w:type="character" w:customStyle="1" w:styleId="40">
    <w:name w:val="Заголовок 4 Знак"/>
    <w:basedOn w:val="a0"/>
    <w:link w:val="4"/>
    <w:rsid w:val="000929E8"/>
    <w:rPr>
      <w:rFonts w:ascii="Times New Roman" w:eastAsia="Times New Roman" w:hAnsi="Times New Roman" w:cs="Times New Roman"/>
      <w:b/>
      <w:bCs/>
      <w:sz w:val="28"/>
      <w:szCs w:val="28"/>
      <w:lang w:eastAsia="uk-UA"/>
    </w:rPr>
  </w:style>
  <w:style w:type="character" w:customStyle="1" w:styleId="16">
    <w:name w:val="Основной текст (16)_"/>
    <w:link w:val="160"/>
    <w:locked/>
    <w:rsid w:val="00BD6D1E"/>
    <w:rPr>
      <w:rFonts w:ascii="Arial" w:hAnsi="Arial" w:cs="Arial"/>
      <w:b/>
      <w:bCs/>
      <w:spacing w:val="-10"/>
      <w:sz w:val="23"/>
      <w:szCs w:val="23"/>
      <w:shd w:val="clear" w:color="auto" w:fill="FFFFFF"/>
    </w:rPr>
  </w:style>
  <w:style w:type="paragraph" w:customStyle="1" w:styleId="160">
    <w:name w:val="Основной текст (16)"/>
    <w:basedOn w:val="a"/>
    <w:link w:val="16"/>
    <w:rsid w:val="00BD6D1E"/>
    <w:pPr>
      <w:shd w:val="clear" w:color="auto" w:fill="FFFFFF"/>
      <w:spacing w:before="480" w:after="60" w:line="288" w:lineRule="exact"/>
      <w:jc w:val="center"/>
    </w:pPr>
    <w:rPr>
      <w:rFonts w:ascii="Arial" w:eastAsiaTheme="minorHAnsi" w:hAnsi="Arial" w:cs="Arial"/>
      <w:b/>
      <w:bCs/>
      <w:spacing w:val="-10"/>
      <w:sz w:val="23"/>
      <w:szCs w:val="23"/>
      <w:lang w:val="ru-RU" w:eastAsia="en-US"/>
    </w:rPr>
  </w:style>
  <w:style w:type="character" w:customStyle="1" w:styleId="6">
    <w:name w:val="Основной текст + Полужирный6"/>
    <w:rsid w:val="00BD6D1E"/>
    <w:rPr>
      <w:rFonts w:ascii="Times New Roman" w:hAnsi="Times New Roman" w:cs="Times New Roman" w:hint="default"/>
      <w:b/>
      <w:bCs/>
      <w:spacing w:val="0"/>
      <w:sz w:val="21"/>
      <w:szCs w:val="21"/>
    </w:rPr>
  </w:style>
  <w:style w:type="character" w:customStyle="1" w:styleId="320">
    <w:name w:val="Основной текст (3)2"/>
    <w:rsid w:val="00377012"/>
  </w:style>
  <w:style w:type="character" w:customStyle="1" w:styleId="2">
    <w:name w:val="Основной текст + Полужирный2"/>
    <w:aliases w:val="Курсив16"/>
    <w:rsid w:val="00377012"/>
    <w:rPr>
      <w:rFonts w:ascii="Times New Roman" w:eastAsia="Tahoma" w:hAnsi="Times New Roman" w:cs="Times New Roman" w:hint="default"/>
      <w:b/>
      <w:bCs/>
      <w:i/>
      <w:iCs/>
      <w:sz w:val="17"/>
      <w:szCs w:val="17"/>
      <w:shd w:val="clear" w:color="auto" w:fill="FFFFFF"/>
    </w:rPr>
  </w:style>
  <w:style w:type="character" w:customStyle="1" w:styleId="10pt2">
    <w:name w:val="Основной текст + 10 pt2"/>
    <w:aliases w:val="Полужирный15,Курсив15"/>
    <w:uiPriority w:val="99"/>
    <w:rsid w:val="00C9090A"/>
    <w:rPr>
      <w:b/>
      <w:bCs/>
      <w:i/>
      <w:iCs/>
      <w:sz w:val="20"/>
      <w:szCs w:val="20"/>
      <w:lang w:bidi="ar-SA"/>
    </w:rPr>
  </w:style>
  <w:style w:type="character" w:customStyle="1" w:styleId="40103">
    <w:name w:val="Основной текст (40) + 103"/>
    <w:aliases w:val="5 pt12,Не полужирный3"/>
    <w:rsid w:val="00C9090A"/>
    <w:rPr>
      <w:b/>
      <w:bCs/>
      <w:sz w:val="21"/>
      <w:szCs w:val="21"/>
      <w:lang w:bidi="ar-SA"/>
    </w:rPr>
  </w:style>
  <w:style w:type="character" w:customStyle="1" w:styleId="41">
    <w:name w:val="Заголовок №4"/>
    <w:basedOn w:val="a0"/>
    <w:rsid w:val="00086D94"/>
    <w:rPr>
      <w:rFonts w:ascii="Arial" w:hAnsi="Arial" w:cs="Arial" w:hint="default"/>
      <w:b/>
      <w:bCs/>
      <w:spacing w:val="-10"/>
      <w:sz w:val="23"/>
      <w:szCs w:val="23"/>
      <w:lang w:bidi="ar-SA"/>
    </w:rPr>
  </w:style>
  <w:style w:type="character" w:customStyle="1" w:styleId="14">
    <w:name w:val="Основной текст + Полужирный14"/>
    <w:aliases w:val="Курсив45"/>
    <w:rsid w:val="00086D94"/>
    <w:rPr>
      <w:b/>
      <w:bCs/>
      <w:i/>
      <w:iCs/>
      <w:sz w:val="21"/>
      <w:szCs w:val="21"/>
      <w:lang w:bidi="ar-SA"/>
    </w:rPr>
  </w:style>
  <w:style w:type="character" w:customStyle="1" w:styleId="35">
    <w:name w:val="Основной текст (3)_"/>
    <w:basedOn w:val="a0"/>
    <w:link w:val="310"/>
    <w:locked/>
    <w:rsid w:val="000A6F78"/>
    <w:rPr>
      <w:b/>
      <w:bCs/>
      <w:sz w:val="17"/>
      <w:szCs w:val="17"/>
      <w:shd w:val="clear" w:color="auto" w:fill="FFFFFF"/>
    </w:rPr>
  </w:style>
  <w:style w:type="paragraph" w:customStyle="1" w:styleId="310">
    <w:name w:val="Основной текст (3)1"/>
    <w:basedOn w:val="a"/>
    <w:link w:val="35"/>
    <w:rsid w:val="000A6F78"/>
    <w:pPr>
      <w:shd w:val="clear" w:color="auto" w:fill="FFFFFF"/>
      <w:spacing w:line="408" w:lineRule="exact"/>
      <w:jc w:val="center"/>
    </w:pPr>
    <w:rPr>
      <w:rFonts w:asciiTheme="minorHAnsi" w:eastAsiaTheme="minorHAnsi" w:hAnsiTheme="minorHAnsi" w:cstheme="minorBidi"/>
      <w:b/>
      <w:bCs/>
      <w:sz w:val="17"/>
      <w:szCs w:val="17"/>
      <w:lang w:val="ru-RU" w:eastAsia="en-US"/>
    </w:rPr>
  </w:style>
  <w:style w:type="character" w:customStyle="1" w:styleId="36">
    <w:name w:val="Основной текст (3) + Не полужирный"/>
    <w:basedOn w:val="35"/>
    <w:rsid w:val="000A6F78"/>
    <w:rPr>
      <w:b/>
      <w:bCs/>
      <w:sz w:val="17"/>
      <w:szCs w:val="17"/>
      <w:shd w:val="clear" w:color="auto" w:fill="FFFFFF"/>
    </w:rPr>
  </w:style>
  <w:style w:type="paragraph" w:styleId="a9">
    <w:name w:val="Title"/>
    <w:basedOn w:val="a"/>
    <w:next w:val="a"/>
    <w:link w:val="aa"/>
    <w:uiPriority w:val="99"/>
    <w:qFormat/>
    <w:rsid w:val="004D4F2B"/>
    <w:pPr>
      <w:keepNext/>
      <w:keepLines/>
      <w:spacing w:before="480" w:after="120"/>
    </w:pPr>
    <w:rPr>
      <w:rFonts w:ascii="Calibri" w:eastAsia="Calibri" w:hAnsi="Calibri" w:cs="Calibri"/>
      <w:b/>
      <w:sz w:val="72"/>
      <w:szCs w:val="72"/>
      <w:lang w:eastAsia="en-US"/>
    </w:rPr>
  </w:style>
  <w:style w:type="character" w:customStyle="1" w:styleId="aa">
    <w:name w:val="Название Знак"/>
    <w:basedOn w:val="a0"/>
    <w:link w:val="a9"/>
    <w:uiPriority w:val="99"/>
    <w:rsid w:val="004D4F2B"/>
    <w:rPr>
      <w:rFonts w:ascii="Calibri" w:eastAsia="Calibri" w:hAnsi="Calibri" w:cs="Calibri"/>
      <w:b/>
      <w:sz w:val="72"/>
      <w:szCs w:val="72"/>
      <w:lang w:val="uk-UA"/>
    </w:rPr>
  </w:style>
  <w:style w:type="character" w:customStyle="1" w:styleId="30">
    <w:name w:val="Заголовок 3 Знак"/>
    <w:basedOn w:val="a0"/>
    <w:link w:val="3"/>
    <w:rsid w:val="00772E55"/>
    <w:rPr>
      <w:rFonts w:ascii="Arial" w:eastAsia="Times New Roman" w:hAnsi="Arial" w:cs="Arial"/>
      <w:b/>
      <w:bCs/>
      <w:sz w:val="26"/>
      <w:szCs w:val="26"/>
      <w:lang w:eastAsia="ru-RU"/>
    </w:rPr>
  </w:style>
  <w:style w:type="paragraph" w:customStyle="1" w:styleId="Style9">
    <w:name w:val="Style9"/>
    <w:basedOn w:val="a"/>
    <w:rsid w:val="00772E55"/>
    <w:pPr>
      <w:widowControl w:val="0"/>
      <w:autoSpaceDE w:val="0"/>
      <w:autoSpaceDN w:val="0"/>
      <w:adjustRightInd w:val="0"/>
      <w:spacing w:line="182" w:lineRule="exact"/>
      <w:jc w:val="center"/>
    </w:pPr>
    <w:rPr>
      <w:sz w:val="24"/>
      <w:szCs w:val="24"/>
      <w:lang w:eastAsia="ru-RU"/>
    </w:rPr>
  </w:style>
  <w:style w:type="character" w:styleId="ab">
    <w:name w:val="Hyperlink"/>
    <w:basedOn w:val="a0"/>
    <w:uiPriority w:val="99"/>
    <w:unhideWhenUsed/>
    <w:rsid w:val="00703A26"/>
    <w:rPr>
      <w:color w:val="0000FF" w:themeColor="hyperlink"/>
      <w:u w:val="single"/>
    </w:rPr>
  </w:style>
  <w:style w:type="paragraph" w:styleId="ac">
    <w:name w:val="Normal (Web)"/>
    <w:basedOn w:val="a"/>
    <w:uiPriority w:val="99"/>
    <w:semiHidden/>
    <w:unhideWhenUsed/>
    <w:rsid w:val="00703A26"/>
    <w:pPr>
      <w:spacing w:before="100" w:beforeAutospacing="1" w:after="100" w:afterAutospacing="1"/>
    </w:pPr>
    <w:rPr>
      <w:sz w:val="24"/>
      <w:szCs w:val="24"/>
      <w:lang w:val="ru-RU" w:eastAsia="ru-RU"/>
    </w:rPr>
  </w:style>
  <w:style w:type="paragraph" w:customStyle="1" w:styleId="FR1">
    <w:name w:val="FR1"/>
    <w:rsid w:val="007B7C96"/>
    <w:pPr>
      <w:autoSpaceDE w:val="0"/>
      <w:autoSpaceDN w:val="0"/>
      <w:adjustRightInd w:val="0"/>
      <w:spacing w:before="40" w:after="0" w:line="300" w:lineRule="auto"/>
      <w:jc w:val="center"/>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534">
      <w:bodyDiv w:val="1"/>
      <w:marLeft w:val="0"/>
      <w:marRight w:val="0"/>
      <w:marTop w:val="0"/>
      <w:marBottom w:val="0"/>
      <w:divBdr>
        <w:top w:val="none" w:sz="0" w:space="0" w:color="auto"/>
        <w:left w:val="none" w:sz="0" w:space="0" w:color="auto"/>
        <w:bottom w:val="none" w:sz="0" w:space="0" w:color="auto"/>
        <w:right w:val="none" w:sz="0" w:space="0" w:color="auto"/>
      </w:divBdr>
    </w:div>
    <w:div w:id="105271072">
      <w:bodyDiv w:val="1"/>
      <w:marLeft w:val="0"/>
      <w:marRight w:val="0"/>
      <w:marTop w:val="0"/>
      <w:marBottom w:val="0"/>
      <w:divBdr>
        <w:top w:val="none" w:sz="0" w:space="0" w:color="auto"/>
        <w:left w:val="none" w:sz="0" w:space="0" w:color="auto"/>
        <w:bottom w:val="none" w:sz="0" w:space="0" w:color="auto"/>
        <w:right w:val="none" w:sz="0" w:space="0" w:color="auto"/>
      </w:divBdr>
    </w:div>
    <w:div w:id="105929782">
      <w:bodyDiv w:val="1"/>
      <w:marLeft w:val="0"/>
      <w:marRight w:val="0"/>
      <w:marTop w:val="0"/>
      <w:marBottom w:val="0"/>
      <w:divBdr>
        <w:top w:val="none" w:sz="0" w:space="0" w:color="auto"/>
        <w:left w:val="none" w:sz="0" w:space="0" w:color="auto"/>
        <w:bottom w:val="none" w:sz="0" w:space="0" w:color="auto"/>
        <w:right w:val="none" w:sz="0" w:space="0" w:color="auto"/>
      </w:divBdr>
    </w:div>
    <w:div w:id="218130443">
      <w:bodyDiv w:val="1"/>
      <w:marLeft w:val="0"/>
      <w:marRight w:val="0"/>
      <w:marTop w:val="0"/>
      <w:marBottom w:val="0"/>
      <w:divBdr>
        <w:top w:val="none" w:sz="0" w:space="0" w:color="auto"/>
        <w:left w:val="none" w:sz="0" w:space="0" w:color="auto"/>
        <w:bottom w:val="none" w:sz="0" w:space="0" w:color="auto"/>
        <w:right w:val="none" w:sz="0" w:space="0" w:color="auto"/>
      </w:divBdr>
    </w:div>
    <w:div w:id="253907077">
      <w:bodyDiv w:val="1"/>
      <w:marLeft w:val="0"/>
      <w:marRight w:val="0"/>
      <w:marTop w:val="0"/>
      <w:marBottom w:val="0"/>
      <w:divBdr>
        <w:top w:val="none" w:sz="0" w:space="0" w:color="auto"/>
        <w:left w:val="none" w:sz="0" w:space="0" w:color="auto"/>
        <w:bottom w:val="none" w:sz="0" w:space="0" w:color="auto"/>
        <w:right w:val="none" w:sz="0" w:space="0" w:color="auto"/>
      </w:divBdr>
    </w:div>
    <w:div w:id="371536844">
      <w:bodyDiv w:val="1"/>
      <w:marLeft w:val="0"/>
      <w:marRight w:val="0"/>
      <w:marTop w:val="0"/>
      <w:marBottom w:val="0"/>
      <w:divBdr>
        <w:top w:val="none" w:sz="0" w:space="0" w:color="auto"/>
        <w:left w:val="none" w:sz="0" w:space="0" w:color="auto"/>
        <w:bottom w:val="none" w:sz="0" w:space="0" w:color="auto"/>
        <w:right w:val="none" w:sz="0" w:space="0" w:color="auto"/>
      </w:divBdr>
    </w:div>
    <w:div w:id="519465286">
      <w:bodyDiv w:val="1"/>
      <w:marLeft w:val="0"/>
      <w:marRight w:val="0"/>
      <w:marTop w:val="0"/>
      <w:marBottom w:val="0"/>
      <w:divBdr>
        <w:top w:val="none" w:sz="0" w:space="0" w:color="auto"/>
        <w:left w:val="none" w:sz="0" w:space="0" w:color="auto"/>
        <w:bottom w:val="none" w:sz="0" w:space="0" w:color="auto"/>
        <w:right w:val="none" w:sz="0" w:space="0" w:color="auto"/>
      </w:divBdr>
    </w:div>
    <w:div w:id="549195636">
      <w:bodyDiv w:val="1"/>
      <w:marLeft w:val="0"/>
      <w:marRight w:val="0"/>
      <w:marTop w:val="0"/>
      <w:marBottom w:val="0"/>
      <w:divBdr>
        <w:top w:val="none" w:sz="0" w:space="0" w:color="auto"/>
        <w:left w:val="none" w:sz="0" w:space="0" w:color="auto"/>
        <w:bottom w:val="none" w:sz="0" w:space="0" w:color="auto"/>
        <w:right w:val="none" w:sz="0" w:space="0" w:color="auto"/>
      </w:divBdr>
    </w:div>
    <w:div w:id="852839712">
      <w:bodyDiv w:val="1"/>
      <w:marLeft w:val="0"/>
      <w:marRight w:val="0"/>
      <w:marTop w:val="0"/>
      <w:marBottom w:val="0"/>
      <w:divBdr>
        <w:top w:val="none" w:sz="0" w:space="0" w:color="auto"/>
        <w:left w:val="none" w:sz="0" w:space="0" w:color="auto"/>
        <w:bottom w:val="none" w:sz="0" w:space="0" w:color="auto"/>
        <w:right w:val="none" w:sz="0" w:space="0" w:color="auto"/>
      </w:divBdr>
    </w:div>
    <w:div w:id="1084958427">
      <w:bodyDiv w:val="1"/>
      <w:marLeft w:val="0"/>
      <w:marRight w:val="0"/>
      <w:marTop w:val="0"/>
      <w:marBottom w:val="0"/>
      <w:divBdr>
        <w:top w:val="none" w:sz="0" w:space="0" w:color="auto"/>
        <w:left w:val="none" w:sz="0" w:space="0" w:color="auto"/>
        <w:bottom w:val="none" w:sz="0" w:space="0" w:color="auto"/>
        <w:right w:val="none" w:sz="0" w:space="0" w:color="auto"/>
      </w:divBdr>
    </w:div>
    <w:div w:id="1160929006">
      <w:bodyDiv w:val="1"/>
      <w:marLeft w:val="0"/>
      <w:marRight w:val="0"/>
      <w:marTop w:val="0"/>
      <w:marBottom w:val="0"/>
      <w:divBdr>
        <w:top w:val="none" w:sz="0" w:space="0" w:color="auto"/>
        <w:left w:val="none" w:sz="0" w:space="0" w:color="auto"/>
        <w:bottom w:val="none" w:sz="0" w:space="0" w:color="auto"/>
        <w:right w:val="none" w:sz="0" w:space="0" w:color="auto"/>
      </w:divBdr>
    </w:div>
    <w:div w:id="1203440430">
      <w:bodyDiv w:val="1"/>
      <w:marLeft w:val="0"/>
      <w:marRight w:val="0"/>
      <w:marTop w:val="0"/>
      <w:marBottom w:val="0"/>
      <w:divBdr>
        <w:top w:val="none" w:sz="0" w:space="0" w:color="auto"/>
        <w:left w:val="none" w:sz="0" w:space="0" w:color="auto"/>
        <w:bottom w:val="none" w:sz="0" w:space="0" w:color="auto"/>
        <w:right w:val="none" w:sz="0" w:space="0" w:color="auto"/>
      </w:divBdr>
    </w:div>
    <w:div w:id="1326664092">
      <w:bodyDiv w:val="1"/>
      <w:marLeft w:val="0"/>
      <w:marRight w:val="0"/>
      <w:marTop w:val="0"/>
      <w:marBottom w:val="0"/>
      <w:divBdr>
        <w:top w:val="none" w:sz="0" w:space="0" w:color="auto"/>
        <w:left w:val="none" w:sz="0" w:space="0" w:color="auto"/>
        <w:bottom w:val="none" w:sz="0" w:space="0" w:color="auto"/>
        <w:right w:val="none" w:sz="0" w:space="0" w:color="auto"/>
      </w:divBdr>
    </w:div>
    <w:div w:id="1358001102">
      <w:bodyDiv w:val="1"/>
      <w:marLeft w:val="0"/>
      <w:marRight w:val="0"/>
      <w:marTop w:val="0"/>
      <w:marBottom w:val="0"/>
      <w:divBdr>
        <w:top w:val="none" w:sz="0" w:space="0" w:color="auto"/>
        <w:left w:val="none" w:sz="0" w:space="0" w:color="auto"/>
        <w:bottom w:val="none" w:sz="0" w:space="0" w:color="auto"/>
        <w:right w:val="none" w:sz="0" w:space="0" w:color="auto"/>
      </w:divBdr>
    </w:div>
    <w:div w:id="1426073361">
      <w:bodyDiv w:val="1"/>
      <w:marLeft w:val="0"/>
      <w:marRight w:val="0"/>
      <w:marTop w:val="0"/>
      <w:marBottom w:val="0"/>
      <w:divBdr>
        <w:top w:val="none" w:sz="0" w:space="0" w:color="auto"/>
        <w:left w:val="none" w:sz="0" w:space="0" w:color="auto"/>
        <w:bottom w:val="none" w:sz="0" w:space="0" w:color="auto"/>
        <w:right w:val="none" w:sz="0" w:space="0" w:color="auto"/>
      </w:divBdr>
    </w:div>
    <w:div w:id="1640844474">
      <w:bodyDiv w:val="1"/>
      <w:marLeft w:val="0"/>
      <w:marRight w:val="0"/>
      <w:marTop w:val="0"/>
      <w:marBottom w:val="0"/>
      <w:divBdr>
        <w:top w:val="none" w:sz="0" w:space="0" w:color="auto"/>
        <w:left w:val="none" w:sz="0" w:space="0" w:color="auto"/>
        <w:bottom w:val="none" w:sz="0" w:space="0" w:color="auto"/>
        <w:right w:val="none" w:sz="0" w:space="0" w:color="auto"/>
      </w:divBdr>
    </w:div>
    <w:div w:id="1700667236">
      <w:bodyDiv w:val="1"/>
      <w:marLeft w:val="0"/>
      <w:marRight w:val="0"/>
      <w:marTop w:val="0"/>
      <w:marBottom w:val="0"/>
      <w:divBdr>
        <w:top w:val="none" w:sz="0" w:space="0" w:color="auto"/>
        <w:left w:val="none" w:sz="0" w:space="0" w:color="auto"/>
        <w:bottom w:val="none" w:sz="0" w:space="0" w:color="auto"/>
        <w:right w:val="none" w:sz="0" w:space="0" w:color="auto"/>
      </w:divBdr>
    </w:div>
    <w:div w:id="1713992288">
      <w:bodyDiv w:val="1"/>
      <w:marLeft w:val="0"/>
      <w:marRight w:val="0"/>
      <w:marTop w:val="0"/>
      <w:marBottom w:val="0"/>
      <w:divBdr>
        <w:top w:val="none" w:sz="0" w:space="0" w:color="auto"/>
        <w:left w:val="none" w:sz="0" w:space="0" w:color="auto"/>
        <w:bottom w:val="none" w:sz="0" w:space="0" w:color="auto"/>
        <w:right w:val="none" w:sz="0" w:space="0" w:color="auto"/>
      </w:divBdr>
    </w:div>
    <w:div w:id="1747610937">
      <w:bodyDiv w:val="1"/>
      <w:marLeft w:val="0"/>
      <w:marRight w:val="0"/>
      <w:marTop w:val="0"/>
      <w:marBottom w:val="0"/>
      <w:divBdr>
        <w:top w:val="none" w:sz="0" w:space="0" w:color="auto"/>
        <w:left w:val="none" w:sz="0" w:space="0" w:color="auto"/>
        <w:bottom w:val="none" w:sz="0" w:space="0" w:color="auto"/>
        <w:right w:val="none" w:sz="0" w:space="0" w:color="auto"/>
      </w:divBdr>
    </w:div>
    <w:div w:id="1804541873">
      <w:bodyDiv w:val="1"/>
      <w:marLeft w:val="0"/>
      <w:marRight w:val="0"/>
      <w:marTop w:val="0"/>
      <w:marBottom w:val="0"/>
      <w:divBdr>
        <w:top w:val="none" w:sz="0" w:space="0" w:color="auto"/>
        <w:left w:val="none" w:sz="0" w:space="0" w:color="auto"/>
        <w:bottom w:val="none" w:sz="0" w:space="0" w:color="auto"/>
        <w:right w:val="none" w:sz="0" w:space="0" w:color="auto"/>
      </w:divBdr>
    </w:div>
    <w:div w:id="1814516622">
      <w:bodyDiv w:val="1"/>
      <w:marLeft w:val="0"/>
      <w:marRight w:val="0"/>
      <w:marTop w:val="0"/>
      <w:marBottom w:val="0"/>
      <w:divBdr>
        <w:top w:val="none" w:sz="0" w:space="0" w:color="auto"/>
        <w:left w:val="none" w:sz="0" w:space="0" w:color="auto"/>
        <w:bottom w:val="none" w:sz="0" w:space="0" w:color="auto"/>
        <w:right w:val="none" w:sz="0" w:space="0" w:color="auto"/>
      </w:divBdr>
    </w:div>
    <w:div w:id="1872909991">
      <w:bodyDiv w:val="1"/>
      <w:marLeft w:val="0"/>
      <w:marRight w:val="0"/>
      <w:marTop w:val="0"/>
      <w:marBottom w:val="0"/>
      <w:divBdr>
        <w:top w:val="none" w:sz="0" w:space="0" w:color="auto"/>
        <w:left w:val="none" w:sz="0" w:space="0" w:color="auto"/>
        <w:bottom w:val="none" w:sz="0" w:space="0" w:color="auto"/>
        <w:right w:val="none" w:sz="0" w:space="0" w:color="auto"/>
      </w:divBdr>
    </w:div>
    <w:div w:id="1981498166">
      <w:bodyDiv w:val="1"/>
      <w:marLeft w:val="0"/>
      <w:marRight w:val="0"/>
      <w:marTop w:val="0"/>
      <w:marBottom w:val="0"/>
      <w:divBdr>
        <w:top w:val="none" w:sz="0" w:space="0" w:color="auto"/>
        <w:left w:val="none" w:sz="0" w:space="0" w:color="auto"/>
        <w:bottom w:val="none" w:sz="0" w:space="0" w:color="auto"/>
        <w:right w:val="none" w:sz="0" w:space="0" w:color="auto"/>
      </w:divBdr>
    </w:div>
    <w:div w:id="2065329780">
      <w:bodyDiv w:val="1"/>
      <w:marLeft w:val="0"/>
      <w:marRight w:val="0"/>
      <w:marTop w:val="0"/>
      <w:marBottom w:val="0"/>
      <w:divBdr>
        <w:top w:val="none" w:sz="0" w:space="0" w:color="auto"/>
        <w:left w:val="none" w:sz="0" w:space="0" w:color="auto"/>
        <w:bottom w:val="none" w:sz="0" w:space="0" w:color="auto"/>
        <w:right w:val="none" w:sz="0" w:space="0" w:color="auto"/>
      </w:divBdr>
    </w:div>
    <w:div w:id="2065711266">
      <w:bodyDiv w:val="1"/>
      <w:marLeft w:val="0"/>
      <w:marRight w:val="0"/>
      <w:marTop w:val="0"/>
      <w:marBottom w:val="0"/>
      <w:divBdr>
        <w:top w:val="none" w:sz="0" w:space="0" w:color="auto"/>
        <w:left w:val="none" w:sz="0" w:space="0" w:color="auto"/>
        <w:bottom w:val="none" w:sz="0" w:space="0" w:color="auto"/>
        <w:right w:val="none" w:sz="0" w:space="0" w:color="auto"/>
      </w:divBdr>
    </w:div>
    <w:div w:id="2099977400">
      <w:bodyDiv w:val="1"/>
      <w:marLeft w:val="0"/>
      <w:marRight w:val="0"/>
      <w:marTop w:val="0"/>
      <w:marBottom w:val="0"/>
      <w:divBdr>
        <w:top w:val="none" w:sz="0" w:space="0" w:color="auto"/>
        <w:left w:val="none" w:sz="0" w:space="0" w:color="auto"/>
        <w:bottom w:val="none" w:sz="0" w:space="0" w:color="auto"/>
        <w:right w:val="none" w:sz="0" w:space="0" w:color="auto"/>
      </w:divBdr>
    </w:div>
    <w:div w:id="21064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Glossary('gbevolut','0-13-18111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12</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65</cp:revision>
  <dcterms:created xsi:type="dcterms:W3CDTF">2016-11-08T07:43:00Z</dcterms:created>
  <dcterms:modified xsi:type="dcterms:W3CDTF">2022-12-05T11:26:00Z</dcterms:modified>
</cp:coreProperties>
</file>