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035" w:rsidRDefault="007B6035" w:rsidP="008C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035" w:rsidRPr="008C1065" w:rsidRDefault="007B6035" w:rsidP="008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5">
        <w:rPr>
          <w:rFonts w:ascii="Times New Roman" w:hAnsi="Times New Roman" w:cs="Times New Roman"/>
          <w:b/>
          <w:sz w:val="24"/>
          <w:szCs w:val="24"/>
        </w:rPr>
        <w:t>Уманський національний університет садівництва</w:t>
      </w:r>
      <w:r w:rsidRPr="008C1065">
        <w:rPr>
          <w:rFonts w:ascii="Times New Roman" w:hAnsi="Times New Roman" w:cs="Times New Roman"/>
          <w:b/>
          <w:sz w:val="24"/>
          <w:szCs w:val="24"/>
        </w:rPr>
        <w:br/>
        <w:t xml:space="preserve">факультет </w:t>
      </w:r>
      <w:r w:rsidRPr="00BF0BE0">
        <w:rPr>
          <w:rFonts w:ascii="Times New Roman" w:hAnsi="Times New Roman" w:cs="Times New Roman"/>
          <w:b/>
          <w:sz w:val="24"/>
          <w:szCs w:val="24"/>
        </w:rPr>
        <w:t>агрономії</w:t>
      </w:r>
      <w:r w:rsidRPr="008C1065">
        <w:rPr>
          <w:rFonts w:ascii="Times New Roman" w:hAnsi="Times New Roman" w:cs="Times New Roman"/>
          <w:b/>
          <w:sz w:val="24"/>
          <w:szCs w:val="24"/>
        </w:rPr>
        <w:br/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генетики, селекції рослин та біотехнології</w:t>
      </w:r>
    </w:p>
    <w:p w:rsidR="007B6035" w:rsidRPr="008C1065" w:rsidRDefault="007B6035" w:rsidP="008C10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2"/>
        <w:gridCol w:w="12899"/>
      </w:tblGrid>
      <w:tr w:rsidR="007B6035" w:rsidRPr="008C1065" w:rsidTr="00893A21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443C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CB8">
              <w:rPr>
                <w:rFonts w:ascii="Times New Roman" w:hAnsi="Times New Roman" w:cs="Times New Roman"/>
                <w:sz w:val="24"/>
                <w:szCs w:val="24"/>
              </w:rPr>
              <w:t>Основи н</w:t>
            </w:r>
            <w:r w:rsidR="005E1AE4">
              <w:rPr>
                <w:rFonts w:ascii="Times New Roman" w:hAnsi="Times New Roman" w:cs="Times New Roman"/>
                <w:sz w:val="24"/>
                <w:szCs w:val="28"/>
              </w:rPr>
              <w:t>асіннєзнавств</w:t>
            </w:r>
            <w:r w:rsidR="00443CB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1A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B6035" w:rsidRPr="008C1065" w:rsidTr="00893A21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Новак</w:t>
            </w:r>
          </w:p>
        </w:tc>
      </w:tr>
      <w:tr w:rsidR="007B6035" w:rsidRPr="008C1065" w:rsidTr="00893A21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BF0BE0" w:rsidRDefault="007B6035" w:rsidP="00893A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BE0">
              <w:rPr>
                <w:rFonts w:ascii="Times New Roman" w:hAnsi="Times New Roman" w:cs="Times New Roman"/>
                <w:sz w:val="24"/>
                <w:szCs w:val="28"/>
              </w:rPr>
              <w:t>https://genetics.udau.edu.ua/ua/pro-kafedru/vikladachi-kafedri/novak-zhanna-mikolaivna.html</w:t>
            </w:r>
          </w:p>
        </w:tc>
      </w:tr>
      <w:tr w:rsidR="007B6035" w:rsidRPr="008C1065" w:rsidTr="00893A21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(04744)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B8">
              <w:rPr>
                <w:rFonts w:ascii="Times New Roman" w:hAnsi="Times New Roman" w:cs="Times New Roman"/>
                <w:sz w:val="24"/>
                <w:szCs w:val="24"/>
              </w:rPr>
              <w:t>, 096-491-16-24</w:t>
            </w:r>
          </w:p>
        </w:tc>
      </w:tr>
      <w:tr w:rsidR="007B6035" w:rsidRPr="008C1065" w:rsidTr="00893A21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93A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BF0BE0" w:rsidRDefault="007B6035" w:rsidP="00893A2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nzhanna</w:t>
            </w:r>
            <w:proofErr w:type="spellEnd"/>
            <w:r w:rsidRPr="00893A21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ukr</w:t>
            </w:r>
            <w:proofErr w:type="spellEnd"/>
            <w:r w:rsidRPr="00893A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</w:p>
        </w:tc>
      </w:tr>
      <w:tr w:rsidR="007B6035" w:rsidRPr="008C1065" w:rsidTr="00893A21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2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93A21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443CB8" w:rsidP="00893A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3CB8">
              <w:rPr>
                <w:rFonts w:ascii="Times New Roman" w:hAnsi="Times New Roman" w:cs="Times New Roman"/>
                <w:sz w:val="24"/>
                <w:szCs w:val="28"/>
              </w:rPr>
              <w:t>https://moodle.udau.edu.ua/course/view.php?id=1431</w:t>
            </w:r>
          </w:p>
        </w:tc>
      </w:tr>
      <w:tr w:rsidR="007B6035" w:rsidRPr="008C1065" w:rsidTr="00893A21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b/>
                <w:sz w:val="24"/>
                <w:szCs w:val="22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пятниці</w:t>
            </w:r>
            <w:proofErr w:type="spellEnd"/>
            <w:r w:rsidRPr="00893A21">
              <w:rPr>
                <w:rFonts w:ascii="Times New Roman" w:hAnsi="Times New Roman" w:cs="Times New Roman"/>
                <w:sz w:val="24"/>
                <w:szCs w:val="24"/>
              </w:rPr>
              <w:t xml:space="preserve"> з 14.00. по 16.00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аудиторії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443CB8">
              <w:rPr>
                <w:rFonts w:ascii="Times New Roman" w:hAnsi="Times New Roman" w:cs="Times New Roman"/>
                <w:sz w:val="24"/>
                <w:szCs w:val="24"/>
              </w:rPr>
              <w:t xml:space="preserve"> або за телефоном</w:t>
            </w:r>
          </w:p>
        </w:tc>
      </w:tr>
    </w:tbl>
    <w:p w:rsidR="007B6035" w:rsidRDefault="007B6035" w:rsidP="008C10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6035" w:rsidRPr="008C1065" w:rsidRDefault="007B6035" w:rsidP="008C10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65">
        <w:rPr>
          <w:rFonts w:ascii="Times New Roman" w:hAnsi="Times New Roman" w:cs="Times New Roman"/>
          <w:b/>
          <w:sz w:val="24"/>
          <w:szCs w:val="24"/>
        </w:rPr>
        <w:t>1. Анотація до курсу</w:t>
      </w:r>
    </w:p>
    <w:p w:rsidR="007B6035" w:rsidRDefault="007B6035" w:rsidP="0076324C">
      <w:pPr>
        <w:pStyle w:val="a9"/>
        <w:spacing w:before="0" w:beforeAutospacing="0" w:after="0" w:afterAutospacing="0"/>
        <w:ind w:firstLine="284"/>
        <w:jc w:val="both"/>
        <w:rPr>
          <w:shd w:val="clear" w:color="auto" w:fill="FF6600"/>
        </w:rPr>
      </w:pPr>
      <w:r w:rsidRPr="008C1065">
        <w:t>«</w:t>
      </w:r>
      <w:r w:rsidR="00443CB8">
        <w:t>Основи н</w:t>
      </w:r>
      <w:r w:rsidR="00BB23AF">
        <w:rPr>
          <w:szCs w:val="28"/>
        </w:rPr>
        <w:t>асіннєзнавств</w:t>
      </w:r>
      <w:r w:rsidR="00443CB8">
        <w:rPr>
          <w:szCs w:val="28"/>
        </w:rPr>
        <w:t>а</w:t>
      </w:r>
      <w:r w:rsidRPr="008C1065">
        <w:t xml:space="preserve">» </w:t>
      </w:r>
      <w:r w:rsidRPr="002616E2">
        <w:t xml:space="preserve">є </w:t>
      </w:r>
      <w:r w:rsidR="002616E2" w:rsidRPr="002616E2">
        <w:t>вибірков</w:t>
      </w:r>
      <w:r w:rsidR="00BB23AF" w:rsidRPr="002616E2">
        <w:t>ою</w:t>
      </w:r>
      <w:r w:rsidRPr="002616E2">
        <w:t xml:space="preserve"> дисципліною,</w:t>
      </w:r>
      <w:r w:rsidRPr="008C1065">
        <w:t xml:space="preserve"> яка спрямована на підготовку фахівців, </w:t>
      </w:r>
      <w:r w:rsidRPr="0076324C">
        <w:t xml:space="preserve">які повинні знати етапи  </w:t>
      </w:r>
      <w:r w:rsidR="00BB23AF">
        <w:t xml:space="preserve">формування насіння </w:t>
      </w:r>
      <w:r w:rsidRPr="0076324C">
        <w:t>сільськогосподарських рослин</w:t>
      </w:r>
      <w:r w:rsidR="00BB23AF">
        <w:t xml:space="preserve"> від утворення зиготи до його достигання, процеси, що відбуваються у ньому під час збирання і зберігання насіння</w:t>
      </w:r>
      <w:r w:rsidRPr="0076324C">
        <w:t xml:space="preserve">, </w:t>
      </w:r>
      <w:r w:rsidR="00BB23AF">
        <w:t>та заходи, які сприяють підвищенню якості насіння</w:t>
      </w:r>
      <w:r>
        <w:rPr>
          <w:szCs w:val="28"/>
        </w:rPr>
        <w:t xml:space="preserve">. Дисципліна необхідна </w:t>
      </w:r>
      <w:r w:rsidR="00BB23AF">
        <w:rPr>
          <w:szCs w:val="28"/>
        </w:rPr>
        <w:t xml:space="preserve">як </w:t>
      </w:r>
      <w:r>
        <w:rPr>
          <w:szCs w:val="28"/>
        </w:rPr>
        <w:t xml:space="preserve">для насіннєводів </w:t>
      </w:r>
      <w:r w:rsidR="00BB23AF">
        <w:rPr>
          <w:szCs w:val="28"/>
        </w:rPr>
        <w:t>і</w:t>
      </w:r>
      <w:r>
        <w:rPr>
          <w:szCs w:val="28"/>
        </w:rPr>
        <w:t xml:space="preserve"> фахівців у галузі селекції і насінництва</w:t>
      </w:r>
      <w:r w:rsidR="00BB23AF">
        <w:rPr>
          <w:szCs w:val="28"/>
        </w:rPr>
        <w:t xml:space="preserve">, так і для агрономів. </w:t>
      </w:r>
      <w:r>
        <w:rPr>
          <w:szCs w:val="28"/>
        </w:rPr>
        <w:t xml:space="preserve"> </w:t>
      </w:r>
    </w:p>
    <w:p w:rsidR="007B6035" w:rsidRPr="0076324C" w:rsidRDefault="007B6035" w:rsidP="008C1065">
      <w:pPr>
        <w:contextualSpacing/>
        <w:rPr>
          <w:rFonts w:ascii="Times New Roman" w:hAnsi="Times New Roman" w:cs="Times New Roman"/>
          <w:sz w:val="24"/>
          <w:szCs w:val="28"/>
          <w:lang w:eastAsia="uk-UA"/>
        </w:rPr>
      </w:pPr>
    </w:p>
    <w:p w:rsidR="00482B68" w:rsidRPr="008F5D3F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D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 курсу (інтегральна компетентність</w:t>
      </w:r>
      <w:r>
        <w:rPr>
          <w:b/>
          <w:sz w:val="24"/>
          <w:szCs w:val="28"/>
        </w:rPr>
        <w:t>)</w:t>
      </w:r>
      <w:r>
        <w:rPr>
          <w:sz w:val="24"/>
          <w:szCs w:val="28"/>
        </w:rPr>
        <w:t xml:space="preserve"> — </w:t>
      </w:r>
      <w:r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 та розуміння предметної області та розуміння професійної діяльності (6).</w:t>
      </w:r>
    </w:p>
    <w:p w:rsidR="00482B68" w:rsidRPr="008F5D3F" w:rsidRDefault="00EC16C6" w:rsidP="00482B6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оволодіння теоретичними основами закономірностей формування насіння, збереження та покращення </w:t>
      </w:r>
      <w:r w:rsid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показників </w:t>
      </w:r>
      <w:r w:rsidR="008F5D3F"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r w:rsid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посівної </w:t>
      </w:r>
      <w:r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 та набуття навичок з практичного застосування придбаних знань та умінь у виробництві</w:t>
      </w:r>
    </w:p>
    <w:p w:rsidR="00482B68" w:rsidRPr="008F5D3F" w:rsidRDefault="00482B68" w:rsidP="00482B68">
      <w:pPr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5D3F">
        <w:rPr>
          <w:rFonts w:ascii="Times New Roman" w:hAnsi="Times New Roman" w:cs="Times New Roman"/>
          <w:b/>
          <w:sz w:val="24"/>
          <w:szCs w:val="28"/>
        </w:rPr>
        <w:t>Завдання:</w:t>
      </w:r>
    </w:p>
    <w:p w:rsidR="008F5D3F" w:rsidRDefault="00F75CDF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оволодіння методологічною базою в області накопичення теоретичних та практичних досягнень насіннєзнавства;</w:t>
      </w:r>
    </w:p>
    <w:p w:rsidR="00F75CDF" w:rsidRDefault="00F75CDF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уміння критично оцінювати поетапний розвиток науки;</w:t>
      </w:r>
    </w:p>
    <w:p w:rsidR="00482B68" w:rsidRPr="008F5D3F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розуміння особливостей будови насіння, етапів його формування;</w:t>
      </w:r>
    </w:p>
    <w:p w:rsidR="00482B68" w:rsidRPr="008F5D3F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здатність досліджувати показники якості насіння та визначати відповідність даних українським та міжнародним нормативним документам;</w:t>
      </w:r>
    </w:p>
    <w:p w:rsidR="00482B68" w:rsidRPr="008F5D3F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здатність застосовувати знання особливостей формування насіння, визначати чинники, що впливають на кількість та якість насіннєвої  продукції;</w:t>
      </w:r>
    </w:p>
    <w:p w:rsidR="00482B68" w:rsidRPr="008F5D3F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D3F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здатність використовувати теоретичний та методичний інструментарій для діагностики та моделювання умов формування добазового, базового та сертифікованого насіння.</w:t>
      </w:r>
    </w:p>
    <w:p w:rsidR="00482B68" w:rsidRPr="008F5D3F" w:rsidRDefault="00482B68" w:rsidP="00482B68">
      <w:pPr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3F">
        <w:rPr>
          <w:rFonts w:ascii="Times New Roman" w:hAnsi="Times New Roman" w:cs="Times New Roman"/>
          <w:b/>
          <w:sz w:val="24"/>
          <w:szCs w:val="24"/>
        </w:rPr>
        <w:t>Фахові компетентності спеціальності (ФК):</w:t>
      </w:r>
    </w:p>
    <w:p w:rsidR="00B416D2" w:rsidRDefault="00B416D2" w:rsidP="00482B68">
      <w:pPr>
        <w:numPr>
          <w:ilvl w:val="0"/>
          <w:numId w:val="24"/>
        </w:numPr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82B68" w:rsidRPr="008F5D3F">
        <w:rPr>
          <w:rFonts w:ascii="Times New Roman" w:hAnsi="Times New Roman" w:cs="Times New Roman"/>
          <w:sz w:val="24"/>
          <w:szCs w:val="24"/>
        </w:rPr>
        <w:t xml:space="preserve">датність </w:t>
      </w:r>
      <w:r>
        <w:rPr>
          <w:rFonts w:ascii="Times New Roman" w:hAnsi="Times New Roman" w:cs="Times New Roman"/>
          <w:sz w:val="24"/>
          <w:szCs w:val="24"/>
        </w:rPr>
        <w:t>розрізняти структурні частини насінини;</w:t>
      </w:r>
    </w:p>
    <w:p w:rsidR="00B416D2" w:rsidRDefault="00B416D2" w:rsidP="00482B68">
      <w:pPr>
        <w:numPr>
          <w:ilvl w:val="0"/>
          <w:numId w:val="24"/>
        </w:numPr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уміння розподіляти насіння за групами та родинами за будовою насінини та плоду</w:t>
      </w:r>
    </w:p>
    <w:p w:rsidR="00482B68" w:rsidRPr="00B416D2" w:rsidRDefault="00B416D2" w:rsidP="00B416D2">
      <w:pPr>
        <w:numPr>
          <w:ilvl w:val="0"/>
          <w:numId w:val="24"/>
        </w:numPr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оволодіння навиками визначення  показників якості насіння</w:t>
      </w:r>
      <w:r w:rsidR="00482B68" w:rsidRPr="00B416D2">
        <w:rPr>
          <w:rFonts w:ascii="Times New Roman" w:hAnsi="Times New Roman" w:cs="Times New Roman"/>
          <w:sz w:val="24"/>
          <w:szCs w:val="24"/>
        </w:rPr>
        <w:t>.</w:t>
      </w:r>
    </w:p>
    <w:p w:rsidR="00482B68" w:rsidRDefault="00482B68" w:rsidP="00482B68">
      <w:pPr>
        <w:jc w:val="both"/>
        <w:rPr>
          <w:sz w:val="24"/>
          <w:szCs w:val="28"/>
        </w:rPr>
      </w:pPr>
    </w:p>
    <w:p w:rsidR="00482B68" w:rsidRPr="00080BBA" w:rsidRDefault="00482B68" w:rsidP="00482B68">
      <w:pPr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0BBA">
        <w:rPr>
          <w:rFonts w:ascii="Times New Roman" w:hAnsi="Times New Roman" w:cs="Times New Roman"/>
          <w:b/>
          <w:sz w:val="24"/>
          <w:szCs w:val="28"/>
        </w:rPr>
        <w:t xml:space="preserve">Програмні результати навчання: </w:t>
      </w:r>
    </w:p>
    <w:p w:rsidR="00482B68" w:rsidRPr="00080BBA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80BBA">
        <w:rPr>
          <w:rFonts w:ascii="Times New Roman" w:hAnsi="Times New Roman" w:cs="Times New Roman"/>
          <w:sz w:val="24"/>
          <w:szCs w:val="28"/>
        </w:rPr>
        <w:t xml:space="preserve">Порівнювати та оцінювати сучасні </w:t>
      </w:r>
      <w:proofErr w:type="spellStart"/>
      <w:r w:rsidRPr="00080BBA">
        <w:rPr>
          <w:rFonts w:ascii="Times New Roman" w:hAnsi="Times New Roman" w:cs="Times New Roman"/>
          <w:sz w:val="24"/>
          <w:szCs w:val="28"/>
        </w:rPr>
        <w:t>науковотехнічні</w:t>
      </w:r>
      <w:proofErr w:type="spellEnd"/>
      <w:r w:rsidRPr="00080BBA">
        <w:rPr>
          <w:rFonts w:ascii="Times New Roman" w:hAnsi="Times New Roman" w:cs="Times New Roman"/>
          <w:sz w:val="24"/>
          <w:szCs w:val="28"/>
        </w:rPr>
        <w:t xml:space="preserve"> досягнення у галузі агрономії (4)</w:t>
      </w:r>
    </w:p>
    <w:p w:rsidR="00482B68" w:rsidRPr="00080BBA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80BBA">
        <w:rPr>
          <w:rFonts w:ascii="Times New Roman" w:hAnsi="Times New Roman" w:cs="Times New Roman"/>
          <w:sz w:val="24"/>
          <w:szCs w:val="28"/>
        </w:rPr>
        <w:t>Аналізувати та інтегрувати знання із загальної та спеціальної професійної підготовки в обсязі, необхідному для спеціалізованої професійної роботи у галузі агрономії (10).</w:t>
      </w:r>
    </w:p>
    <w:p w:rsidR="00482B68" w:rsidRPr="00080BBA" w:rsidRDefault="00482B68" w:rsidP="00482B68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80BBA">
        <w:rPr>
          <w:rFonts w:ascii="Times New Roman" w:hAnsi="Times New Roman" w:cs="Times New Roman"/>
          <w:sz w:val="24"/>
          <w:szCs w:val="28"/>
        </w:rPr>
        <w:t xml:space="preserve">Ініціювати оперативне та доцільне вирішення виробничих проблем відповідно до зональних умов (11). </w:t>
      </w:r>
    </w:p>
    <w:p w:rsidR="00482B68" w:rsidRPr="00080BBA" w:rsidRDefault="00482B68" w:rsidP="00482B68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80BBA">
        <w:rPr>
          <w:rFonts w:ascii="Times New Roman" w:hAnsi="Times New Roman" w:cs="Times New Roman"/>
          <w:sz w:val="24"/>
          <w:szCs w:val="28"/>
        </w:rPr>
        <w:t>Проектувати й організовувати технологічні процеси вирощування насіннєвого матеріалу сільськогосподарських культур відповідно до встановлених вимог (12).</w:t>
      </w:r>
    </w:p>
    <w:p w:rsidR="005C0E53" w:rsidRPr="005C0E53" w:rsidRDefault="005C0E53" w:rsidP="005C0E53">
      <w:pPr>
        <w:numPr>
          <w:ilvl w:val="0"/>
          <w:numId w:val="25"/>
        </w:numPr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використовувати закономірності формування насіння у межах материнської рослини;</w:t>
      </w:r>
    </w:p>
    <w:p w:rsidR="005C0E53" w:rsidRPr="005C0E53" w:rsidRDefault="005C0E53" w:rsidP="005C0E53">
      <w:pPr>
        <w:pStyle w:val="af2"/>
        <w:numPr>
          <w:ilvl w:val="0"/>
          <w:numId w:val="25"/>
        </w:numPr>
        <w:spacing w:line="259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постійно покращувати принципи відбору насіння за їх посівними та врожайними властивостями;</w:t>
      </w:r>
    </w:p>
    <w:p w:rsidR="005C0E53" w:rsidRPr="005C0E53" w:rsidRDefault="005C0E53" w:rsidP="005C0E53">
      <w:pPr>
        <w:pStyle w:val="af2"/>
        <w:numPr>
          <w:ilvl w:val="0"/>
          <w:numId w:val="25"/>
        </w:numPr>
        <w:spacing w:line="259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здійснювати наукові пошуки і експерименти, використовувати науково-технічну інформацію, знаходити нові перспективні рішення виникаючих проблем.</w:t>
      </w:r>
    </w:p>
    <w:p w:rsidR="007B6035" w:rsidRPr="001620ED" w:rsidRDefault="007B6035" w:rsidP="008C1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035" w:rsidRPr="001620ED" w:rsidRDefault="007B6035" w:rsidP="002F73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ED">
        <w:rPr>
          <w:rFonts w:ascii="Times New Roman" w:hAnsi="Times New Roman" w:cs="Times New Roman"/>
          <w:b/>
          <w:sz w:val="24"/>
          <w:szCs w:val="24"/>
        </w:rPr>
        <w:t>3. Формат курсу</w:t>
      </w:r>
    </w:p>
    <w:p w:rsidR="007B6035" w:rsidRPr="001620ED" w:rsidRDefault="007B6035" w:rsidP="002F73A7">
      <w:pPr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 w:rsidRPr="001620ED">
        <w:rPr>
          <w:rFonts w:ascii="Times New Roman" w:hAnsi="Times New Roman" w:cs="Times New Roman"/>
          <w:sz w:val="24"/>
          <w:szCs w:val="24"/>
        </w:rPr>
        <w:t>Основним форматом курсу є очний</w:t>
      </w:r>
      <w:r w:rsidRPr="001620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35" w:rsidRPr="001620ED" w:rsidRDefault="007B6035" w:rsidP="002F73A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20ED">
        <w:rPr>
          <w:rFonts w:ascii="Times New Roman" w:hAnsi="Times New Roman" w:cs="Times New Roman"/>
          <w:sz w:val="24"/>
          <w:szCs w:val="24"/>
        </w:rPr>
        <w:t xml:space="preserve"> В рамках вивчення дисципліни «</w:t>
      </w:r>
      <w:r w:rsidR="00892E11" w:rsidRPr="001620ED">
        <w:rPr>
          <w:rFonts w:ascii="Times New Roman" w:hAnsi="Times New Roman" w:cs="Times New Roman"/>
          <w:sz w:val="24"/>
          <w:szCs w:val="24"/>
        </w:rPr>
        <w:t>Насіннєзнавство</w:t>
      </w:r>
      <w:r w:rsidRPr="001620ED">
        <w:rPr>
          <w:rFonts w:ascii="Times New Roman" w:hAnsi="Times New Roman" w:cs="Times New Roman"/>
          <w:sz w:val="24"/>
          <w:szCs w:val="24"/>
        </w:rPr>
        <w:t>» передбачено проведення:</w:t>
      </w:r>
    </w:p>
    <w:p w:rsidR="007B6035" w:rsidRPr="001620ED" w:rsidRDefault="007B6035" w:rsidP="00E254D8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20ED">
        <w:rPr>
          <w:rFonts w:ascii="Times New Roman" w:hAnsi="Times New Roman" w:cs="Times New Roman"/>
          <w:sz w:val="24"/>
          <w:szCs w:val="24"/>
        </w:rPr>
        <w:t xml:space="preserve">лекцій. За структурою заплановані лекції можливо поділити на вступні, </w:t>
      </w:r>
      <w:r w:rsidR="00552993" w:rsidRPr="001620ED">
        <w:rPr>
          <w:rFonts w:ascii="Times New Roman" w:hAnsi="Times New Roman" w:cs="Times New Roman"/>
          <w:sz w:val="24"/>
          <w:szCs w:val="24"/>
        </w:rPr>
        <w:t xml:space="preserve">загальні, </w:t>
      </w:r>
      <w:r w:rsidRPr="001620ED">
        <w:rPr>
          <w:rFonts w:ascii="Times New Roman" w:hAnsi="Times New Roman" w:cs="Times New Roman"/>
          <w:sz w:val="24"/>
          <w:szCs w:val="24"/>
        </w:rPr>
        <w:t>тематичні. Для проведення лекцій планується використання мультимедійного комплексу для наочного відображення представленого матеріалу;</w:t>
      </w:r>
    </w:p>
    <w:p w:rsidR="007B6035" w:rsidRPr="001620ED" w:rsidRDefault="007B6035" w:rsidP="00E254D8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20ED">
        <w:rPr>
          <w:rFonts w:ascii="Times New Roman" w:hAnsi="Times New Roman" w:cs="Times New Roman"/>
          <w:sz w:val="24"/>
          <w:szCs w:val="24"/>
        </w:rPr>
        <w:t xml:space="preserve">семінарські заняття. На заняттях передбачається розгляд </w:t>
      </w:r>
      <w:proofErr w:type="spellStart"/>
      <w:r w:rsidRPr="001620ED">
        <w:rPr>
          <w:rFonts w:ascii="Times New Roman" w:hAnsi="Times New Roman" w:cs="Times New Roman"/>
          <w:sz w:val="24"/>
          <w:szCs w:val="24"/>
        </w:rPr>
        <w:t>теоретико-методичних</w:t>
      </w:r>
      <w:proofErr w:type="spellEnd"/>
      <w:r w:rsidRPr="001620ED">
        <w:rPr>
          <w:rFonts w:ascii="Times New Roman" w:hAnsi="Times New Roman" w:cs="Times New Roman"/>
          <w:sz w:val="24"/>
          <w:szCs w:val="24"/>
        </w:rPr>
        <w:t xml:space="preserve"> основ </w:t>
      </w:r>
      <w:r w:rsidR="00552993" w:rsidRPr="001620ED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spellStart"/>
      <w:r w:rsidR="00892E11" w:rsidRPr="001620ED">
        <w:rPr>
          <w:rFonts w:ascii="Times New Roman" w:hAnsi="Times New Roman" w:cs="Times New Roman"/>
          <w:sz w:val="24"/>
          <w:szCs w:val="24"/>
        </w:rPr>
        <w:t>гетероспермії</w:t>
      </w:r>
      <w:proofErr w:type="spellEnd"/>
      <w:r w:rsidR="00552993" w:rsidRPr="001620ED">
        <w:rPr>
          <w:rFonts w:ascii="Times New Roman" w:hAnsi="Times New Roman" w:cs="Times New Roman"/>
          <w:sz w:val="24"/>
          <w:szCs w:val="24"/>
        </w:rPr>
        <w:t xml:space="preserve"> сільськогосподарських культур</w:t>
      </w:r>
      <w:r w:rsidR="009254E5">
        <w:rPr>
          <w:rFonts w:ascii="Times New Roman" w:hAnsi="Times New Roman" w:cs="Times New Roman"/>
          <w:sz w:val="24"/>
          <w:szCs w:val="24"/>
        </w:rPr>
        <w:t>, визначення основних показників посівної якості насіння</w:t>
      </w:r>
      <w:r w:rsidRPr="001620ED">
        <w:rPr>
          <w:rFonts w:ascii="Times New Roman" w:hAnsi="Times New Roman" w:cs="Times New Roman"/>
          <w:sz w:val="24"/>
          <w:szCs w:val="24"/>
        </w:rPr>
        <w:t xml:space="preserve">. З метою кращого засвоєння матеріалу планується використання </w:t>
      </w:r>
      <w:r w:rsidR="00552993" w:rsidRPr="001620ED">
        <w:rPr>
          <w:rFonts w:ascii="Times New Roman" w:hAnsi="Times New Roman" w:cs="Times New Roman"/>
          <w:sz w:val="24"/>
          <w:szCs w:val="24"/>
        </w:rPr>
        <w:t>дискусій</w:t>
      </w:r>
      <w:r w:rsidR="00892E11" w:rsidRPr="001620ED">
        <w:rPr>
          <w:rFonts w:ascii="Times New Roman" w:hAnsi="Times New Roman" w:cs="Times New Roman"/>
          <w:sz w:val="24"/>
          <w:szCs w:val="24"/>
        </w:rPr>
        <w:t xml:space="preserve"> та</w:t>
      </w:r>
      <w:r w:rsidR="00552993" w:rsidRPr="001620ED">
        <w:rPr>
          <w:rFonts w:ascii="Times New Roman" w:hAnsi="Times New Roman" w:cs="Times New Roman"/>
          <w:sz w:val="24"/>
          <w:szCs w:val="24"/>
        </w:rPr>
        <w:t xml:space="preserve"> </w:t>
      </w:r>
      <w:r w:rsidR="00892E11" w:rsidRPr="001620ED">
        <w:rPr>
          <w:rFonts w:ascii="Times New Roman" w:hAnsi="Times New Roman" w:cs="Times New Roman"/>
          <w:sz w:val="24"/>
          <w:szCs w:val="24"/>
        </w:rPr>
        <w:t>тестів</w:t>
      </w:r>
      <w:r w:rsidRPr="00162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821" w:rsidRPr="001620ED" w:rsidRDefault="00552993" w:rsidP="00E254D8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20ED">
        <w:rPr>
          <w:rFonts w:ascii="Times New Roman" w:hAnsi="Times New Roman" w:cs="Times New Roman"/>
          <w:sz w:val="24"/>
          <w:szCs w:val="24"/>
        </w:rPr>
        <w:t>лаборатор</w:t>
      </w:r>
      <w:r w:rsidR="007B6035" w:rsidRPr="001620ED">
        <w:rPr>
          <w:rFonts w:ascii="Times New Roman" w:hAnsi="Times New Roman" w:cs="Times New Roman"/>
          <w:sz w:val="24"/>
          <w:szCs w:val="24"/>
        </w:rPr>
        <w:t xml:space="preserve">ні заняття.  </w:t>
      </w:r>
      <w:r w:rsidR="00892E11" w:rsidRPr="001620ED">
        <w:rPr>
          <w:rFonts w:ascii="Times New Roman" w:hAnsi="Times New Roman" w:cs="Times New Roman"/>
          <w:sz w:val="24"/>
          <w:szCs w:val="24"/>
        </w:rPr>
        <w:t>Студенти засвоюють етапи формування насіння та плодів</w:t>
      </w:r>
      <w:r w:rsidR="002460E8">
        <w:rPr>
          <w:rFonts w:ascii="Times New Roman" w:hAnsi="Times New Roman" w:cs="Times New Roman"/>
          <w:sz w:val="24"/>
          <w:szCs w:val="24"/>
        </w:rPr>
        <w:t>, морфологічну та біохімічну його будову</w:t>
      </w:r>
      <w:r w:rsidR="00892E11" w:rsidRPr="001620ED">
        <w:rPr>
          <w:rFonts w:ascii="Times New Roman" w:hAnsi="Times New Roman" w:cs="Times New Roman"/>
          <w:sz w:val="24"/>
          <w:szCs w:val="24"/>
        </w:rPr>
        <w:t xml:space="preserve">, </w:t>
      </w:r>
      <w:r w:rsidR="009254E5">
        <w:rPr>
          <w:rFonts w:ascii="Times New Roman" w:hAnsi="Times New Roman" w:cs="Times New Roman"/>
          <w:sz w:val="24"/>
          <w:szCs w:val="24"/>
        </w:rPr>
        <w:t>проводять лабораторний аналіз</w:t>
      </w:r>
      <w:r w:rsidR="00892E11" w:rsidRPr="001620ED">
        <w:rPr>
          <w:rFonts w:ascii="Times New Roman" w:hAnsi="Times New Roman" w:cs="Times New Roman"/>
          <w:sz w:val="24"/>
          <w:szCs w:val="24"/>
        </w:rPr>
        <w:t xml:space="preserve"> показник</w:t>
      </w:r>
      <w:r w:rsidR="009254E5">
        <w:rPr>
          <w:rFonts w:ascii="Times New Roman" w:hAnsi="Times New Roman" w:cs="Times New Roman"/>
          <w:sz w:val="24"/>
          <w:szCs w:val="24"/>
        </w:rPr>
        <w:t>ів посівної</w:t>
      </w:r>
      <w:r w:rsidR="00892E11" w:rsidRPr="001620ED">
        <w:rPr>
          <w:rFonts w:ascii="Times New Roman" w:hAnsi="Times New Roman" w:cs="Times New Roman"/>
          <w:sz w:val="24"/>
          <w:szCs w:val="24"/>
        </w:rPr>
        <w:t xml:space="preserve"> якості насіння</w:t>
      </w:r>
      <w:r w:rsidR="002616E2">
        <w:rPr>
          <w:rFonts w:ascii="Times New Roman" w:hAnsi="Times New Roman" w:cs="Times New Roman"/>
          <w:sz w:val="24"/>
          <w:szCs w:val="24"/>
        </w:rPr>
        <w:t xml:space="preserve"> та фізичних показників</w:t>
      </w:r>
      <w:r w:rsidR="009254E5">
        <w:rPr>
          <w:rFonts w:ascii="Times New Roman" w:hAnsi="Times New Roman" w:cs="Times New Roman"/>
          <w:sz w:val="24"/>
          <w:szCs w:val="24"/>
        </w:rPr>
        <w:t>.</w:t>
      </w:r>
    </w:p>
    <w:p w:rsidR="007B6035" w:rsidRPr="001620ED" w:rsidRDefault="007B6035" w:rsidP="00E254D8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20ED">
        <w:rPr>
          <w:rFonts w:ascii="Times New Roman" w:hAnsi="Times New Roman" w:cs="Times New Roman"/>
          <w:sz w:val="24"/>
          <w:szCs w:val="24"/>
        </w:rPr>
        <w:t>самостійна робота студентів проводит</w:t>
      </w:r>
      <w:r w:rsidR="001620ED" w:rsidRPr="001620ED">
        <w:rPr>
          <w:rFonts w:ascii="Times New Roman" w:hAnsi="Times New Roman" w:cs="Times New Roman"/>
          <w:sz w:val="24"/>
          <w:szCs w:val="24"/>
        </w:rPr>
        <w:t>ь</w:t>
      </w:r>
      <w:r w:rsidRPr="001620ED">
        <w:rPr>
          <w:rFonts w:ascii="Times New Roman" w:hAnsi="Times New Roman" w:cs="Times New Roman"/>
          <w:sz w:val="24"/>
          <w:szCs w:val="24"/>
        </w:rPr>
        <w:t>ся з використанням різноманітних дидактичних методів навчання.</w:t>
      </w:r>
    </w:p>
    <w:p w:rsidR="001620ED" w:rsidRDefault="001620ED" w:rsidP="008C106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35" w:rsidRPr="008C1065" w:rsidRDefault="00482B68" w:rsidP="008C1065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page"/>
      </w:r>
    </w:p>
    <w:p w:rsidR="007B6035" w:rsidRPr="008C1065" w:rsidRDefault="007B6035" w:rsidP="008C1065">
      <w:pPr>
        <w:jc w:val="center"/>
        <w:rPr>
          <w:rFonts w:ascii="Times New Roman" w:hAnsi="Times New Roman" w:cs="Times New Roman"/>
          <w:sz w:val="24"/>
          <w:szCs w:val="22"/>
        </w:rPr>
      </w:pPr>
    </w:p>
    <w:p w:rsidR="007B6035" w:rsidRPr="0008127F" w:rsidRDefault="007B6035" w:rsidP="008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7F">
        <w:rPr>
          <w:rFonts w:ascii="Times New Roman" w:hAnsi="Times New Roman" w:cs="Times New Roman"/>
          <w:b/>
          <w:sz w:val="24"/>
          <w:szCs w:val="22"/>
        </w:rPr>
        <w:t>5.   Обсяг курсу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3"/>
        <w:gridCol w:w="4257"/>
        <w:gridCol w:w="4229"/>
        <w:gridCol w:w="3894"/>
      </w:tblGrid>
      <w:tr w:rsidR="007B6035" w:rsidRPr="008C1065" w:rsidTr="00893A21">
        <w:trPr>
          <w:trHeight w:val="220"/>
        </w:trPr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035" w:rsidRPr="0008127F" w:rsidRDefault="007B6035" w:rsidP="0089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sz w:val="24"/>
                <w:szCs w:val="22"/>
              </w:rPr>
              <w:t>Вид заняття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035" w:rsidRPr="0008127F" w:rsidRDefault="007B6035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6035" w:rsidRPr="0008127F" w:rsidRDefault="0008127F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sz w:val="24"/>
                <w:szCs w:val="22"/>
              </w:rPr>
              <w:t>лаборатор</w:t>
            </w:r>
            <w:r w:rsidR="007B6035" w:rsidRPr="0008127F">
              <w:rPr>
                <w:rFonts w:ascii="Times New Roman" w:hAnsi="Times New Roman" w:cs="Times New Roman"/>
                <w:sz w:val="24"/>
                <w:szCs w:val="22"/>
              </w:rPr>
              <w:t>ні заняття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7F">
              <w:rPr>
                <w:rFonts w:ascii="Times New Roman" w:hAnsi="Times New Roman" w:cs="Times New Roman"/>
                <w:sz w:val="24"/>
                <w:szCs w:val="22"/>
              </w:rPr>
              <w:t>самостійна робота</w:t>
            </w:r>
          </w:p>
        </w:tc>
      </w:tr>
      <w:tr w:rsidR="007B6035" w:rsidRPr="008C1065" w:rsidTr="00893A21">
        <w:trPr>
          <w:trHeight w:val="160"/>
        </w:trPr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035" w:rsidRPr="00893A21" w:rsidRDefault="007B6035" w:rsidP="0089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2"/>
              </w:rPr>
              <w:t>К-сть годин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035" w:rsidRPr="00893A21" w:rsidRDefault="0060563C" w:rsidP="0026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6035" w:rsidRPr="00893A21" w:rsidRDefault="002616E2" w:rsidP="000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6035" w:rsidRPr="00893A21" w:rsidRDefault="002616E2" w:rsidP="0016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B6035" w:rsidRPr="008C1065" w:rsidRDefault="007B6035" w:rsidP="008C1065">
      <w:pPr>
        <w:rPr>
          <w:rFonts w:ascii="Times New Roman" w:hAnsi="Times New Roman" w:cs="Times New Roman"/>
          <w:sz w:val="24"/>
          <w:szCs w:val="24"/>
        </w:rPr>
      </w:pPr>
      <w:r w:rsidRPr="008C1065">
        <w:rPr>
          <w:rFonts w:ascii="Times New Roman" w:hAnsi="Times New Roman" w:cs="Times New Roman"/>
          <w:sz w:val="24"/>
          <w:szCs w:val="24"/>
        </w:rPr>
        <w:t> </w:t>
      </w:r>
    </w:p>
    <w:p w:rsidR="007B6035" w:rsidRPr="002F73A7" w:rsidRDefault="007B6035" w:rsidP="008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A7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2"/>
        </w:rPr>
        <w:t>Ознаки курсу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1592"/>
        <w:gridCol w:w="2441"/>
        <w:gridCol w:w="3450"/>
        <w:gridCol w:w="5469"/>
      </w:tblGrid>
      <w:tr w:rsidR="007B6035" w:rsidRPr="008C1065" w:rsidTr="00893A21">
        <w:trPr>
          <w:trHeight w:val="30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Рік викладання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Курс, (рік навчання)</w:t>
            </w: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Нормативний\вибірковий</w:t>
            </w:r>
          </w:p>
        </w:tc>
      </w:tr>
      <w:tr w:rsidR="007B6035" w:rsidRPr="008C1065" w:rsidTr="00893A21">
        <w:trPr>
          <w:trHeight w:val="3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7B6035" w:rsidP="006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1620ED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08127F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агрономія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1620ED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035" w:rsidRPr="00893A21" w:rsidRDefault="002616E2" w:rsidP="008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B6035" w:rsidRPr="008C1065" w:rsidRDefault="007B6035" w:rsidP="008C1065">
      <w:pPr>
        <w:rPr>
          <w:rFonts w:ascii="Times New Roman" w:hAnsi="Times New Roman" w:cs="Times New Roman"/>
          <w:sz w:val="24"/>
          <w:szCs w:val="24"/>
        </w:rPr>
      </w:pPr>
      <w:r w:rsidRPr="008C1065">
        <w:rPr>
          <w:rFonts w:ascii="Times New Roman" w:hAnsi="Times New Roman" w:cs="Times New Roman"/>
          <w:sz w:val="24"/>
          <w:szCs w:val="24"/>
        </w:rPr>
        <w:t> </w:t>
      </w:r>
    </w:p>
    <w:p w:rsidR="007B6035" w:rsidRPr="002F73A7" w:rsidRDefault="007B6035" w:rsidP="008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A7">
        <w:rPr>
          <w:rFonts w:ascii="Times New Roman" w:hAnsi="Times New Roman" w:cs="Times New Roman"/>
          <w:b/>
          <w:sz w:val="24"/>
          <w:szCs w:val="24"/>
        </w:rPr>
        <w:t>7. Технічне й програмне забезпечення /обладнання</w:t>
      </w:r>
    </w:p>
    <w:p w:rsidR="007B6035" w:rsidRPr="008C1065" w:rsidRDefault="007B6035" w:rsidP="002F73A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C1065">
        <w:rPr>
          <w:rFonts w:ascii="Times New Roman" w:hAnsi="Times New Roman" w:cs="Times New Roman"/>
          <w:sz w:val="24"/>
          <w:szCs w:val="24"/>
        </w:rPr>
        <w:t>Специфічні вимоги, які студент повинен врахувати</w:t>
      </w:r>
      <w:r w:rsidR="0008127F">
        <w:rPr>
          <w:rFonts w:ascii="Times New Roman" w:hAnsi="Times New Roman" w:cs="Times New Roman"/>
          <w:sz w:val="24"/>
          <w:szCs w:val="24"/>
        </w:rPr>
        <w:t>,</w:t>
      </w:r>
      <w:r w:rsidRPr="008C1065">
        <w:rPr>
          <w:rFonts w:ascii="Times New Roman" w:hAnsi="Times New Roman" w:cs="Times New Roman"/>
          <w:sz w:val="24"/>
          <w:szCs w:val="24"/>
        </w:rPr>
        <w:t xml:space="preserve"> відсутні  </w:t>
      </w:r>
    </w:p>
    <w:p w:rsidR="007B6035" w:rsidRPr="002F73A7" w:rsidRDefault="007B6035" w:rsidP="008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A7">
        <w:rPr>
          <w:rFonts w:ascii="Times New Roman" w:hAnsi="Times New Roman" w:cs="Times New Roman"/>
          <w:b/>
          <w:sz w:val="24"/>
          <w:szCs w:val="24"/>
        </w:rPr>
        <w:t>8. Політики курсу</w:t>
      </w:r>
    </w:p>
    <w:p w:rsidR="007B6035" w:rsidRDefault="007B6035" w:rsidP="002F73A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065">
        <w:rPr>
          <w:rFonts w:ascii="Times New Roman" w:hAnsi="Times New Roman" w:cs="Times New Roman"/>
          <w:sz w:val="24"/>
          <w:szCs w:val="24"/>
        </w:rPr>
        <w:t>Під час підготовки рефератів або есе до семінарських занять, проведення контрольних заходів студенти повинні дотримуватися правил академічної доброчесності, які визначено Кодексом доброчесності Уманського НУС.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3A7">
        <w:rPr>
          <w:rFonts w:ascii="Times New Roman" w:hAnsi="Times New Roman" w:cs="Times New Roman"/>
          <w:sz w:val="24"/>
          <w:szCs w:val="24"/>
        </w:rPr>
        <w:t xml:space="preserve">Жодні форми порушення академічної доброчесності не толеруються. У випадку таких подій – реагування відповідно до </w:t>
      </w:r>
      <w:r>
        <w:rPr>
          <w:rFonts w:ascii="Times New Roman" w:hAnsi="Times New Roman" w:cs="Times New Roman"/>
          <w:sz w:val="24"/>
          <w:szCs w:val="24"/>
        </w:rPr>
        <w:t>Кодексу</w:t>
      </w:r>
      <w:r w:rsidRPr="008C1065">
        <w:rPr>
          <w:rFonts w:ascii="Times New Roman" w:hAnsi="Times New Roman" w:cs="Times New Roman"/>
          <w:sz w:val="24"/>
          <w:szCs w:val="24"/>
        </w:rPr>
        <w:t xml:space="preserve"> доброчесності Уманського НУС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35" w:rsidRDefault="007B6035" w:rsidP="002F73A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35" w:rsidRPr="00E70EC6" w:rsidRDefault="0008127F" w:rsidP="008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B6035" w:rsidRPr="00E70EC6">
        <w:rPr>
          <w:rFonts w:ascii="Times New Roman" w:hAnsi="Times New Roman" w:cs="Times New Roman"/>
          <w:b/>
          <w:sz w:val="24"/>
          <w:szCs w:val="24"/>
        </w:rPr>
        <w:lastRenderedPageBreak/>
        <w:t>9. Схема курсу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677"/>
        <w:gridCol w:w="1559"/>
        <w:gridCol w:w="1134"/>
        <w:gridCol w:w="1134"/>
        <w:gridCol w:w="3544"/>
        <w:gridCol w:w="1275"/>
        <w:gridCol w:w="851"/>
      </w:tblGrid>
      <w:tr w:rsidR="007B6035" w:rsidRPr="00E70EC6" w:rsidTr="00E254D8">
        <w:trPr>
          <w:trHeight w:val="856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3A21">
              <w:rPr>
                <w:rFonts w:ascii="Times New Roman" w:hAnsi="Times New Roman" w:cs="Times New Roman"/>
                <w:b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  <w:b/>
              </w:rPr>
              <w:t>. /</w:t>
            </w:r>
          </w:p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Тема, план, короткі тези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Форма діяльності (заняття) / Формат</w:t>
            </w:r>
          </w:p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Матеріали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Література/</w:t>
            </w:r>
          </w:p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ресурси в інтернеті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Завдання,</w:t>
            </w:r>
          </w:p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Вага оцінки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21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</w:tr>
      <w:tr w:rsidR="007B6035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 w:rsidR="00B171F0">
              <w:rPr>
                <w:rFonts w:ascii="Times New Roman" w:hAnsi="Times New Roman" w:cs="Times New Roman"/>
              </w:rPr>
              <w:t>1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A40C2A" w:rsidRPr="00A40C2A" w:rsidRDefault="007B6035" w:rsidP="00A40C2A">
            <w:pPr>
              <w:ind w:left="113"/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Тема 1:</w:t>
            </w:r>
            <w:r w:rsidR="00CA53C3">
              <w:rPr>
                <w:rFonts w:ascii="Times New Roman" w:hAnsi="Times New Roman" w:cs="Times New Roman"/>
              </w:rPr>
              <w:t xml:space="preserve"> </w:t>
            </w:r>
            <w:r w:rsidR="00CA53C3" w:rsidRPr="00CA53C3">
              <w:rPr>
                <w:rFonts w:ascii="Times New Roman" w:hAnsi="Times New Roman" w:cs="Times New Roman"/>
                <w:szCs w:val="24"/>
              </w:rPr>
              <w:t>Становлення та розвиток насіннєзнавства як науки</w:t>
            </w:r>
            <w:r w:rsidR="00A40C2A" w:rsidRPr="00A40C2A">
              <w:rPr>
                <w:rFonts w:ascii="Times New Roman" w:hAnsi="Times New Roman" w:cs="Times New Roman"/>
              </w:rPr>
              <w:t xml:space="preserve">: </w:t>
            </w:r>
          </w:p>
          <w:p w:rsidR="00A40C2A" w:rsidRPr="00A40C2A" w:rsidRDefault="00A40C2A" w:rsidP="00E254D8">
            <w:pPr>
              <w:numPr>
                <w:ilvl w:val="0"/>
                <w:numId w:val="9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40C2A">
              <w:rPr>
                <w:rFonts w:ascii="Times New Roman" w:hAnsi="Times New Roman" w:cs="Times New Roman"/>
              </w:rPr>
              <w:t>редмет насіннєз</w:t>
            </w:r>
            <w:r>
              <w:rPr>
                <w:rFonts w:ascii="Times New Roman" w:hAnsi="Times New Roman" w:cs="Times New Roman"/>
              </w:rPr>
              <w:t>навства;</w:t>
            </w:r>
          </w:p>
          <w:p w:rsidR="00CA53C3" w:rsidRDefault="00CA53C3" w:rsidP="00E254D8">
            <w:pPr>
              <w:numPr>
                <w:ilvl w:val="0"/>
                <w:numId w:val="9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історичні віхи станов</w:t>
            </w:r>
            <w:r w:rsidR="00E75709">
              <w:rPr>
                <w:rFonts w:ascii="Times New Roman" w:hAnsi="Times New Roman" w:cs="Times New Roman"/>
              </w:rPr>
              <w:t xml:space="preserve">лення </w:t>
            </w:r>
            <w:proofErr w:type="spellStart"/>
            <w:r w:rsidR="00E75709">
              <w:rPr>
                <w:rFonts w:ascii="Times New Roman" w:hAnsi="Times New Roman" w:cs="Times New Roman"/>
              </w:rPr>
              <w:t>насіннєзевства</w:t>
            </w:r>
            <w:proofErr w:type="spellEnd"/>
            <w:r w:rsidR="00E75709">
              <w:rPr>
                <w:rFonts w:ascii="Times New Roman" w:hAnsi="Times New Roman" w:cs="Times New Roman"/>
              </w:rPr>
              <w:t xml:space="preserve"> та його розвитку;</w:t>
            </w:r>
          </w:p>
          <w:p w:rsidR="00055940" w:rsidRPr="00055940" w:rsidRDefault="00A40C2A" w:rsidP="00E75709">
            <w:pPr>
              <w:numPr>
                <w:ilvl w:val="0"/>
                <w:numId w:val="9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40C2A">
              <w:rPr>
                <w:rFonts w:ascii="Times New Roman" w:hAnsi="Times New Roman" w:cs="Times New Roman"/>
              </w:rPr>
              <w:t>озвиток насіннєзнавства у нашій країні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B6035" w:rsidRPr="00055940" w:rsidRDefault="007B6035" w:rsidP="00893A21">
            <w:pPr>
              <w:jc w:val="center"/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Лекція</w:t>
            </w:r>
            <w:r w:rsidR="00D50819">
              <w:rPr>
                <w:rFonts w:ascii="Times New Roman" w:hAnsi="Times New Roman" w:cs="Times New Roman"/>
              </w:rPr>
              <w:t xml:space="preserve"> 1</w:t>
            </w:r>
          </w:p>
          <w:p w:rsidR="007B6035" w:rsidRPr="00055940" w:rsidRDefault="007B6035" w:rsidP="00893A21">
            <w:pPr>
              <w:jc w:val="center"/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055940" w:rsidRDefault="00055940" w:rsidP="008C1065">
            <w:pPr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Опорний конспект лекцій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055940" w:rsidRDefault="007B6035" w:rsidP="00CA53C3">
            <w:pPr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 xml:space="preserve">1, </w:t>
            </w:r>
            <w:r w:rsidR="00055940" w:rsidRPr="00055940">
              <w:rPr>
                <w:rFonts w:ascii="Times New Roman" w:hAnsi="Times New Roman" w:cs="Times New Roman"/>
              </w:rPr>
              <w:t>2</w:t>
            </w:r>
            <w:r w:rsidRPr="00055940">
              <w:rPr>
                <w:rFonts w:ascii="Times New Roman" w:hAnsi="Times New Roman" w:cs="Times New Roman"/>
              </w:rPr>
              <w:t xml:space="preserve">, </w:t>
            </w:r>
            <w:r w:rsidR="00055940" w:rsidRPr="00055940">
              <w:rPr>
                <w:rFonts w:ascii="Times New Roman" w:hAnsi="Times New Roman" w:cs="Times New Roman"/>
              </w:rPr>
              <w:t>3</w:t>
            </w:r>
            <w:r w:rsidRPr="0005594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B6035" w:rsidRPr="00055940" w:rsidRDefault="007B6035" w:rsidP="008C1065">
            <w:pPr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Пере</w:t>
            </w:r>
            <w:r w:rsidR="00350CF0">
              <w:rPr>
                <w:rFonts w:ascii="Times New Roman" w:hAnsi="Times New Roman" w:cs="Times New Roman"/>
              </w:rPr>
              <w:t>читати</w:t>
            </w:r>
            <w:r w:rsidR="00055940">
              <w:rPr>
                <w:rFonts w:ascii="Times New Roman" w:hAnsi="Times New Roman" w:cs="Times New Roman"/>
              </w:rPr>
              <w:t xml:space="preserve"> конспект лекцій</w:t>
            </w:r>
            <w:r w:rsidRPr="00055940">
              <w:rPr>
                <w:rFonts w:ascii="Times New Roman" w:hAnsi="Times New Roman" w:cs="Times New Roman"/>
              </w:rPr>
              <w:t>,</w:t>
            </w:r>
            <w:r w:rsidR="00E75709">
              <w:rPr>
                <w:rFonts w:ascii="Times New Roman" w:hAnsi="Times New Roman" w:cs="Times New Roman"/>
              </w:rPr>
              <w:t xml:space="preserve"> передивитися презентацію</w:t>
            </w:r>
          </w:p>
          <w:p w:rsidR="007B6035" w:rsidRPr="00055940" w:rsidRDefault="007B6035" w:rsidP="008C1065">
            <w:pPr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B6035" w:rsidRPr="00E70EC6" w:rsidTr="00E254D8">
        <w:trPr>
          <w:trHeight w:val="718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 w:rsidR="00B171F0">
              <w:rPr>
                <w:rFonts w:ascii="Times New Roman" w:hAnsi="Times New Roman" w:cs="Times New Roman"/>
              </w:rPr>
              <w:t>1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CA53C3" w:rsidRPr="00893A21" w:rsidRDefault="007B6035" w:rsidP="00CA53C3">
            <w:pPr>
              <w:rPr>
                <w:rFonts w:ascii="Times New Roman" w:hAnsi="Times New Roman" w:cs="Times New Roman"/>
                <w:lang w:eastAsia="uk-UA"/>
              </w:rPr>
            </w:pPr>
            <w:r w:rsidRPr="00893A21">
              <w:rPr>
                <w:rFonts w:ascii="Times New Roman" w:hAnsi="Times New Roman" w:cs="Times New Roman"/>
                <w:lang w:eastAsia="uk-UA"/>
              </w:rPr>
              <w:t xml:space="preserve">Тема </w:t>
            </w:r>
            <w:r w:rsidR="00017E69">
              <w:rPr>
                <w:rFonts w:ascii="Times New Roman" w:hAnsi="Times New Roman" w:cs="Times New Roman"/>
                <w:lang w:eastAsia="uk-UA"/>
              </w:rPr>
              <w:t>2</w:t>
            </w:r>
            <w:r w:rsidRPr="00893A21">
              <w:rPr>
                <w:rFonts w:ascii="Times New Roman" w:hAnsi="Times New Roman" w:cs="Times New Roman"/>
                <w:lang w:eastAsia="uk-UA"/>
              </w:rPr>
              <w:t xml:space="preserve">: </w:t>
            </w:r>
            <w:r w:rsidR="00E75709" w:rsidRPr="00E75709">
              <w:rPr>
                <w:rFonts w:ascii="Times New Roman" w:hAnsi="Times New Roman" w:cs="Times New Roman"/>
                <w:szCs w:val="28"/>
              </w:rPr>
              <w:t>Сучасний стан насінництва та насіннєзнавства</w:t>
            </w:r>
          </w:p>
          <w:p w:rsidR="00BA004F" w:rsidRDefault="00BA004F" w:rsidP="00E75709">
            <w:pPr>
              <w:numPr>
                <w:ilvl w:val="0"/>
                <w:numId w:val="11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державний контроль у сфері насінництва;</w:t>
            </w:r>
          </w:p>
          <w:p w:rsidR="00E75709" w:rsidRDefault="00E75709" w:rsidP="00E75709">
            <w:pPr>
              <w:numPr>
                <w:ilvl w:val="0"/>
                <w:numId w:val="11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етапи насінництва;</w:t>
            </w:r>
          </w:p>
          <w:p w:rsidR="000B74BE" w:rsidRPr="00893A21" w:rsidRDefault="00E75709" w:rsidP="00E75709">
            <w:pPr>
              <w:numPr>
                <w:ilvl w:val="0"/>
                <w:numId w:val="11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категорії насіння</w:t>
            </w:r>
            <w:r w:rsidRPr="00A40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171F0" w:rsidRDefault="00B171F0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  <w:r w:rsidR="00D50819">
              <w:rPr>
                <w:rFonts w:ascii="Times New Roman" w:hAnsi="Times New Roman" w:cs="Times New Roman"/>
              </w:rPr>
              <w:t xml:space="preserve"> 2</w:t>
            </w:r>
          </w:p>
          <w:p w:rsidR="007B6035" w:rsidRPr="00893A21" w:rsidRDefault="00B171F0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070AED" w:rsidP="002A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53C3" w:rsidRPr="00055940">
              <w:rPr>
                <w:rFonts w:ascii="Times New Roman" w:hAnsi="Times New Roman" w:cs="Times New Roman"/>
              </w:rPr>
              <w:t>Опорний конспект лекцій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2A3FE3" w:rsidP="002A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1, 2, 3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A3FE3" w:rsidRPr="00055940" w:rsidRDefault="002A3FE3" w:rsidP="002A3FE3">
            <w:pPr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читати конспект лекцій</w:t>
            </w:r>
            <w:r w:rsidRPr="00055940">
              <w:rPr>
                <w:rFonts w:ascii="Times New Roman" w:hAnsi="Times New Roman" w:cs="Times New Roman"/>
              </w:rPr>
              <w:t>,</w:t>
            </w:r>
          </w:p>
          <w:p w:rsidR="007B6035" w:rsidRPr="00893A21" w:rsidRDefault="002A3FE3" w:rsidP="002A3FE3">
            <w:pPr>
              <w:rPr>
                <w:rFonts w:ascii="Times New Roman" w:hAnsi="Times New Roman" w:cs="Times New Roman"/>
              </w:rPr>
            </w:pPr>
            <w:r w:rsidRPr="00055940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35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B6035" w:rsidRPr="00E70EC6" w:rsidTr="00E254D8">
        <w:trPr>
          <w:trHeight w:val="715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 w:rsidR="00B171F0">
              <w:rPr>
                <w:rFonts w:ascii="Times New Roman" w:hAnsi="Times New Roman" w:cs="Times New Roman"/>
              </w:rPr>
              <w:t>2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D50819" w:rsidRPr="00893A21" w:rsidRDefault="007B6035" w:rsidP="00D50819">
            <w:pPr>
              <w:rPr>
                <w:rFonts w:ascii="Times New Roman" w:hAnsi="Times New Roman" w:cs="Times New Roman"/>
                <w:lang w:eastAsia="uk-UA"/>
              </w:rPr>
            </w:pPr>
            <w:r w:rsidRPr="00893A21">
              <w:rPr>
                <w:rFonts w:ascii="Times New Roman" w:hAnsi="Times New Roman" w:cs="Times New Roman"/>
                <w:lang w:eastAsia="uk-UA"/>
              </w:rPr>
              <w:t xml:space="preserve">Тема 1: </w:t>
            </w:r>
            <w:r w:rsidR="00D50819" w:rsidRPr="00D50819">
              <w:rPr>
                <w:rFonts w:ascii="Times New Roman" w:hAnsi="Times New Roman" w:cs="Times New Roman"/>
                <w:szCs w:val="24"/>
              </w:rPr>
              <w:t>Історія розвитку насіннєзнавства. Етапи насінництва та державний контроль</w:t>
            </w:r>
          </w:p>
          <w:p w:rsidR="007B6035" w:rsidRDefault="00D50819" w:rsidP="00E254D8">
            <w:pPr>
              <w:numPr>
                <w:ilvl w:val="0"/>
                <w:numId w:val="18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добазове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(первинне) насінництво;</w:t>
            </w:r>
          </w:p>
          <w:p w:rsidR="00D50819" w:rsidRDefault="00D50819" w:rsidP="00E254D8">
            <w:pPr>
              <w:numPr>
                <w:ilvl w:val="0"/>
                <w:numId w:val="18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базове (елітне) насінництво;</w:t>
            </w:r>
          </w:p>
          <w:p w:rsidR="00D50819" w:rsidRDefault="00D50819" w:rsidP="00E254D8">
            <w:pPr>
              <w:numPr>
                <w:ilvl w:val="0"/>
                <w:numId w:val="18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сертифіковане (репродукційне) насінництво;</w:t>
            </w:r>
          </w:p>
          <w:p w:rsidR="00D50819" w:rsidRPr="00893A21" w:rsidRDefault="00D50819" w:rsidP="00E254D8">
            <w:pPr>
              <w:numPr>
                <w:ilvl w:val="0"/>
                <w:numId w:val="18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Державний центр експертизи та сертифікації сільськогосподарської продукції.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070AED" w:rsidP="00893A21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абораторне</w:t>
            </w:r>
            <w:r w:rsidRPr="00893A21">
              <w:rPr>
                <w:rFonts w:ascii="Times New Roman" w:hAnsi="Times New Roman" w:cs="Times New Roman"/>
              </w:rPr>
              <w:t xml:space="preserve"> </w:t>
            </w:r>
            <w:r w:rsidR="007B6035" w:rsidRPr="00893A21">
              <w:rPr>
                <w:rFonts w:ascii="Times New Roman" w:hAnsi="Times New Roman" w:cs="Times New Roman"/>
              </w:rPr>
              <w:t>заняття</w:t>
            </w:r>
            <w:r w:rsidR="00D50819">
              <w:rPr>
                <w:rFonts w:ascii="Times New Roman" w:hAnsi="Times New Roman" w:cs="Times New Roman"/>
              </w:rPr>
              <w:t xml:space="preserve"> 1</w:t>
            </w:r>
          </w:p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AA23F3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>
              <w:rPr>
                <w:rFonts w:ascii="Times New Roman" w:hAnsi="Times New Roman" w:cs="Times New Roman"/>
              </w:rPr>
              <w:t>рекомен</w:t>
            </w:r>
            <w:r w:rsidR="00F67E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D50819" w:rsidP="00D5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61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="00B361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070AED" w:rsidRPr="00893A21" w:rsidRDefault="00F67EF2" w:rsidP="0007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  методичних рекомендацій, опис основних постулатів та засвоєння матеріалу</w:t>
            </w:r>
          </w:p>
          <w:p w:rsidR="007B6035" w:rsidRPr="00893A21" w:rsidRDefault="00070AED" w:rsidP="00070AED">
            <w:pPr>
              <w:jc w:val="both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F67EF2" w:rsidP="00D5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 </w:t>
            </w:r>
            <w:r>
              <w:rPr>
                <w:rFonts w:ascii="Times New Roman" w:hAnsi="Times New Roman" w:cs="Times New Roman"/>
                <w:lang w:eastAsia="uk-UA"/>
              </w:rPr>
              <w:t xml:space="preserve">основних постулатів та відповідь на питання </w:t>
            </w:r>
            <w:r w:rsidR="007B6035" w:rsidRPr="00893A21">
              <w:rPr>
                <w:rFonts w:ascii="Times New Roman" w:hAnsi="Times New Roman" w:cs="Times New Roman"/>
              </w:rPr>
              <w:t>– 0-</w:t>
            </w:r>
            <w:r w:rsidR="00D50819">
              <w:rPr>
                <w:rFonts w:ascii="Times New Roman" w:hAnsi="Times New Roman" w:cs="Times New Roman"/>
              </w:rPr>
              <w:t>4</w:t>
            </w:r>
            <w:r w:rsidR="007B6035" w:rsidRPr="00893A21">
              <w:rPr>
                <w:rFonts w:ascii="Times New Roman" w:hAnsi="Times New Roman" w:cs="Times New Roman"/>
              </w:rPr>
              <w:t xml:space="preserve"> бали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B6035" w:rsidRPr="00E70EC6" w:rsidTr="00E254D8">
        <w:trPr>
          <w:trHeight w:val="1269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 w:rsidR="00B171F0">
              <w:rPr>
                <w:rFonts w:ascii="Times New Roman" w:hAnsi="Times New Roman" w:cs="Times New Roman"/>
              </w:rPr>
              <w:t>3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200AC8" w:rsidRPr="00893A21" w:rsidRDefault="007B6035" w:rsidP="00200AC8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 w:rsidR="00017E69">
              <w:rPr>
                <w:rFonts w:ascii="Times New Roman" w:hAnsi="Times New Roman" w:cs="Times New Roman"/>
              </w:rPr>
              <w:t>3</w:t>
            </w:r>
            <w:r w:rsidRPr="00893A21">
              <w:rPr>
                <w:rFonts w:ascii="Times New Roman" w:hAnsi="Times New Roman" w:cs="Times New Roman"/>
              </w:rPr>
              <w:t xml:space="preserve">: </w:t>
            </w:r>
            <w:r w:rsidR="00200AC8" w:rsidRPr="00200AC8">
              <w:rPr>
                <w:rFonts w:ascii="Times New Roman" w:hAnsi="Times New Roman" w:cs="Times New Roman"/>
                <w:szCs w:val="24"/>
              </w:rPr>
              <w:t>Формування насіння  в процесі онтогенезу вищих рослин</w:t>
            </w:r>
          </w:p>
          <w:p w:rsidR="00200AC8" w:rsidRDefault="00200AC8" w:rsidP="00200AC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ембріональний етап (утворення насіння)</w:t>
            </w:r>
          </w:p>
          <w:p w:rsidR="00200AC8" w:rsidRDefault="00200AC8" w:rsidP="00200AC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ювенільний етап</w:t>
            </w:r>
          </w:p>
          <w:p w:rsidR="00200AC8" w:rsidRDefault="00200AC8" w:rsidP="00200AC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генеративний  етап  </w:t>
            </w:r>
          </w:p>
          <w:p w:rsidR="005242E0" w:rsidRPr="00893A21" w:rsidRDefault="00200AC8" w:rsidP="00200AC8">
            <w:pPr>
              <w:pStyle w:val="16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AC8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етап старості й відмирання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1050C8" w:rsidP="00893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  <w:r w:rsidR="00200AC8">
              <w:rPr>
                <w:rFonts w:ascii="Times New Roman" w:hAnsi="Times New Roman" w:cs="Times New Roman"/>
              </w:rPr>
              <w:t xml:space="preserve"> 3</w:t>
            </w:r>
          </w:p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070AED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070AED" w:rsidP="000B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B275B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A3D35" w:rsidRPr="00893A21" w:rsidRDefault="006A3D35" w:rsidP="006A3D3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Передивитись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A21">
              <w:rPr>
                <w:rFonts w:ascii="Times New Roman" w:hAnsi="Times New Roman" w:cs="Times New Roman"/>
              </w:rPr>
              <w:t>презентацію,</w:t>
            </w:r>
          </w:p>
          <w:p w:rsidR="007B6035" w:rsidRPr="00893A21" w:rsidRDefault="006A3D35" w:rsidP="006A3D35">
            <w:pPr>
              <w:jc w:val="both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DB4089" w:rsidRPr="00E70EC6" w:rsidTr="00E254D8">
        <w:trPr>
          <w:trHeight w:val="816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B4089" w:rsidRPr="00893A21" w:rsidRDefault="00DB4089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DB4089" w:rsidRPr="00893A21" w:rsidRDefault="00DB4089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DB4089" w:rsidRPr="00893A21" w:rsidRDefault="00DB4089" w:rsidP="00E31194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EB58CB">
              <w:rPr>
                <w:rFonts w:ascii="Times New Roman" w:hAnsi="Times New Roman" w:cs="Times New Roman"/>
                <w:lang w:eastAsia="uk-UA"/>
              </w:rPr>
              <w:t xml:space="preserve">Тема 2: </w:t>
            </w:r>
            <w:r>
              <w:rPr>
                <w:rFonts w:ascii="Times New Roman" w:hAnsi="Times New Roman" w:cs="Times New Roman"/>
              </w:rPr>
              <w:t xml:space="preserve">Модульний контроль 1:  </w:t>
            </w:r>
            <w:r w:rsidRPr="00E31194">
              <w:rPr>
                <w:rFonts w:ascii="Times New Roman" w:hAnsi="Times New Roman" w:cs="Times New Roman"/>
              </w:rPr>
              <w:t>Розвиток насіннєзнавства</w:t>
            </w:r>
            <w:r w:rsidRPr="007C5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B4089" w:rsidRDefault="00DB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  <w:p w:rsidR="00DB4089" w:rsidRDefault="00DB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4089" w:rsidRDefault="00DB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конспект лекцій, Методичні вказівки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4089" w:rsidRDefault="00DB4089" w:rsidP="004F2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2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258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DB4089" w:rsidRDefault="00DB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 тестів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B4089" w:rsidRDefault="00DB4089" w:rsidP="00DB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тестів – 0-10 балів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089" w:rsidRPr="00893A21" w:rsidRDefault="00DB4089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C24BF1" w:rsidRPr="00E70EC6" w:rsidTr="00E254D8">
        <w:trPr>
          <w:trHeight w:val="1415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24BF1" w:rsidRPr="00893A21" w:rsidRDefault="00C24BF1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C24BF1" w:rsidRPr="00893A21" w:rsidRDefault="00C24BF1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C24BF1" w:rsidRPr="00893A21" w:rsidRDefault="00C24BF1" w:rsidP="00E31194">
            <w:pPr>
              <w:rPr>
                <w:rFonts w:ascii="Times New Roman" w:hAnsi="Times New Roman" w:cs="Times New Roman"/>
                <w:lang w:eastAsia="uk-UA"/>
              </w:rPr>
            </w:pPr>
            <w:r w:rsidRPr="00893A21">
              <w:rPr>
                <w:rFonts w:ascii="Times New Roman" w:hAnsi="Times New Roman" w:cs="Times New Roman"/>
                <w:lang w:eastAsia="uk-UA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uk-UA"/>
              </w:rPr>
              <w:t>3</w:t>
            </w:r>
            <w:r w:rsidRPr="00893A21">
              <w:rPr>
                <w:rFonts w:ascii="Times New Roman" w:hAnsi="Times New Roman" w:cs="Times New Roman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E31194" w:rsidRPr="00E31194">
              <w:rPr>
                <w:rFonts w:ascii="Times New Roman" w:hAnsi="Times New Roman" w:cs="Times New Roman"/>
                <w:lang w:eastAsia="uk-UA"/>
              </w:rPr>
              <w:t>Етапи формування насіння</w:t>
            </w:r>
          </w:p>
          <w:p w:rsidR="00E31194" w:rsidRDefault="00E31194" w:rsidP="00E31194">
            <w:pPr>
              <w:ind w:left="397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опрацювати методичні рекомендації та описати: </w:t>
            </w:r>
          </w:p>
          <w:p w:rsidR="00E31194" w:rsidRDefault="00E31194" w:rsidP="00E31194">
            <w:pPr>
              <w:numPr>
                <w:ilvl w:val="0"/>
                <w:numId w:val="26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ембріональний етап (утворення насіння)</w:t>
            </w:r>
          </w:p>
          <w:p w:rsidR="00E31194" w:rsidRDefault="00E31194" w:rsidP="00E31194">
            <w:pPr>
              <w:numPr>
                <w:ilvl w:val="0"/>
                <w:numId w:val="26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ювенільний етап</w:t>
            </w:r>
          </w:p>
          <w:p w:rsidR="00E31194" w:rsidRDefault="00E31194" w:rsidP="00E31194">
            <w:pPr>
              <w:numPr>
                <w:ilvl w:val="0"/>
                <w:numId w:val="26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генеративний  етап  </w:t>
            </w:r>
          </w:p>
          <w:p w:rsidR="00E31194" w:rsidRDefault="00E31194" w:rsidP="00E31194">
            <w:pPr>
              <w:numPr>
                <w:ilvl w:val="0"/>
                <w:numId w:val="26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етап старості й відмирання</w:t>
            </w:r>
          </w:p>
          <w:p w:rsidR="00C24BF1" w:rsidRPr="00893A21" w:rsidRDefault="00C24BF1" w:rsidP="00E31194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24BF1" w:rsidRDefault="00C24BF1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</w:t>
            </w:r>
            <w:r w:rsidR="000A10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заняття</w:t>
            </w:r>
            <w:r w:rsidR="000A1080">
              <w:rPr>
                <w:rFonts w:ascii="Times New Roman" w:hAnsi="Times New Roman" w:cs="Times New Roman"/>
              </w:rPr>
              <w:t xml:space="preserve">  3</w:t>
            </w:r>
          </w:p>
          <w:p w:rsidR="00C24BF1" w:rsidRPr="00893A21" w:rsidRDefault="00C24BF1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24BF1" w:rsidRDefault="00C2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24BF1" w:rsidRDefault="00C24BF1" w:rsidP="00C2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1, 2, 4, 12, 13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C24BF1" w:rsidRDefault="00C2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  методичних рекомендацій, опис основних постулатів та засвоєння матеріалу</w:t>
            </w:r>
          </w:p>
          <w:p w:rsidR="00C24BF1" w:rsidRDefault="00C24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24BF1" w:rsidRDefault="00C24BF1" w:rsidP="00DB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 </w:t>
            </w:r>
            <w:r>
              <w:rPr>
                <w:rFonts w:ascii="Times New Roman" w:hAnsi="Times New Roman" w:cs="Times New Roman"/>
                <w:lang w:eastAsia="uk-UA"/>
              </w:rPr>
              <w:t xml:space="preserve">основних постулатів та відповідь на питання </w:t>
            </w:r>
            <w:r>
              <w:rPr>
                <w:rFonts w:ascii="Times New Roman" w:hAnsi="Times New Roman" w:cs="Times New Roman"/>
              </w:rPr>
              <w:t>– 0-</w:t>
            </w:r>
            <w:r w:rsidR="00DB40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бали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24BF1" w:rsidRPr="00893A21" w:rsidRDefault="00C24BF1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B6035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 w:rsidR="00B171F0">
              <w:rPr>
                <w:rFonts w:ascii="Times New Roman" w:hAnsi="Times New Roman" w:cs="Times New Roman"/>
              </w:rPr>
              <w:t>5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0A1080" w:rsidRPr="00893A21" w:rsidRDefault="007B6035" w:rsidP="000A1080">
            <w:pPr>
              <w:rPr>
                <w:rFonts w:ascii="Times New Roman" w:hAnsi="Times New Roman" w:cs="Times New Roman"/>
                <w:lang w:eastAsia="uk-UA"/>
              </w:rPr>
            </w:pPr>
            <w:r w:rsidRPr="00893A21">
              <w:rPr>
                <w:rFonts w:ascii="Times New Roman" w:hAnsi="Times New Roman" w:cs="Times New Roman"/>
                <w:lang w:eastAsia="uk-UA"/>
              </w:rPr>
              <w:t xml:space="preserve">Тема </w:t>
            </w:r>
            <w:r w:rsidR="00017E69">
              <w:rPr>
                <w:rFonts w:ascii="Times New Roman" w:hAnsi="Times New Roman" w:cs="Times New Roman"/>
                <w:lang w:eastAsia="uk-UA"/>
              </w:rPr>
              <w:t>4</w:t>
            </w:r>
            <w:r w:rsidRPr="00893A21">
              <w:rPr>
                <w:rFonts w:ascii="Times New Roman" w:hAnsi="Times New Roman" w:cs="Times New Roman"/>
                <w:lang w:eastAsia="uk-UA"/>
              </w:rPr>
              <w:t>:</w:t>
            </w:r>
            <w:r w:rsidR="008B32C2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0A1080" w:rsidRPr="000A1080">
              <w:rPr>
                <w:rFonts w:ascii="Times New Roman" w:hAnsi="Times New Roman" w:cs="Times New Roman"/>
                <w:lang w:eastAsia="uk-UA"/>
              </w:rPr>
              <w:t>Морфологічна будова насіння</w:t>
            </w:r>
          </w:p>
          <w:p w:rsidR="003E7C04" w:rsidRDefault="00122D93" w:rsidP="00E254D8">
            <w:pPr>
              <w:numPr>
                <w:ilvl w:val="0"/>
                <w:numId w:val="13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будова зародка</w:t>
            </w:r>
          </w:p>
          <w:p w:rsidR="00122D93" w:rsidRDefault="00122D93" w:rsidP="00E254D8">
            <w:pPr>
              <w:numPr>
                <w:ilvl w:val="0"/>
                <w:numId w:val="13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запасаюча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</w:t>
            </w:r>
            <w:r w:rsidR="00E31194">
              <w:rPr>
                <w:rFonts w:ascii="Times New Roman" w:hAnsi="Times New Roman" w:cs="Times New Roman"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lang w:eastAsia="uk-UA"/>
              </w:rPr>
              <w:t>анина</w:t>
            </w:r>
          </w:p>
          <w:p w:rsidR="00122D93" w:rsidRPr="00893A21" w:rsidRDefault="00E31194" w:rsidP="00E254D8">
            <w:pPr>
              <w:numPr>
                <w:ilvl w:val="0"/>
                <w:numId w:val="13"/>
              </w:numPr>
              <w:ind w:left="397" w:hanging="28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сім’ядолі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Лекція</w:t>
            </w:r>
            <w:r w:rsidR="00200AC8">
              <w:rPr>
                <w:rFonts w:ascii="Times New Roman" w:hAnsi="Times New Roman" w:cs="Times New Roman"/>
              </w:rPr>
              <w:t xml:space="preserve"> 4</w:t>
            </w:r>
          </w:p>
          <w:p w:rsidR="007B6035" w:rsidRPr="00893A21" w:rsidRDefault="007B6035" w:rsidP="00893A21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3E7C04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Опорний конспект лекцій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EC7269" w:rsidP="003E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C04">
              <w:rPr>
                <w:rFonts w:ascii="Times New Roman" w:hAnsi="Times New Roman" w:cs="Times New Roman"/>
              </w:rPr>
              <w:t>,3, 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52DFF" w:rsidRDefault="00752DFF" w:rsidP="0075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Перечитати конспект лекцій,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B6035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 w:rsidR="00B171F0">
              <w:rPr>
                <w:rFonts w:ascii="Times New Roman" w:hAnsi="Times New Roman" w:cs="Times New Roman"/>
              </w:rPr>
              <w:t>5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C608AE" w:rsidRDefault="007B6035" w:rsidP="00E31194">
            <w:pPr>
              <w:rPr>
                <w:rFonts w:ascii="Times New Roman" w:hAnsi="Times New Roman" w:cs="Times New Roman"/>
                <w:lang w:eastAsia="uk-UA"/>
              </w:rPr>
            </w:pPr>
            <w:r w:rsidRPr="00893A21">
              <w:rPr>
                <w:rFonts w:ascii="Times New Roman" w:hAnsi="Times New Roman" w:cs="Times New Roman"/>
                <w:lang w:eastAsia="uk-UA"/>
              </w:rPr>
              <w:t xml:space="preserve">Тема </w:t>
            </w:r>
            <w:r w:rsidR="00C24BF1">
              <w:rPr>
                <w:rFonts w:ascii="Times New Roman" w:hAnsi="Times New Roman" w:cs="Times New Roman"/>
                <w:lang w:eastAsia="uk-UA"/>
              </w:rPr>
              <w:t>4</w:t>
            </w:r>
            <w:r w:rsidRPr="00893A21">
              <w:rPr>
                <w:rFonts w:ascii="Times New Roman" w:hAnsi="Times New Roman" w:cs="Times New Roman"/>
                <w:lang w:eastAsia="uk-UA"/>
              </w:rPr>
              <w:t xml:space="preserve">: </w:t>
            </w:r>
            <w:r w:rsidR="00E31194" w:rsidRPr="00E31194">
              <w:rPr>
                <w:rFonts w:ascii="Times New Roman" w:hAnsi="Times New Roman" w:cs="Times New Roman"/>
                <w:lang w:eastAsia="uk-UA"/>
              </w:rPr>
              <w:t>Внутрішня та зовнішня будова насіння</w:t>
            </w:r>
          </w:p>
          <w:p w:rsidR="00E31194" w:rsidRPr="00893A21" w:rsidRDefault="00E31194" w:rsidP="00E31194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Розглянути в мікроскоп та замалювати будову насіння, підписати основні складові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31194" w:rsidRDefault="001050C8" w:rsidP="00893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  <w:r w:rsidR="00E31194">
              <w:rPr>
                <w:rFonts w:ascii="Times New Roman" w:hAnsi="Times New Roman" w:cs="Times New Roman"/>
              </w:rPr>
              <w:t xml:space="preserve"> 4</w:t>
            </w:r>
          </w:p>
          <w:p w:rsidR="007B6035" w:rsidRPr="00893A21" w:rsidRDefault="001050C8" w:rsidP="00893A21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 </w:t>
            </w:r>
            <w:r w:rsidR="007B6035"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Опорний конспект лекцій</w:t>
            </w:r>
            <w:r w:rsidR="00C66E5C">
              <w:rPr>
                <w:rFonts w:ascii="Times New Roman" w:hAnsi="Times New Roman" w:cs="Times New Roman"/>
              </w:rPr>
              <w:t xml:space="preserve">, </w:t>
            </w:r>
            <w:r w:rsidR="00C66E5C" w:rsidRPr="00893A21">
              <w:rPr>
                <w:rFonts w:ascii="Times New Roman" w:hAnsi="Times New Roman" w:cs="Times New Roman"/>
              </w:rPr>
              <w:t>Методичні вказівки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A24D18" w:rsidP="00A2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6154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31194" w:rsidRDefault="00E31194" w:rsidP="00E3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  методичних рекомендацій, опис основних постулатів та засвоєння матеріалу</w:t>
            </w:r>
          </w:p>
          <w:p w:rsidR="00E31194" w:rsidRDefault="00E31194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Схематичне зображення будови насіння</w:t>
            </w:r>
          </w:p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93A2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E31194" w:rsidP="00E31194">
            <w:pPr>
              <w:ind w:left="-28" w:right="-2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 </w:t>
            </w:r>
            <w:r>
              <w:rPr>
                <w:rFonts w:ascii="Times New Roman" w:hAnsi="Times New Roman" w:cs="Times New Roman"/>
                <w:lang w:eastAsia="uk-UA"/>
              </w:rPr>
              <w:t xml:space="preserve">основних постулатів та зображення насінини </w:t>
            </w:r>
            <w:r w:rsidR="00C66E5C">
              <w:rPr>
                <w:rFonts w:ascii="Times New Roman" w:hAnsi="Times New Roman" w:cs="Times New Roman"/>
              </w:rPr>
              <w:t>– 0-</w:t>
            </w:r>
            <w:r>
              <w:rPr>
                <w:rFonts w:ascii="Times New Roman" w:hAnsi="Times New Roman" w:cs="Times New Roman"/>
              </w:rPr>
              <w:t>4</w:t>
            </w:r>
            <w:r w:rsidR="00C66E5C">
              <w:rPr>
                <w:rFonts w:ascii="Times New Roman" w:hAnsi="Times New Roman" w:cs="Times New Roman"/>
              </w:rPr>
              <w:t xml:space="preserve"> бали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6035" w:rsidRPr="00893A21" w:rsidRDefault="007B6035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87D96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787D96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6.</w:t>
            </w:r>
          </w:p>
          <w:p w:rsidR="00787D96" w:rsidRPr="00893A21" w:rsidRDefault="00787D96" w:rsidP="00787D96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893A2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787D96" w:rsidRDefault="00787D96" w:rsidP="00CE5790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  <w:lang w:eastAsia="uk-UA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893A21">
              <w:rPr>
                <w:rFonts w:ascii="Times New Roman" w:hAnsi="Times New Roman" w:cs="Times New Roman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Хімічний  склад насіння: </w:t>
            </w:r>
          </w:p>
          <w:p w:rsidR="00787D96" w:rsidRDefault="00787D96" w:rsidP="00CE5790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азотисті  речовини</w:t>
            </w:r>
          </w:p>
          <w:p w:rsidR="00787D96" w:rsidRDefault="00787D96" w:rsidP="00CE5790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вуглеводи</w:t>
            </w:r>
          </w:p>
          <w:p w:rsidR="00787D96" w:rsidRDefault="00787D96" w:rsidP="00CE5790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ліпіди</w:t>
            </w:r>
          </w:p>
          <w:p w:rsidR="00787D96" w:rsidRDefault="00787D96" w:rsidP="00CE5790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фітин</w:t>
            </w:r>
          </w:p>
          <w:p w:rsidR="00787D96" w:rsidRPr="00893A21" w:rsidRDefault="00787D96" w:rsidP="00CE5790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CE5790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Лекція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787D96" w:rsidRPr="00893A21" w:rsidRDefault="00787D96" w:rsidP="00CE5790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CE5790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Презентація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CE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CE5790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Передивитись</w:t>
            </w:r>
          </w:p>
          <w:p w:rsidR="00787D96" w:rsidRPr="00893A21" w:rsidRDefault="00787D96" w:rsidP="00CE5790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презентацію,</w:t>
            </w:r>
          </w:p>
          <w:p w:rsidR="00787D96" w:rsidRPr="00893A21" w:rsidRDefault="00787D96" w:rsidP="00CE5790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87D96" w:rsidRDefault="00787D96" w:rsidP="00E31194">
            <w:pPr>
              <w:ind w:left="-28" w:right="-28"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87D96" w:rsidRPr="00E70EC6" w:rsidTr="00E254D8">
        <w:trPr>
          <w:trHeight w:val="949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BB014E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87D96" w:rsidRPr="00893A21" w:rsidRDefault="00787D96" w:rsidP="00BB014E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787D96" w:rsidRPr="00787D96" w:rsidRDefault="00787D96" w:rsidP="00265EED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  <w:lang w:eastAsia="uk-UA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893A21">
              <w:rPr>
                <w:rFonts w:ascii="Times New Roman" w:hAnsi="Times New Roman" w:cs="Times New Roman"/>
                <w:lang w:eastAsia="uk-UA"/>
              </w:rPr>
              <w:t xml:space="preserve">: </w:t>
            </w:r>
            <w:r w:rsidRPr="00787D96">
              <w:rPr>
                <w:rFonts w:ascii="Times New Roman" w:hAnsi="Times New Roman" w:cs="Times New Roman"/>
              </w:rPr>
              <w:t>Хімічний склад насіння</w:t>
            </w:r>
          </w:p>
          <w:p w:rsidR="00787D96" w:rsidRDefault="00787D96" w:rsidP="00265EED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азотисті  речовини</w:t>
            </w:r>
          </w:p>
          <w:p w:rsidR="00787D96" w:rsidRDefault="00787D96" w:rsidP="00265EED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вуглеводи</w:t>
            </w:r>
          </w:p>
          <w:p w:rsidR="00787D96" w:rsidRDefault="00787D96" w:rsidP="00265EED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ліпіди</w:t>
            </w:r>
          </w:p>
          <w:p w:rsidR="00787D96" w:rsidRDefault="00787D96" w:rsidP="00265EED">
            <w:pPr>
              <w:numPr>
                <w:ilvl w:val="0"/>
                <w:numId w:val="27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фітин</w:t>
            </w:r>
          </w:p>
          <w:p w:rsidR="00787D96" w:rsidRPr="00893A21" w:rsidRDefault="00787D96" w:rsidP="00265EED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87D96" w:rsidRDefault="00787D96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 5</w:t>
            </w:r>
          </w:p>
          <w:p w:rsidR="00787D96" w:rsidRPr="00893A21" w:rsidRDefault="00787D96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C1065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Презентація</w:t>
            </w:r>
            <w:r>
              <w:rPr>
                <w:rFonts w:ascii="Times New Roman" w:hAnsi="Times New Roman" w:cs="Times New Roman"/>
              </w:rPr>
              <w:t xml:space="preserve"> Методичні </w:t>
            </w:r>
            <w:proofErr w:type="spellStart"/>
            <w:r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3E7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8, 10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87D96" w:rsidRDefault="00787D96" w:rsidP="0026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  методичних рекомендацій, опис основних постулатів та засвоєння матеріалу</w:t>
            </w:r>
          </w:p>
          <w:p w:rsidR="00787D96" w:rsidRPr="00893A21" w:rsidRDefault="00787D9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893A2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26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 </w:t>
            </w:r>
            <w:r>
              <w:rPr>
                <w:rFonts w:ascii="Times New Roman" w:hAnsi="Times New Roman" w:cs="Times New Roman"/>
                <w:lang w:eastAsia="uk-UA"/>
              </w:rPr>
              <w:t xml:space="preserve">основних постулатів та відповідь на питання </w:t>
            </w:r>
            <w:r>
              <w:rPr>
                <w:rFonts w:ascii="Times New Roman" w:hAnsi="Times New Roman" w:cs="Times New Roman"/>
              </w:rPr>
              <w:t>– 0-4 бали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87D96" w:rsidRPr="00E70EC6" w:rsidTr="00E254D8">
        <w:trPr>
          <w:trHeight w:val="949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787D96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87D96" w:rsidRPr="00893A21" w:rsidRDefault="00787D96" w:rsidP="00787D96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893A2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DA35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</w:t>
            </w:r>
            <w:r w:rsidRPr="00893A21">
              <w:rPr>
                <w:rFonts w:ascii="Times New Roman" w:hAnsi="Times New Roman" w:cs="Times New Roman"/>
              </w:rPr>
              <w:t xml:space="preserve">: </w:t>
            </w:r>
            <w:r w:rsidRPr="00D62273">
              <w:rPr>
                <w:rFonts w:ascii="Times New Roman" w:hAnsi="Times New Roman" w:cs="Times New Roman"/>
              </w:rPr>
              <w:t>Класифікація різноякісності насіння:</w:t>
            </w:r>
          </w:p>
          <w:p w:rsidR="00787D96" w:rsidRDefault="00787D96" w:rsidP="00DA35AC">
            <w:pPr>
              <w:numPr>
                <w:ilvl w:val="0"/>
                <w:numId w:val="14"/>
              </w:numPr>
              <w:ind w:left="539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  <w:p w:rsidR="00787D96" w:rsidRDefault="00787D96" w:rsidP="00DA35AC">
            <w:pPr>
              <w:numPr>
                <w:ilvl w:val="0"/>
                <w:numId w:val="14"/>
              </w:numPr>
              <w:ind w:left="53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популяційна </w:t>
            </w: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D96" w:rsidRDefault="00787D96" w:rsidP="00DA35AC">
            <w:pPr>
              <w:numPr>
                <w:ilvl w:val="0"/>
                <w:numId w:val="14"/>
              </w:numPr>
              <w:ind w:left="539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фаміліальна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  <w:p w:rsidR="00787D96" w:rsidRDefault="00787D96" w:rsidP="00DA35AC">
            <w:pPr>
              <w:numPr>
                <w:ilvl w:val="0"/>
                <w:numId w:val="14"/>
              </w:numPr>
              <w:ind w:left="539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матрикальна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  <w:p w:rsidR="00787D96" w:rsidRDefault="00787D96" w:rsidP="00DA35AC">
            <w:pPr>
              <w:numPr>
                <w:ilvl w:val="0"/>
                <w:numId w:val="14"/>
              </w:numPr>
              <w:ind w:left="539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ізолокусна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  <w:p w:rsidR="00787D96" w:rsidRPr="00893A21" w:rsidRDefault="00787D96" w:rsidP="00DA35AC">
            <w:pPr>
              <w:widowControl w:val="0"/>
              <w:ind w:left="1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87D96" w:rsidRDefault="00787D96" w:rsidP="00DA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 6</w:t>
            </w:r>
          </w:p>
          <w:p w:rsidR="00787D96" w:rsidRPr="00893A21" w:rsidRDefault="00787D96" w:rsidP="00DA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DA35AC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Опорний </w:t>
            </w:r>
            <w:r>
              <w:rPr>
                <w:rFonts w:ascii="Times New Roman" w:hAnsi="Times New Roman" w:cs="Times New Roman"/>
              </w:rPr>
              <w:t>конспект лекцій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DA3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DA35AC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еречитати конспект лекцій</w:t>
            </w:r>
            <w:r w:rsidRPr="00893A21">
              <w:rPr>
                <w:rFonts w:ascii="Times New Roman" w:hAnsi="Times New Roman" w:cs="Times New Roman"/>
              </w:rPr>
              <w:t>,</w:t>
            </w:r>
          </w:p>
          <w:p w:rsidR="00787D96" w:rsidRPr="00893A21" w:rsidRDefault="00787D96" w:rsidP="00DA35AC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87D96" w:rsidRDefault="00787D96" w:rsidP="0026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816630" w:rsidRPr="00E70EC6" w:rsidTr="00E254D8">
        <w:trPr>
          <w:trHeight w:val="869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16630" w:rsidRPr="00893A21" w:rsidRDefault="00816630" w:rsidP="008B7C0B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816630" w:rsidRPr="00893A21" w:rsidRDefault="00816630" w:rsidP="008B7C0B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816630" w:rsidRPr="00893A21" w:rsidRDefault="00816630" w:rsidP="0081663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 xml:space="preserve">6: Модульний контроль 2:  </w:t>
            </w:r>
            <w:r w:rsidRPr="00816630">
              <w:rPr>
                <w:rFonts w:ascii="Times New Roman" w:hAnsi="Times New Roman" w:cs="Times New Roman"/>
              </w:rPr>
              <w:t>Будова  насіння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16630" w:rsidRDefault="0081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 2</w:t>
            </w:r>
          </w:p>
          <w:p w:rsidR="00816630" w:rsidRDefault="0081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16630" w:rsidRDefault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конспект лекцій, Методичні вказівки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16630" w:rsidRDefault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2, 3, 4</w:t>
            </w:r>
          </w:p>
          <w:p w:rsidR="00816630" w:rsidRDefault="0081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816630" w:rsidRDefault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 тестів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16630" w:rsidRDefault="00816630" w:rsidP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тестів – 0-15 балів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16630" w:rsidRPr="00893A21" w:rsidRDefault="00816630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787D96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B7C0B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787D96" w:rsidRPr="00893A21" w:rsidRDefault="00787D96" w:rsidP="008B7C0B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787D96" w:rsidRPr="00816630" w:rsidRDefault="00787D96" w:rsidP="00816630">
            <w:pPr>
              <w:numPr>
                <w:ilvl w:val="0"/>
                <w:numId w:val="28"/>
              </w:numPr>
              <w:ind w:left="397" w:hanging="284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893A21">
              <w:rPr>
                <w:rFonts w:ascii="Times New Roman" w:hAnsi="Times New Roman" w:cs="Times New Roman"/>
              </w:rPr>
              <w:t xml:space="preserve">: </w:t>
            </w:r>
            <w:r w:rsidR="00816630" w:rsidRPr="00816630">
              <w:rPr>
                <w:rFonts w:ascii="Times New Roman" w:hAnsi="Times New Roman" w:cs="Times New Roman"/>
              </w:rPr>
              <w:t>Класифікація та причини різноякісності насіння:</w:t>
            </w:r>
          </w:p>
          <w:p w:rsidR="00816630" w:rsidRDefault="00816630" w:rsidP="00816630">
            <w:pPr>
              <w:numPr>
                <w:ilvl w:val="0"/>
                <w:numId w:val="28"/>
              </w:numPr>
              <w:ind w:left="39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  <w:p w:rsidR="00816630" w:rsidRDefault="00816630" w:rsidP="00816630">
            <w:pPr>
              <w:numPr>
                <w:ilvl w:val="0"/>
                <w:numId w:val="28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популяційна </w:t>
            </w: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6630" w:rsidRDefault="00816630" w:rsidP="00816630">
            <w:pPr>
              <w:numPr>
                <w:ilvl w:val="0"/>
                <w:numId w:val="28"/>
              </w:numPr>
              <w:ind w:left="39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фаміліальна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  <w:p w:rsidR="00816630" w:rsidRDefault="00816630" w:rsidP="00816630">
            <w:pPr>
              <w:numPr>
                <w:ilvl w:val="0"/>
                <w:numId w:val="28"/>
              </w:numPr>
              <w:ind w:left="39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матрикальна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  <w:p w:rsidR="00787D96" w:rsidRPr="00893A21" w:rsidRDefault="00816630" w:rsidP="00816630">
            <w:pPr>
              <w:numPr>
                <w:ilvl w:val="0"/>
                <w:numId w:val="28"/>
              </w:numPr>
              <w:ind w:left="397" w:hanging="284"/>
              <w:rPr>
                <w:rFonts w:ascii="Times New Roman" w:hAnsi="Times New Roman" w:cs="Times New Roman"/>
              </w:rPr>
            </w:pPr>
            <w:proofErr w:type="spellStart"/>
            <w:r w:rsidRPr="00816630">
              <w:rPr>
                <w:rFonts w:ascii="Times New Roman" w:hAnsi="Times New Roman" w:cs="Times New Roman"/>
              </w:rPr>
              <w:t>ізолокусна</w:t>
            </w:r>
            <w:proofErr w:type="spellEnd"/>
            <w:r w:rsidRPr="008166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630">
              <w:rPr>
                <w:rFonts w:ascii="Times New Roman" w:hAnsi="Times New Roman" w:cs="Times New Roman"/>
              </w:rPr>
              <w:t>гетероспермія</w:t>
            </w:r>
            <w:proofErr w:type="spellEnd"/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16630" w:rsidRDefault="00816630" w:rsidP="0081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 7</w:t>
            </w:r>
          </w:p>
          <w:p w:rsidR="00787D96" w:rsidRPr="00893A21" w:rsidRDefault="00816630" w:rsidP="0081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конспект лекцій, Методичні вказівки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6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5, 8, 9, 10, 11, 12, 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816630" w:rsidRDefault="00816630" w:rsidP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Опрацювання  методичних рекомендацій, опис основних постулатів та засвоєння матеріалу,</w:t>
            </w:r>
          </w:p>
          <w:p w:rsidR="00787D96" w:rsidRPr="00893A21" w:rsidRDefault="00816630" w:rsidP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816630" w:rsidP="0081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 </w:t>
            </w:r>
            <w:r>
              <w:rPr>
                <w:rFonts w:ascii="Times New Roman" w:hAnsi="Times New Roman" w:cs="Times New Roman"/>
                <w:lang w:eastAsia="uk-UA"/>
              </w:rPr>
              <w:t xml:space="preserve">основних постулатів та відповідь на питання </w:t>
            </w:r>
            <w:r>
              <w:rPr>
                <w:rFonts w:ascii="Times New Roman" w:hAnsi="Times New Roman" w:cs="Times New Roman"/>
              </w:rPr>
              <w:t>– 0-4 бали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87D96" w:rsidRPr="00893A21" w:rsidRDefault="00787D96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120E28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120E28" w:rsidRPr="00893A21" w:rsidRDefault="00120E28" w:rsidP="00120E28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120E28" w:rsidRPr="00893A21" w:rsidRDefault="00120E28" w:rsidP="00120E28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893A2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120E28" w:rsidRPr="006023FC" w:rsidRDefault="00120E28" w:rsidP="004416A5">
            <w:pPr>
              <w:rPr>
                <w:rFonts w:ascii="Times New Roman" w:hAnsi="Times New Roman" w:cs="Times New Roman"/>
                <w:bCs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893A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FC">
              <w:rPr>
                <w:rFonts w:ascii="Times New Roman" w:hAnsi="Times New Roman" w:cs="Times New Roman"/>
                <w:bCs/>
              </w:rPr>
              <w:t>Відмінності насіння за морфологічними ознаками</w:t>
            </w:r>
          </w:p>
          <w:p w:rsidR="00120E28" w:rsidRPr="006023FC" w:rsidRDefault="00120E28" w:rsidP="004416A5">
            <w:pPr>
              <w:pStyle w:val="16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97" w:hanging="142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6023FC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  <w:t>біологічні особливості насіння</w:t>
            </w:r>
          </w:p>
          <w:p w:rsidR="00120E28" w:rsidRDefault="00120E28" w:rsidP="004416A5">
            <w:pPr>
              <w:pStyle w:val="16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97" w:hanging="142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  <w:t>морфологічна різноякісність насіння</w:t>
            </w:r>
          </w:p>
          <w:p w:rsidR="00120E28" w:rsidRPr="006023FC" w:rsidRDefault="00120E28" w:rsidP="004416A5">
            <w:pPr>
              <w:pStyle w:val="16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97" w:hanging="142"/>
              <w:jc w:val="both"/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6023FC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  <w:t>форма насіння</w:t>
            </w:r>
          </w:p>
          <w:p w:rsidR="00120E28" w:rsidRPr="00893A21" w:rsidRDefault="00120E28" w:rsidP="004416A5">
            <w:pPr>
              <w:numPr>
                <w:ilvl w:val="0"/>
                <w:numId w:val="15"/>
              </w:numPr>
              <w:shd w:val="clear" w:color="auto" w:fill="FFFFFF"/>
              <w:ind w:left="397" w:hanging="142"/>
              <w:rPr>
                <w:rFonts w:ascii="Times New Roman" w:hAnsi="Times New Roman" w:cs="Times New Roman"/>
              </w:rPr>
            </w:pPr>
            <w:r w:rsidRPr="006023FC">
              <w:rPr>
                <w:rFonts w:ascii="Times New Roman" w:hAnsi="Times New Roman" w:cs="Times New Roman"/>
                <w:bCs/>
              </w:rPr>
              <w:t>поверхня насіння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20E28" w:rsidRDefault="00120E28" w:rsidP="0044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 7</w:t>
            </w:r>
          </w:p>
          <w:p w:rsidR="00120E28" w:rsidRPr="00893A21" w:rsidRDefault="00120E28" w:rsidP="0044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20E28" w:rsidRPr="00893A21" w:rsidRDefault="00120E28" w:rsidP="0044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20E28" w:rsidRPr="00752DFF" w:rsidRDefault="00120E28" w:rsidP="0044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120E28" w:rsidRDefault="00120E28" w:rsidP="0044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Передивитись презентацію,</w:t>
            </w:r>
          </w:p>
          <w:p w:rsidR="00120E28" w:rsidRDefault="00120E28" w:rsidP="0044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20E28" w:rsidRDefault="00120E28" w:rsidP="0081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20E28" w:rsidRPr="00893A21" w:rsidRDefault="00120E28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120E28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120E28" w:rsidRPr="00893A21" w:rsidRDefault="00120E28" w:rsidP="00176413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0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120E28" w:rsidRPr="00893A21" w:rsidRDefault="00120E28" w:rsidP="00176413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120E28" w:rsidRPr="00893A21" w:rsidRDefault="00120E28" w:rsidP="00120E28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8</w:t>
            </w:r>
            <w:r w:rsidRPr="00893A2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Модульний контроль 3:  </w:t>
            </w:r>
            <w:r w:rsidRPr="00D8723A">
              <w:rPr>
                <w:rFonts w:ascii="Times New Roman" w:hAnsi="Times New Roman" w:cs="Times New Roman"/>
              </w:rPr>
              <w:t>Причини різноякісності насіння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20E28" w:rsidRDefault="0012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 3</w:t>
            </w:r>
          </w:p>
          <w:p w:rsidR="00120E28" w:rsidRDefault="0012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20E28" w:rsidRDefault="0012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конспект лекцій, Методичні вказівки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20E28" w:rsidRDefault="00120E28" w:rsidP="0012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1, 4, 5,6,7, 8, 9, 10, 14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120E28" w:rsidRDefault="0012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 тестів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20E28" w:rsidRDefault="00120E28" w:rsidP="0012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тестів – 0-10 балів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20E28" w:rsidRPr="00893A21" w:rsidRDefault="00120E28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D8723A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8723A" w:rsidRPr="00893A21" w:rsidRDefault="00D8723A" w:rsidP="00D8723A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1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D8723A" w:rsidRPr="00893A21" w:rsidRDefault="00D8723A" w:rsidP="00D8723A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893A2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D8723A" w:rsidRPr="008F164E" w:rsidRDefault="00D8723A" w:rsidP="0004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8:</w:t>
            </w:r>
            <w:r>
              <w:rPr>
                <w:sz w:val="24"/>
                <w:szCs w:val="24"/>
              </w:rPr>
              <w:t xml:space="preserve"> </w:t>
            </w:r>
            <w:r w:rsidRPr="008F164E">
              <w:rPr>
                <w:rFonts w:ascii="Times New Roman" w:hAnsi="Times New Roman" w:cs="Times New Roman"/>
              </w:rPr>
              <w:t>Стандартні показники посівної якості насіння</w:t>
            </w:r>
          </w:p>
          <w:p w:rsidR="00D8723A" w:rsidRDefault="00D8723A" w:rsidP="000421E8">
            <w:pPr>
              <w:numPr>
                <w:ilvl w:val="0"/>
                <w:numId w:val="31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схожість насіння</w:t>
            </w:r>
          </w:p>
          <w:p w:rsidR="00D8723A" w:rsidRDefault="00D8723A" w:rsidP="000421E8">
            <w:pPr>
              <w:numPr>
                <w:ilvl w:val="0"/>
                <w:numId w:val="31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вологість</w:t>
            </w:r>
          </w:p>
          <w:p w:rsidR="00D8723A" w:rsidRDefault="00D8723A" w:rsidP="000421E8">
            <w:pPr>
              <w:numPr>
                <w:ilvl w:val="0"/>
                <w:numId w:val="31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 1000 насінин</w:t>
            </w:r>
          </w:p>
          <w:p w:rsidR="00D8723A" w:rsidRPr="00893A21" w:rsidRDefault="00D8723A" w:rsidP="000421E8">
            <w:pPr>
              <w:numPr>
                <w:ilvl w:val="0"/>
                <w:numId w:val="31"/>
              </w:numPr>
              <w:ind w:left="39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чистота насіння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0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 8</w:t>
            </w:r>
          </w:p>
          <w:p w:rsidR="00D8723A" w:rsidRDefault="00D8723A" w:rsidP="000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04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0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04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Передивитись презентацію,</w:t>
            </w:r>
          </w:p>
          <w:p w:rsidR="00D8723A" w:rsidRDefault="00D8723A" w:rsidP="0004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7A4B11">
            <w:pPr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8723A" w:rsidRPr="00893A21" w:rsidRDefault="00D8723A" w:rsidP="008C1065">
            <w:pPr>
              <w:rPr>
                <w:rFonts w:ascii="Times New Roman" w:hAnsi="Times New Roman" w:cs="Times New Roman"/>
              </w:rPr>
            </w:pPr>
          </w:p>
        </w:tc>
      </w:tr>
      <w:tr w:rsidR="00D8723A" w:rsidRPr="00E70EC6" w:rsidTr="00E254D8">
        <w:trPr>
          <w:trHeight w:val="973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8723A" w:rsidRPr="00893A21" w:rsidRDefault="00D8723A" w:rsidP="00261279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1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D8723A" w:rsidRPr="00893A21" w:rsidRDefault="00D8723A" w:rsidP="00261279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D8723A" w:rsidRPr="00893A21" w:rsidRDefault="00D8723A" w:rsidP="00D8723A">
            <w:pPr>
              <w:rPr>
                <w:rFonts w:ascii="Times New Roman" w:hAnsi="Times New Roman" w:cs="Times New Roman"/>
                <w:iCs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893A21">
              <w:rPr>
                <w:rFonts w:ascii="Times New Roman" w:hAnsi="Times New Roman" w:cs="Times New Roman"/>
              </w:rPr>
              <w:t xml:space="preserve">: </w:t>
            </w:r>
            <w:r w:rsidRPr="00B6189F">
              <w:rPr>
                <w:rFonts w:ascii="Times New Roman" w:hAnsi="Times New Roman" w:cs="Times New Roman"/>
              </w:rPr>
              <w:t>Визначення енергії проростання та схожості насіння</w:t>
            </w:r>
          </w:p>
          <w:p w:rsidR="00D8723A" w:rsidRPr="00893A21" w:rsidRDefault="00D8723A" w:rsidP="00C43E7B">
            <w:pPr>
              <w:rPr>
                <w:rFonts w:ascii="Times New Roman" w:hAnsi="Times New Roman" w:cs="Times New Roman"/>
                <w:iCs/>
              </w:rPr>
            </w:pPr>
            <w:r w:rsidRPr="00485DA9">
              <w:rPr>
                <w:rFonts w:ascii="Times New Roman" w:hAnsi="Times New Roman" w:cs="Times New Roman"/>
              </w:rPr>
              <w:t>визначити</w:t>
            </w:r>
            <w:r>
              <w:rPr>
                <w:rFonts w:ascii="Times New Roman" w:hAnsi="Times New Roman" w:cs="Times New Roman"/>
              </w:rPr>
              <w:t xml:space="preserve"> енергію проростання і</w:t>
            </w:r>
            <w:r w:rsidRPr="00485D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лабораторну схожість насіння основних сільськогосподарських культур </w:t>
            </w:r>
            <w:r w:rsidRPr="00485DA9">
              <w:rPr>
                <w:rFonts w:ascii="Times New Roman" w:hAnsi="Times New Roman" w:cs="Times New Roman"/>
              </w:rPr>
              <w:t>та оформити результати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C43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 9</w:t>
            </w:r>
          </w:p>
          <w:p w:rsidR="00D8723A" w:rsidRPr="00893A21" w:rsidRDefault="00D8723A" w:rsidP="00C43E7B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C43E7B">
            <w:pPr>
              <w:jc w:val="center"/>
            </w:pPr>
            <w:r w:rsidRPr="00C31E70"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 w:rsidRPr="00C31E70"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8723A" w:rsidRPr="00893A21" w:rsidRDefault="00D8723A" w:rsidP="00C43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C4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Визначення енергії проростання і</w:t>
            </w:r>
            <w:r w:rsidRPr="00485D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лабораторної схожості  насіння  (групове завдання на дві особи), 2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8723A" w:rsidRDefault="00D8723A" w:rsidP="00D8723A">
            <w:pPr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аналізу та оформлення результатів – 0-4 бали.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8723A" w:rsidRDefault="00D8723A">
            <w:pPr>
              <w:rPr>
                <w:rFonts w:ascii="Times New Roman" w:hAnsi="Times New Roman" w:cs="Times New Roman"/>
              </w:rPr>
            </w:pPr>
          </w:p>
        </w:tc>
      </w:tr>
      <w:tr w:rsidR="00B6189F" w:rsidRPr="00E70EC6" w:rsidTr="00E254D8">
        <w:trPr>
          <w:trHeight w:val="973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B6189F" w:rsidP="00B6189F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2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B6189F" w:rsidRPr="00893A21" w:rsidRDefault="00B6189F" w:rsidP="00B6189F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5748C">
            <w:pPr>
              <w:widowControl w:val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9:</w:t>
            </w:r>
            <w:r>
              <w:rPr>
                <w:sz w:val="24"/>
                <w:szCs w:val="24"/>
              </w:rPr>
              <w:t xml:space="preserve"> </w:t>
            </w:r>
            <w:r w:rsidRPr="001F249A">
              <w:rPr>
                <w:rFonts w:ascii="Times New Roman" w:hAnsi="Times New Roman" w:cs="Times New Roman"/>
              </w:rPr>
              <w:t>Нестандартні показники посівної якості насіння</w:t>
            </w:r>
          </w:p>
          <w:p w:rsidR="00B6189F" w:rsidRDefault="00B6189F" w:rsidP="0075748C">
            <w:pPr>
              <w:numPr>
                <w:ilvl w:val="0"/>
                <w:numId w:val="23"/>
              </w:numPr>
              <w:ind w:left="3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енергія проростання насіння;</w:t>
            </w:r>
          </w:p>
          <w:p w:rsidR="00B6189F" w:rsidRDefault="00B6189F" w:rsidP="0075748C">
            <w:pPr>
              <w:numPr>
                <w:ilvl w:val="0"/>
                <w:numId w:val="23"/>
              </w:numPr>
              <w:ind w:left="3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росту;</w:t>
            </w:r>
          </w:p>
          <w:p w:rsidR="00B6189F" w:rsidRPr="001F249A" w:rsidRDefault="00B6189F" w:rsidP="0075748C">
            <w:pPr>
              <w:numPr>
                <w:ilvl w:val="0"/>
                <w:numId w:val="23"/>
              </w:numPr>
              <w:ind w:left="399" w:hanging="284"/>
              <w:rPr>
                <w:rFonts w:ascii="Times New Roman" w:hAnsi="Times New Roman" w:cs="Times New Roman"/>
              </w:rPr>
            </w:pPr>
            <w:proofErr w:type="spellStart"/>
            <w:r w:rsidRPr="001F249A">
              <w:rPr>
                <w:rFonts w:ascii="Times New Roman" w:hAnsi="Times New Roman" w:cs="Times New Roman"/>
              </w:rPr>
              <w:t>вирівняність</w:t>
            </w:r>
            <w:proofErr w:type="spellEnd"/>
            <w:r w:rsidRPr="001F249A">
              <w:rPr>
                <w:rFonts w:ascii="Times New Roman" w:hAnsi="Times New Roman" w:cs="Times New Roman"/>
              </w:rPr>
              <w:t>;</w:t>
            </w:r>
          </w:p>
          <w:p w:rsidR="00B6189F" w:rsidRPr="001F249A" w:rsidRDefault="00B6189F" w:rsidP="0075748C">
            <w:pPr>
              <w:numPr>
                <w:ilvl w:val="0"/>
                <w:numId w:val="23"/>
              </w:numPr>
              <w:ind w:left="399" w:hanging="284"/>
              <w:rPr>
                <w:rFonts w:ascii="Times New Roman" w:hAnsi="Times New Roman" w:cs="Times New Roman"/>
              </w:rPr>
            </w:pPr>
            <w:r w:rsidRPr="001F249A">
              <w:rPr>
                <w:rFonts w:ascii="Times New Roman" w:hAnsi="Times New Roman" w:cs="Times New Roman"/>
              </w:rPr>
              <w:t>парусність;</w:t>
            </w:r>
          </w:p>
          <w:p w:rsidR="00B6189F" w:rsidRPr="001F249A" w:rsidRDefault="00B6189F" w:rsidP="0075748C">
            <w:pPr>
              <w:numPr>
                <w:ilvl w:val="0"/>
                <w:numId w:val="23"/>
              </w:numPr>
              <w:ind w:left="3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F249A">
              <w:rPr>
                <w:rFonts w:ascii="Times New Roman" w:hAnsi="Times New Roman" w:cs="Times New Roman"/>
              </w:rPr>
              <w:t>кловидність;</w:t>
            </w:r>
          </w:p>
          <w:p w:rsidR="00B6189F" w:rsidRPr="001F249A" w:rsidRDefault="00B6189F" w:rsidP="0075748C">
            <w:pPr>
              <w:numPr>
                <w:ilvl w:val="0"/>
                <w:numId w:val="23"/>
              </w:numPr>
              <w:ind w:left="3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249A">
              <w:rPr>
                <w:rFonts w:ascii="Times New Roman" w:hAnsi="Times New Roman" w:cs="Times New Roman"/>
              </w:rPr>
              <w:t>равмованість;</w:t>
            </w:r>
          </w:p>
          <w:p w:rsidR="00B6189F" w:rsidRDefault="00B6189F" w:rsidP="0075748C">
            <w:pPr>
              <w:numPr>
                <w:ilvl w:val="0"/>
                <w:numId w:val="23"/>
              </w:numPr>
              <w:ind w:left="399" w:hanging="284"/>
              <w:rPr>
                <w:rFonts w:ascii="Times New Roman" w:hAnsi="Times New Roman" w:cs="Times New Roman"/>
              </w:rPr>
            </w:pPr>
            <w:r w:rsidRPr="001F249A">
              <w:rPr>
                <w:rFonts w:ascii="Times New Roman" w:hAnsi="Times New Roman" w:cs="Times New Roman"/>
              </w:rPr>
              <w:t>натура насіння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5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 9</w:t>
            </w:r>
          </w:p>
          <w:p w:rsidR="00B6189F" w:rsidRDefault="00B6189F" w:rsidP="0075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5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5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5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Передивитись презентацію,</w:t>
            </w:r>
          </w:p>
          <w:p w:rsidR="00B6189F" w:rsidRDefault="00B6189F" w:rsidP="0075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D8723A">
            <w:pPr>
              <w:ind w:right="-2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6189F" w:rsidRDefault="00B6189F">
            <w:pPr>
              <w:rPr>
                <w:rFonts w:ascii="Times New Roman" w:hAnsi="Times New Roman" w:cs="Times New Roman"/>
              </w:rPr>
            </w:pPr>
          </w:p>
        </w:tc>
      </w:tr>
      <w:tr w:rsidR="00B6189F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B6189F" w:rsidP="00624C54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2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B6189F" w:rsidRPr="00893A21" w:rsidRDefault="00B6189F" w:rsidP="00624C54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2 акад. </w:t>
            </w:r>
            <w:proofErr w:type="spellStart"/>
            <w:r w:rsidRPr="00893A2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B6189F" w:rsidP="00D8723A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10</w:t>
            </w:r>
            <w:r w:rsidRPr="00893A21">
              <w:rPr>
                <w:rFonts w:ascii="Times New Roman" w:hAnsi="Times New Roman" w:cs="Times New Roman"/>
                <w:lang w:eastAsia="uk-UA"/>
              </w:rPr>
              <w:t>:</w:t>
            </w:r>
            <w:r w:rsidRPr="00425668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B6189F">
              <w:rPr>
                <w:rFonts w:ascii="Times New Roman" w:hAnsi="Times New Roman" w:cs="Times New Roman"/>
              </w:rPr>
              <w:t>Визначення вологості насіння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189F" w:rsidRPr="00893A21" w:rsidRDefault="00B6189F" w:rsidP="009E6C0E">
            <w:pPr>
              <w:rPr>
                <w:rFonts w:ascii="Times New Roman" w:hAnsi="Times New Roman" w:cs="Times New Roman"/>
              </w:rPr>
            </w:pPr>
            <w:r w:rsidRPr="00485DA9">
              <w:rPr>
                <w:rFonts w:ascii="Times New Roman" w:hAnsi="Times New Roman" w:cs="Times New Roman"/>
              </w:rPr>
              <w:t>визначити</w:t>
            </w:r>
            <w:r>
              <w:rPr>
                <w:rFonts w:ascii="Times New Roman" w:hAnsi="Times New Roman" w:cs="Times New Roman"/>
              </w:rPr>
              <w:t xml:space="preserve"> вологість насіння основних сільськогосподарських культур </w:t>
            </w:r>
            <w:r w:rsidRPr="00485DA9">
              <w:rPr>
                <w:rFonts w:ascii="Times New Roman" w:hAnsi="Times New Roman" w:cs="Times New Roman"/>
              </w:rPr>
              <w:t>та оформити результати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 10</w:t>
            </w:r>
          </w:p>
          <w:p w:rsidR="00B6189F" w:rsidRDefault="00B6189F" w:rsidP="00B171F0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485DA9">
            <w:pPr>
              <w:jc w:val="center"/>
              <w:rPr>
                <w:rFonts w:ascii="Times New Roman" w:hAnsi="Times New Roman" w:cs="Times New Roman"/>
              </w:rPr>
            </w:pPr>
            <w:r w:rsidRPr="00C31E70"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 w:rsidRPr="00C31E70"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8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ED4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Визначення вологості  насіння  (групове завдання на дві особи),2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6189F" w:rsidRDefault="00B61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аналізу та оформлення результатів – 0-4 бали.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6189F" w:rsidRDefault="00B6189F">
            <w:pPr>
              <w:rPr>
                <w:rFonts w:ascii="Times New Roman" w:hAnsi="Times New Roman" w:cs="Times New Roman"/>
              </w:rPr>
            </w:pPr>
          </w:p>
        </w:tc>
      </w:tr>
      <w:tr w:rsidR="00B6189F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B6189F" w:rsidP="00624C54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3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B6189F" w:rsidRPr="00893A21" w:rsidRDefault="00B6189F" w:rsidP="00624C54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A4B11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11</w:t>
            </w:r>
            <w:r w:rsidRPr="00893A21">
              <w:rPr>
                <w:rFonts w:ascii="Times New Roman" w:hAnsi="Times New Roman" w:cs="Times New Roman"/>
              </w:rPr>
              <w:t>:</w:t>
            </w:r>
            <w:r w:rsidRPr="007A4B11">
              <w:rPr>
                <w:rFonts w:ascii="Times New Roman" w:hAnsi="Times New Roman" w:cs="Times New Roman"/>
              </w:rPr>
              <w:t xml:space="preserve"> </w:t>
            </w:r>
            <w:r w:rsidRPr="00B6189F">
              <w:rPr>
                <w:rFonts w:ascii="Times New Roman" w:hAnsi="Times New Roman" w:cs="Times New Roman"/>
              </w:rPr>
              <w:t>Визначення маси 1000 насінин</w:t>
            </w:r>
            <w:r w:rsidRPr="007A4B11">
              <w:rPr>
                <w:rFonts w:ascii="Times New Roman" w:hAnsi="Times New Roman" w:cs="Times New Roman"/>
              </w:rPr>
              <w:t>:</w:t>
            </w:r>
          </w:p>
          <w:p w:rsidR="00B6189F" w:rsidRPr="00893A21" w:rsidRDefault="00B6189F" w:rsidP="00B6189F">
            <w:pPr>
              <w:rPr>
                <w:rFonts w:ascii="Times New Roman" w:hAnsi="Times New Roman" w:cs="Times New Roman"/>
              </w:rPr>
            </w:pPr>
            <w:r w:rsidRPr="00485DA9">
              <w:rPr>
                <w:rFonts w:ascii="Times New Roman" w:hAnsi="Times New Roman" w:cs="Times New Roman"/>
              </w:rPr>
              <w:t>визначити</w:t>
            </w:r>
            <w:r>
              <w:rPr>
                <w:rFonts w:ascii="Times New Roman" w:hAnsi="Times New Roman" w:cs="Times New Roman"/>
              </w:rPr>
              <w:t xml:space="preserve"> масу 1000 насіння основних сільськогосподарських культур </w:t>
            </w:r>
            <w:r w:rsidRPr="00485DA9">
              <w:rPr>
                <w:rFonts w:ascii="Times New Roman" w:hAnsi="Times New Roman" w:cs="Times New Roman"/>
              </w:rPr>
              <w:t>та оформити результати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B1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 11</w:t>
            </w:r>
          </w:p>
          <w:p w:rsidR="00B6189F" w:rsidRDefault="00B6189F" w:rsidP="00B171F0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600090">
            <w:pPr>
              <w:jc w:val="center"/>
            </w:pPr>
            <w:r w:rsidRPr="00C31E70"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 w:rsidRPr="00C31E70"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B6189F" w:rsidP="0060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B61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Визначення маси 1000  насінин (групове завдання на дві особи), 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B6189F">
            <w:pPr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аналізу та оформлення результатів – 0-4 бали.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6189F" w:rsidRDefault="00B6189F">
            <w:pPr>
              <w:rPr>
                <w:rFonts w:ascii="Times New Roman" w:hAnsi="Times New Roman" w:cs="Times New Roman"/>
              </w:rPr>
            </w:pPr>
          </w:p>
        </w:tc>
      </w:tr>
      <w:tr w:rsidR="00B6189F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B6189F" w:rsidP="00B6189F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lastRenderedPageBreak/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3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B6189F" w:rsidRPr="00893A21" w:rsidRDefault="00B6189F" w:rsidP="00B6189F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88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10:</w:t>
            </w:r>
            <w:r>
              <w:rPr>
                <w:sz w:val="24"/>
                <w:szCs w:val="24"/>
              </w:rPr>
              <w:t xml:space="preserve"> </w:t>
            </w:r>
            <w:r w:rsidRPr="00D9175A">
              <w:rPr>
                <w:rFonts w:ascii="Times New Roman" w:hAnsi="Times New Roman" w:cs="Times New Roman"/>
              </w:rPr>
              <w:t>Фізико-механічні властивості насіння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189F" w:rsidRPr="00D9175A" w:rsidRDefault="00B6189F" w:rsidP="00887D0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175A">
              <w:rPr>
                <w:rFonts w:ascii="Times New Roman" w:hAnsi="Times New Roman" w:cs="Times New Roman"/>
              </w:rPr>
              <w:t>ипкість;</w:t>
            </w:r>
          </w:p>
          <w:p w:rsidR="00B6189F" w:rsidRPr="00D9175A" w:rsidRDefault="00B6189F" w:rsidP="00887D0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9175A">
              <w:rPr>
                <w:rFonts w:ascii="Times New Roman" w:hAnsi="Times New Roman" w:cs="Times New Roman"/>
              </w:rPr>
              <w:t>амосортування</w:t>
            </w:r>
            <w:proofErr w:type="spellEnd"/>
            <w:r w:rsidRPr="00D9175A">
              <w:rPr>
                <w:rFonts w:ascii="Times New Roman" w:hAnsi="Times New Roman" w:cs="Times New Roman"/>
              </w:rPr>
              <w:t>;</w:t>
            </w:r>
          </w:p>
          <w:p w:rsidR="00B6189F" w:rsidRPr="00D9175A" w:rsidRDefault="00B6189F" w:rsidP="00887D0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D9175A">
              <w:rPr>
                <w:rFonts w:ascii="Times New Roman" w:hAnsi="Times New Roman" w:cs="Times New Roman"/>
              </w:rPr>
              <w:t>паруватість;</w:t>
            </w:r>
          </w:p>
          <w:p w:rsidR="00B6189F" w:rsidRPr="00D9175A" w:rsidRDefault="00B6189F" w:rsidP="00887D0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9175A">
              <w:rPr>
                <w:rFonts w:ascii="Times New Roman" w:hAnsi="Times New Roman" w:cs="Times New Roman"/>
              </w:rPr>
              <w:t>орбційні</w:t>
            </w:r>
            <w:proofErr w:type="spellEnd"/>
            <w:r w:rsidRPr="00D9175A">
              <w:rPr>
                <w:rFonts w:ascii="Times New Roman" w:hAnsi="Times New Roman" w:cs="Times New Roman"/>
              </w:rPr>
              <w:t xml:space="preserve"> властивості;</w:t>
            </w:r>
          </w:p>
          <w:p w:rsidR="00B6189F" w:rsidRPr="00D9175A" w:rsidRDefault="00B6189F" w:rsidP="00887D0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175A">
              <w:rPr>
                <w:rFonts w:ascii="Times New Roman" w:hAnsi="Times New Roman" w:cs="Times New Roman"/>
              </w:rPr>
              <w:t xml:space="preserve">ігроскопічність; </w:t>
            </w:r>
          </w:p>
          <w:p w:rsidR="00B6189F" w:rsidRPr="00893A21" w:rsidRDefault="00B6189F" w:rsidP="00887D0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175A">
              <w:rPr>
                <w:rFonts w:ascii="Times New Roman" w:hAnsi="Times New Roman" w:cs="Times New Roman"/>
              </w:rPr>
              <w:t>еплофізичні властивості</w:t>
            </w:r>
            <w:r>
              <w:rPr>
                <w:rFonts w:ascii="Helvetica" w:hAnsi="Helvetica" w:cs="Helvetica"/>
                <w:color w:val="121212"/>
              </w:rPr>
              <w:t> 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88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 10</w:t>
            </w:r>
          </w:p>
          <w:p w:rsidR="00B6189F" w:rsidRDefault="00B6189F" w:rsidP="0088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88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88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88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Передивитись презентацію,</w:t>
            </w:r>
          </w:p>
          <w:p w:rsidR="00B6189F" w:rsidRDefault="00B6189F" w:rsidP="0088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6189F" w:rsidRDefault="00B6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6189F" w:rsidRDefault="00B6189F">
            <w:pPr>
              <w:rPr>
                <w:rFonts w:ascii="Times New Roman" w:hAnsi="Times New Roman" w:cs="Times New Roman"/>
              </w:rPr>
            </w:pPr>
          </w:p>
        </w:tc>
      </w:tr>
      <w:tr w:rsidR="00B6189F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B6189F" w:rsidP="003D6688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4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B6189F" w:rsidRPr="00893A21" w:rsidRDefault="00B6189F" w:rsidP="003D6688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B618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12: </w:t>
            </w:r>
            <w:r w:rsidRPr="007009DA">
              <w:rPr>
                <w:rFonts w:ascii="Times New Roman" w:hAnsi="Times New Roman" w:cs="Times New Roman"/>
              </w:rPr>
              <w:t>Визначення травмованості насіння:</w:t>
            </w:r>
          </w:p>
          <w:p w:rsidR="00B6189F" w:rsidRDefault="00B6189F" w:rsidP="00B6189F">
            <w:pPr>
              <w:rPr>
                <w:rFonts w:ascii="Times New Roman" w:hAnsi="Times New Roman" w:cs="Times New Roman"/>
              </w:rPr>
            </w:pPr>
            <w:r w:rsidRPr="00485DA9">
              <w:rPr>
                <w:rFonts w:ascii="Times New Roman" w:hAnsi="Times New Roman" w:cs="Times New Roman"/>
              </w:rPr>
              <w:t>визначити</w:t>
            </w:r>
            <w:r>
              <w:rPr>
                <w:rFonts w:ascii="Times New Roman" w:hAnsi="Times New Roman" w:cs="Times New Roman"/>
              </w:rPr>
              <w:t xml:space="preserve"> травмованість  насіння основних сільськогосподарських культур </w:t>
            </w:r>
            <w:r w:rsidRPr="00485DA9">
              <w:rPr>
                <w:rFonts w:ascii="Times New Roman" w:hAnsi="Times New Roman" w:cs="Times New Roman"/>
              </w:rPr>
              <w:t>та оформити результати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2B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 12</w:t>
            </w:r>
          </w:p>
          <w:p w:rsidR="00B6189F" w:rsidRDefault="00B6189F" w:rsidP="002B2AD7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2B2AD7">
            <w:pPr>
              <w:jc w:val="center"/>
            </w:pPr>
            <w:r w:rsidRPr="00C31E70"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 w:rsidRPr="00C31E70"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189F" w:rsidRPr="00893A21" w:rsidRDefault="009A1063" w:rsidP="002B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2, 3, 4,9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0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Визначення  </w:t>
            </w:r>
            <w:r w:rsidR="007009DA" w:rsidRPr="007009DA">
              <w:rPr>
                <w:rFonts w:ascii="Times New Roman" w:hAnsi="Times New Roman" w:cs="Times New Roman"/>
              </w:rPr>
              <w:t>травмованості</w:t>
            </w:r>
            <w:r w:rsidR="007009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насінин (групове завдання на дві особи), 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2B2AD7">
            <w:pPr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аналізу та оформлення результатів – 0-4 бали.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6189F" w:rsidRDefault="00B6189F" w:rsidP="007A4B11">
            <w:pPr>
              <w:rPr>
                <w:rFonts w:ascii="Times New Roman" w:hAnsi="Times New Roman" w:cs="Times New Roman"/>
              </w:rPr>
            </w:pPr>
          </w:p>
        </w:tc>
      </w:tr>
      <w:tr w:rsidR="009A1063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9A1063" w:rsidRPr="00893A21" w:rsidRDefault="009A1063" w:rsidP="003D6688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4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9A1063" w:rsidRPr="00893A21" w:rsidRDefault="009A1063" w:rsidP="003D6688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D46C51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13</w:t>
            </w:r>
            <w:r w:rsidRPr="00893A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063">
              <w:rPr>
                <w:rFonts w:ascii="Times New Roman" w:hAnsi="Times New Roman" w:cs="Times New Roman"/>
              </w:rPr>
              <w:t>Фізико-</w:t>
            </w:r>
            <w:proofErr w:type="spellEnd"/>
            <w:r w:rsidRPr="009A1063">
              <w:rPr>
                <w:rFonts w:ascii="Times New Roman" w:hAnsi="Times New Roman" w:cs="Times New Roman"/>
              </w:rPr>
              <w:t xml:space="preserve"> механічні властивості насіння</w:t>
            </w:r>
            <w:r w:rsidRPr="00485DA9">
              <w:rPr>
                <w:rFonts w:ascii="Times New Roman" w:hAnsi="Times New Roman" w:cs="Times New Roman"/>
              </w:rPr>
              <w:t xml:space="preserve"> </w:t>
            </w:r>
          </w:p>
          <w:p w:rsidR="009A1063" w:rsidRDefault="009A1063" w:rsidP="009A1063">
            <w:pPr>
              <w:rPr>
                <w:rFonts w:ascii="Times New Roman" w:hAnsi="Times New Roman" w:cs="Times New Roman"/>
              </w:rPr>
            </w:pPr>
            <w:r w:rsidRPr="00485DA9">
              <w:rPr>
                <w:rFonts w:ascii="Times New Roman" w:hAnsi="Times New Roman" w:cs="Times New Roman"/>
              </w:rPr>
              <w:t>визначити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9A1063">
              <w:rPr>
                <w:rFonts w:ascii="Times New Roman" w:hAnsi="Times New Roman" w:cs="Times New Roman"/>
              </w:rPr>
              <w:t>ізико-</w:t>
            </w:r>
            <w:proofErr w:type="spellEnd"/>
            <w:r w:rsidRPr="009A1063">
              <w:rPr>
                <w:rFonts w:ascii="Times New Roman" w:hAnsi="Times New Roman" w:cs="Times New Roman"/>
              </w:rPr>
              <w:t xml:space="preserve"> механічні властивості </w:t>
            </w:r>
            <w:r>
              <w:rPr>
                <w:rFonts w:ascii="Times New Roman" w:hAnsi="Times New Roman" w:cs="Times New Roman"/>
              </w:rPr>
              <w:t xml:space="preserve">насіння основних сільськогосподарських культур </w:t>
            </w:r>
            <w:r w:rsidRPr="00485DA9">
              <w:rPr>
                <w:rFonts w:ascii="Times New Roman" w:hAnsi="Times New Roman" w:cs="Times New Roman"/>
              </w:rPr>
              <w:t>та оформити результати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A8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 13</w:t>
            </w:r>
          </w:p>
          <w:p w:rsidR="009A1063" w:rsidRDefault="009A1063" w:rsidP="00A8088A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A8088A">
            <w:pPr>
              <w:jc w:val="center"/>
            </w:pPr>
            <w:r w:rsidRPr="00C31E70"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 w:rsidRPr="00C31E70"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A1063" w:rsidRPr="00893A21" w:rsidRDefault="009A1063" w:rsidP="00A80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2, 3, 4,9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9A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9A1063">
              <w:rPr>
                <w:rFonts w:ascii="Times New Roman" w:hAnsi="Times New Roman" w:cs="Times New Roman"/>
              </w:rPr>
              <w:t>ізико-</w:t>
            </w:r>
            <w:proofErr w:type="spellEnd"/>
            <w:r w:rsidRPr="009A1063">
              <w:rPr>
                <w:rFonts w:ascii="Times New Roman" w:hAnsi="Times New Roman" w:cs="Times New Roman"/>
              </w:rPr>
              <w:t xml:space="preserve"> механічн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9A1063">
              <w:rPr>
                <w:rFonts w:ascii="Times New Roman" w:hAnsi="Times New Roman" w:cs="Times New Roman"/>
              </w:rPr>
              <w:t xml:space="preserve"> властивост</w:t>
            </w:r>
            <w:r>
              <w:rPr>
                <w:rFonts w:ascii="Times New Roman" w:hAnsi="Times New Roman" w:cs="Times New Roman"/>
              </w:rPr>
              <w:t>ей насінин (групове завдання на дві особи), 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A8088A">
            <w:pPr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аналізу та оформлення результатів – 0-4 бали.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rPr>
                <w:rFonts w:ascii="Times New Roman" w:hAnsi="Times New Roman" w:cs="Times New Roman"/>
              </w:rPr>
            </w:pPr>
          </w:p>
        </w:tc>
      </w:tr>
      <w:tr w:rsidR="009A1063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9A1063" w:rsidRPr="00893A21" w:rsidRDefault="009A1063" w:rsidP="00B8634A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5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9A1063" w:rsidRPr="00893A21" w:rsidRDefault="009A1063" w:rsidP="00B8634A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13</w:t>
            </w:r>
            <w:r w:rsidRPr="00893A21">
              <w:rPr>
                <w:rFonts w:ascii="Times New Roman" w:hAnsi="Times New Roman" w:cs="Times New Roman"/>
              </w:rPr>
              <w:t>:</w:t>
            </w:r>
            <w:r w:rsidRPr="007C5031">
              <w:rPr>
                <w:sz w:val="24"/>
                <w:szCs w:val="24"/>
              </w:rPr>
              <w:t xml:space="preserve"> </w:t>
            </w:r>
            <w:r w:rsidRPr="00C766AA">
              <w:rPr>
                <w:rFonts w:ascii="Times New Roman" w:hAnsi="Times New Roman" w:cs="Times New Roman"/>
              </w:rPr>
              <w:t>Визначення маси 1000 насінин:</w:t>
            </w:r>
          </w:p>
          <w:p w:rsidR="009A1063" w:rsidRPr="00893A21" w:rsidRDefault="009A1063" w:rsidP="0060563C">
            <w:pPr>
              <w:rPr>
                <w:rFonts w:ascii="Times New Roman" w:hAnsi="Times New Roman" w:cs="Times New Roman"/>
              </w:rPr>
            </w:pPr>
            <w:r w:rsidRPr="00485DA9">
              <w:rPr>
                <w:rFonts w:ascii="Times New Roman" w:hAnsi="Times New Roman" w:cs="Times New Roman"/>
              </w:rPr>
              <w:t>визначити</w:t>
            </w:r>
            <w:r>
              <w:rPr>
                <w:rFonts w:ascii="Times New Roman" w:hAnsi="Times New Roman" w:cs="Times New Roman"/>
              </w:rPr>
              <w:t xml:space="preserve"> масу 1000 насінин основних сільськогосподарських культур </w:t>
            </w:r>
            <w:r w:rsidRPr="00485DA9">
              <w:rPr>
                <w:rFonts w:ascii="Times New Roman" w:hAnsi="Times New Roman" w:cs="Times New Roman"/>
              </w:rPr>
              <w:t>та оформити результати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Лабораторне заняття</w:t>
            </w:r>
          </w:p>
          <w:p w:rsidR="009A1063" w:rsidRDefault="009A1063" w:rsidP="0060563C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Методичні </w:t>
            </w:r>
            <w:proofErr w:type="spellStart"/>
            <w:r>
              <w:rPr>
                <w:rFonts w:ascii="Times New Roman" w:hAnsi="Times New Roman" w:cs="Times New Roman"/>
              </w:rPr>
              <w:t>рекомен-дації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2, 3, 4,9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Визначення маси 1000  насінин , 2 год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аналізу та оформлення результатів – 0-3 бали.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rPr>
                <w:rFonts w:ascii="Times New Roman" w:hAnsi="Times New Roman" w:cs="Times New Roman"/>
              </w:rPr>
            </w:pPr>
          </w:p>
        </w:tc>
      </w:tr>
      <w:tr w:rsidR="009A1063" w:rsidRPr="00E70EC6" w:rsidTr="00E254D8">
        <w:trPr>
          <w:trHeight w:val="1220"/>
          <w:tblHeader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9A1063" w:rsidRPr="00893A21" w:rsidRDefault="009A1063" w:rsidP="00B8634A">
            <w:pPr>
              <w:rPr>
                <w:rFonts w:ascii="Times New Roman" w:hAnsi="Times New Roman" w:cs="Times New Roman"/>
              </w:rPr>
            </w:pPr>
            <w:proofErr w:type="spellStart"/>
            <w:r w:rsidRPr="00893A21">
              <w:rPr>
                <w:rFonts w:ascii="Times New Roman" w:hAnsi="Times New Roman" w:cs="Times New Roman"/>
              </w:rPr>
              <w:t>Тиж</w:t>
            </w:r>
            <w:proofErr w:type="spellEnd"/>
            <w:r w:rsidRPr="00893A21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5</w:t>
            </w:r>
            <w:r w:rsidRPr="00893A21">
              <w:rPr>
                <w:rFonts w:ascii="Times New Roman" w:hAnsi="Times New Roman" w:cs="Times New Roman"/>
              </w:rPr>
              <w:t>.</w:t>
            </w:r>
          </w:p>
          <w:p w:rsidR="009A1063" w:rsidRPr="00893A21" w:rsidRDefault="009A1063" w:rsidP="00B8634A">
            <w:pPr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2 акад. год.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9A1063" w:rsidRPr="00893A21" w:rsidRDefault="009A1063" w:rsidP="009A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14: Модульний контроль 4: 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7B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 4</w:t>
            </w:r>
          </w:p>
          <w:p w:rsidR="009A1063" w:rsidRDefault="009A1063" w:rsidP="007B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F2F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7B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конспект лекцій, Методичні вказівки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9A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1- 15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7B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 тестів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9A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Вирішення тестів – 0-15балів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A1063" w:rsidRDefault="009A1063" w:rsidP="0060563C">
            <w:pPr>
              <w:rPr>
                <w:rFonts w:ascii="Times New Roman" w:hAnsi="Times New Roman" w:cs="Times New Roman"/>
              </w:rPr>
            </w:pPr>
          </w:p>
        </w:tc>
      </w:tr>
    </w:tbl>
    <w:p w:rsidR="007B6035" w:rsidRPr="00373026" w:rsidRDefault="007B6035" w:rsidP="00E2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26">
        <w:rPr>
          <w:rFonts w:ascii="Times New Roman" w:hAnsi="Times New Roman" w:cs="Times New Roman"/>
          <w:b/>
          <w:sz w:val="24"/>
          <w:szCs w:val="24"/>
        </w:rPr>
        <w:t>10. Система оцінювання та вимоги</w:t>
      </w:r>
    </w:p>
    <w:p w:rsidR="007B6035" w:rsidRPr="00373026" w:rsidRDefault="007B6035" w:rsidP="00E254D8">
      <w:pPr>
        <w:pStyle w:val="ac"/>
        <w:numPr>
          <w:ilvl w:val="1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3026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p w:rsidR="007B6035" w:rsidRPr="008C1065" w:rsidRDefault="007B6035" w:rsidP="00373026">
      <w:pPr>
        <w:pStyle w:val="ac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C1065">
        <w:rPr>
          <w:rFonts w:ascii="Times New Roman" w:hAnsi="Times New Roman"/>
          <w:sz w:val="24"/>
          <w:szCs w:val="24"/>
          <w:lang w:val="uk-UA"/>
        </w:rPr>
        <w:t>Поточний контроль.</w:t>
      </w:r>
    </w:p>
    <w:p w:rsidR="007B6035" w:rsidRPr="008C1065" w:rsidRDefault="007B6035" w:rsidP="00373026">
      <w:pPr>
        <w:pStyle w:val="22"/>
        <w:spacing w:after="0" w:line="240" w:lineRule="auto"/>
        <w:ind w:left="0" w:firstLine="284"/>
        <w:jc w:val="both"/>
        <w:rPr>
          <w:lang w:val="uk-UA"/>
        </w:rPr>
      </w:pPr>
      <w:r w:rsidRPr="008C1065">
        <w:rPr>
          <w:lang w:val="uk-UA"/>
        </w:rPr>
        <w:t xml:space="preserve">Максимальна сума балів поточного контролю – </w:t>
      </w:r>
      <w:r w:rsidR="002C457A">
        <w:rPr>
          <w:lang w:val="uk-UA"/>
        </w:rPr>
        <w:t>10</w:t>
      </w:r>
      <w:r w:rsidRPr="008C1065">
        <w:rPr>
          <w:lang w:val="uk-UA"/>
        </w:rPr>
        <w:t>0.</w:t>
      </w:r>
    </w:p>
    <w:p w:rsidR="007B6035" w:rsidRPr="008C1065" w:rsidRDefault="007B6035" w:rsidP="00373026">
      <w:pPr>
        <w:pStyle w:val="aa"/>
        <w:spacing w:after="0"/>
        <w:ind w:left="0" w:firstLine="284"/>
        <w:jc w:val="both"/>
        <w:rPr>
          <w:lang w:val="uk-UA"/>
        </w:rPr>
      </w:pPr>
      <w:r w:rsidRPr="008C1065">
        <w:rPr>
          <w:lang w:val="uk-UA"/>
        </w:rPr>
        <w:t>Об’єктами поточного контролю знань студентів є:</w:t>
      </w:r>
    </w:p>
    <w:p w:rsidR="007B6035" w:rsidRPr="008C1065" w:rsidRDefault="007B6035" w:rsidP="00E254D8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 xml:space="preserve">Систематичність та активність роботи на семінарських заняттях; </w:t>
      </w:r>
    </w:p>
    <w:p w:rsidR="007B6035" w:rsidRDefault="007B6035" w:rsidP="00E254D8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 xml:space="preserve">Виконання </w:t>
      </w:r>
      <w:r w:rsidR="000E4D69">
        <w:rPr>
          <w:rFonts w:ascii="Times New Roman" w:hAnsi="Times New Roman" w:cs="Times New Roman"/>
          <w:sz w:val="24"/>
        </w:rPr>
        <w:t>лабораторних</w:t>
      </w:r>
      <w:r w:rsidRPr="008C1065">
        <w:rPr>
          <w:rFonts w:ascii="Times New Roman" w:hAnsi="Times New Roman" w:cs="Times New Roman"/>
          <w:sz w:val="24"/>
        </w:rPr>
        <w:t xml:space="preserve"> завдань</w:t>
      </w:r>
      <w:r w:rsidR="007B56B8">
        <w:rPr>
          <w:rFonts w:ascii="Times New Roman" w:hAnsi="Times New Roman" w:cs="Times New Roman"/>
          <w:sz w:val="24"/>
        </w:rPr>
        <w:t>;</w:t>
      </w:r>
    </w:p>
    <w:p w:rsidR="000E4D69" w:rsidRDefault="000E4D69" w:rsidP="00E254D8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 xml:space="preserve">Виконання </w:t>
      </w:r>
      <w:r>
        <w:rPr>
          <w:rFonts w:ascii="Times New Roman" w:hAnsi="Times New Roman" w:cs="Times New Roman"/>
          <w:sz w:val="24"/>
        </w:rPr>
        <w:t>індивідуальних</w:t>
      </w:r>
      <w:r w:rsidRPr="008C1065">
        <w:rPr>
          <w:rFonts w:ascii="Times New Roman" w:hAnsi="Times New Roman" w:cs="Times New Roman"/>
          <w:sz w:val="24"/>
        </w:rPr>
        <w:t xml:space="preserve"> завдань</w:t>
      </w:r>
      <w:r w:rsidR="007B56B8">
        <w:rPr>
          <w:rFonts w:ascii="Times New Roman" w:hAnsi="Times New Roman" w:cs="Times New Roman"/>
          <w:sz w:val="24"/>
        </w:rPr>
        <w:t>;</w:t>
      </w:r>
    </w:p>
    <w:p w:rsidR="007B6035" w:rsidRPr="008C1065" w:rsidRDefault="007B6035" w:rsidP="00E254D8">
      <w:pPr>
        <w:numPr>
          <w:ilvl w:val="0"/>
          <w:numId w:val="3"/>
        </w:numPr>
        <w:tabs>
          <w:tab w:val="num" w:pos="426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 xml:space="preserve">При контролі систематичності та активності роботи на семінарських заняттях оцінці підлягають: правильність написання письмового контролю на семінарському занятті; </w:t>
      </w:r>
    </w:p>
    <w:p w:rsidR="007B6035" w:rsidRPr="008C1065" w:rsidRDefault="007B6035" w:rsidP="00373026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>Система оцінювання активності роботи:</w:t>
      </w:r>
    </w:p>
    <w:p w:rsidR="007B6035" w:rsidRPr="008C1065" w:rsidRDefault="007B6035" w:rsidP="00373026">
      <w:pPr>
        <w:pStyle w:val="a5"/>
        <w:spacing w:before="0" w:after="0"/>
        <w:ind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8C106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а) відповідь з питань семінарів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 xml:space="preserve"> МК1 та МК 3 — 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 0-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="009A1063"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 бал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ів, МК 2</w:t>
      </w:r>
      <w:r w:rsidR="009A1063">
        <w:rPr>
          <w:rFonts w:ascii="Times New Roman" w:hAnsi="Times New Roman"/>
          <w:i w:val="0"/>
          <w:color w:val="auto"/>
          <w:sz w:val="24"/>
          <w:szCs w:val="24"/>
        </w:rPr>
        <w:t>, МК 4 -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 xml:space="preserve"> — 0–1</w:t>
      </w:r>
      <w:r w:rsidR="009A1063">
        <w:rPr>
          <w:rFonts w:ascii="Times New Roman" w:hAnsi="Times New Roman"/>
          <w:i w:val="0"/>
          <w:color w:val="auto"/>
          <w:sz w:val="24"/>
          <w:szCs w:val="24"/>
        </w:rPr>
        <w:t>5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 xml:space="preserve"> балів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0E4D69" w:rsidRPr="007B56B8" w:rsidRDefault="007B56B8" w:rsidP="007B56B8">
      <w:pPr>
        <w:pStyle w:val="a5"/>
        <w:spacing w:before="0" w:after="0"/>
        <w:ind w:firstLine="284"/>
        <w:rPr>
          <w:rFonts w:ascii="Times New Roman" w:hAnsi="Times New Roman"/>
          <w:i w:val="0"/>
          <w:color w:val="auto"/>
          <w:sz w:val="24"/>
        </w:rPr>
      </w:pPr>
      <w:r w:rsidRPr="007B56B8">
        <w:rPr>
          <w:rFonts w:ascii="Times New Roman" w:hAnsi="Times New Roman"/>
          <w:i w:val="0"/>
          <w:color w:val="auto"/>
          <w:sz w:val="24"/>
        </w:rPr>
        <w:t>(2)</w:t>
      </w:r>
      <w:r>
        <w:rPr>
          <w:rFonts w:ascii="Times New Roman" w:hAnsi="Times New Roman"/>
          <w:i w:val="0"/>
          <w:color w:val="auto"/>
          <w:sz w:val="24"/>
        </w:rPr>
        <w:t xml:space="preserve"> </w:t>
      </w:r>
      <w:r w:rsidR="000E4D69" w:rsidRPr="007B56B8">
        <w:rPr>
          <w:rFonts w:ascii="Times New Roman" w:hAnsi="Times New Roman"/>
          <w:i w:val="0"/>
          <w:color w:val="auto"/>
          <w:sz w:val="24"/>
        </w:rPr>
        <w:t xml:space="preserve">При контролі систематичності та активності роботи на </w:t>
      </w:r>
      <w:r>
        <w:rPr>
          <w:rFonts w:ascii="Times New Roman" w:hAnsi="Times New Roman"/>
          <w:i w:val="0"/>
          <w:color w:val="auto"/>
          <w:sz w:val="24"/>
        </w:rPr>
        <w:t>лабораторн</w:t>
      </w:r>
      <w:r w:rsidR="000E4D69" w:rsidRPr="007B56B8">
        <w:rPr>
          <w:rFonts w:ascii="Times New Roman" w:hAnsi="Times New Roman"/>
          <w:i w:val="0"/>
          <w:color w:val="auto"/>
          <w:sz w:val="24"/>
        </w:rPr>
        <w:t xml:space="preserve">их заняттях оцінці підлягають: рівень знань, продемонстрований у відповідях; правильність </w:t>
      </w:r>
      <w:r>
        <w:rPr>
          <w:rFonts w:ascii="Times New Roman" w:hAnsi="Times New Roman"/>
          <w:i w:val="0"/>
          <w:color w:val="auto"/>
          <w:sz w:val="24"/>
        </w:rPr>
        <w:t>проведення аналізів</w:t>
      </w:r>
      <w:r w:rsidR="000E4D69" w:rsidRPr="007B56B8">
        <w:rPr>
          <w:rFonts w:ascii="Times New Roman" w:hAnsi="Times New Roman"/>
          <w:i w:val="0"/>
          <w:color w:val="auto"/>
          <w:sz w:val="24"/>
        </w:rPr>
        <w:t xml:space="preserve">; </w:t>
      </w:r>
      <w:r>
        <w:rPr>
          <w:rFonts w:ascii="Times New Roman" w:hAnsi="Times New Roman"/>
          <w:i w:val="0"/>
          <w:color w:val="auto"/>
          <w:sz w:val="24"/>
        </w:rPr>
        <w:t xml:space="preserve">додержання методики визначення показників якості насіння; </w:t>
      </w:r>
    </w:p>
    <w:p w:rsidR="000E4D69" w:rsidRPr="008C1065" w:rsidRDefault="000E4D69" w:rsidP="000E4D69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8C1065">
        <w:rPr>
          <w:rFonts w:ascii="Times New Roman" w:hAnsi="Times New Roman" w:cs="Times New Roman"/>
          <w:sz w:val="24"/>
        </w:rPr>
        <w:t>Система оцінювання активності роботи:</w:t>
      </w:r>
    </w:p>
    <w:p w:rsidR="000E4D69" w:rsidRPr="008C1065" w:rsidRDefault="000E4D69" w:rsidP="000E4D69">
      <w:pPr>
        <w:pStyle w:val="a5"/>
        <w:spacing w:before="0" w:after="0"/>
        <w:ind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а) відповідь з питань семінарів – 0-2 бали. </w:t>
      </w:r>
    </w:p>
    <w:p w:rsidR="000E4D69" w:rsidRPr="008C1065" w:rsidRDefault="000E4D69" w:rsidP="000E4D69">
      <w:pPr>
        <w:pStyle w:val="a5"/>
        <w:spacing w:before="0" w:after="0"/>
        <w:ind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б) 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проведення аналізу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 – 0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A1063">
        <w:rPr>
          <w:rFonts w:ascii="Times New Roman" w:hAnsi="Times New Roman"/>
          <w:i w:val="0"/>
          <w:color w:val="auto"/>
          <w:sz w:val="24"/>
          <w:szCs w:val="24"/>
        </w:rPr>
        <w:t>4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 бала.</w:t>
      </w:r>
    </w:p>
    <w:p w:rsidR="000E4D69" w:rsidRDefault="000E4D69" w:rsidP="000E4D69">
      <w:pPr>
        <w:pStyle w:val="a5"/>
        <w:spacing w:before="0" w:after="0"/>
        <w:ind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8C1065">
        <w:rPr>
          <w:rFonts w:ascii="Times New Roman" w:hAnsi="Times New Roman"/>
          <w:i w:val="0"/>
          <w:color w:val="auto"/>
          <w:sz w:val="24"/>
          <w:szCs w:val="24"/>
        </w:rPr>
        <w:t>в)  письмов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а робота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 – 0-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 бали.</w:t>
      </w:r>
    </w:p>
    <w:p w:rsidR="007B56B8" w:rsidRDefault="007B56B8" w:rsidP="00E254D8">
      <w:pPr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(3) П</w:t>
      </w:r>
      <w:r w:rsidR="007B6035" w:rsidRPr="008C1065">
        <w:rPr>
          <w:rFonts w:ascii="Times New Roman" w:hAnsi="Times New Roman" w:cs="Times New Roman"/>
          <w:sz w:val="24"/>
        </w:rPr>
        <w:t>ри контролі виконання індивідуальних завдань оцінці підляга</w:t>
      </w:r>
      <w:r>
        <w:rPr>
          <w:rFonts w:ascii="Times New Roman" w:hAnsi="Times New Roman" w:cs="Times New Roman"/>
          <w:sz w:val="24"/>
        </w:rPr>
        <w:t>є вивчення колекції насіння основних сільськогосподарських культур</w:t>
      </w:r>
    </w:p>
    <w:p w:rsidR="007B6035" w:rsidRPr="008C1065" w:rsidRDefault="007B6035" w:rsidP="00373026">
      <w:pPr>
        <w:pStyle w:val="a5"/>
        <w:spacing w:before="0" w:after="0"/>
        <w:ind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Система оцінювання індивідуальних завдань (з  градацією 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 xml:space="preserve"> бал</w:t>
      </w:r>
      <w:r w:rsidR="007B56B8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Pr="008C1065">
        <w:rPr>
          <w:rFonts w:ascii="Times New Roman" w:hAnsi="Times New Roman"/>
          <w:i w:val="0"/>
          <w:color w:val="auto"/>
          <w:sz w:val="24"/>
          <w:szCs w:val="24"/>
        </w:rPr>
        <w:t>):</w:t>
      </w:r>
    </w:p>
    <w:p w:rsidR="007B6035" w:rsidRDefault="007B56B8" w:rsidP="00373026">
      <w:pPr>
        <w:pStyle w:val="a5"/>
        <w:spacing w:before="0" w:after="0"/>
        <w:ind w:firstLine="28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Назва державною та латинською мовою насіння сільськогосподарських культур </w:t>
      </w:r>
      <w:r w:rsidR="00600090">
        <w:rPr>
          <w:rFonts w:ascii="Times New Roman" w:hAnsi="Times New Roman"/>
          <w:i w:val="0"/>
          <w:color w:val="auto"/>
          <w:sz w:val="24"/>
          <w:szCs w:val="24"/>
        </w:rPr>
        <w:t xml:space="preserve">(50 зразків) </w:t>
      </w:r>
      <w:r>
        <w:rPr>
          <w:rFonts w:ascii="Times New Roman" w:hAnsi="Times New Roman"/>
          <w:i w:val="0"/>
          <w:color w:val="auto"/>
          <w:sz w:val="24"/>
          <w:szCs w:val="24"/>
        </w:rPr>
        <w:t>— 20 балів</w:t>
      </w:r>
      <w:r w:rsidR="00600090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7B6035" w:rsidRPr="00373026" w:rsidRDefault="007B6035" w:rsidP="008C106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3026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264"/>
        <w:gridCol w:w="5287"/>
        <w:gridCol w:w="4497"/>
      </w:tblGrid>
      <w:tr w:rsidR="007B6035" w:rsidRPr="008C1065" w:rsidTr="00373026">
        <w:trPr>
          <w:trHeight w:val="450"/>
        </w:trPr>
        <w:tc>
          <w:tcPr>
            <w:tcW w:w="1142" w:type="pct"/>
            <w:vMerge w:val="restar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Оцінка ECTS</w:t>
            </w:r>
          </w:p>
        </w:tc>
        <w:tc>
          <w:tcPr>
            <w:tcW w:w="3133" w:type="pct"/>
            <w:gridSpan w:val="2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Оцінка за національною шкалою</w:t>
            </w:r>
          </w:p>
        </w:tc>
      </w:tr>
      <w:tr w:rsidR="007B6035" w:rsidRPr="008C1065" w:rsidTr="00373026">
        <w:trPr>
          <w:trHeight w:val="450"/>
        </w:trPr>
        <w:tc>
          <w:tcPr>
            <w:tcW w:w="1142" w:type="pct"/>
            <w:vMerge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  <w:vMerge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pct"/>
            <w:vAlign w:val="center"/>
          </w:tcPr>
          <w:p w:rsidR="007B6035" w:rsidRPr="008C1065" w:rsidRDefault="007B6035" w:rsidP="008C1065">
            <w:pPr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для екзамену, курсового проекту (роботи), практики</w:t>
            </w:r>
          </w:p>
        </w:tc>
        <w:tc>
          <w:tcPr>
            <w:tcW w:w="1440" w:type="pct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для заліку</w:t>
            </w:r>
          </w:p>
        </w:tc>
      </w:tr>
      <w:tr w:rsidR="007B6035" w:rsidRPr="008C1065" w:rsidTr="00373026">
        <w:tc>
          <w:tcPr>
            <w:tcW w:w="1142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90 – 100</w:t>
            </w:r>
          </w:p>
        </w:tc>
        <w:tc>
          <w:tcPr>
            <w:tcW w:w="725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93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відмінно  </w:t>
            </w:r>
          </w:p>
        </w:tc>
        <w:tc>
          <w:tcPr>
            <w:tcW w:w="1440" w:type="pct"/>
            <w:vMerge w:val="restart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зараховано</w:t>
            </w:r>
          </w:p>
        </w:tc>
      </w:tr>
      <w:tr w:rsidR="007B6035" w:rsidRPr="008C1065" w:rsidTr="00373026">
        <w:trPr>
          <w:trHeight w:val="194"/>
        </w:trPr>
        <w:tc>
          <w:tcPr>
            <w:tcW w:w="1142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82-89</w:t>
            </w:r>
          </w:p>
        </w:tc>
        <w:tc>
          <w:tcPr>
            <w:tcW w:w="725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добре </w:t>
            </w:r>
          </w:p>
        </w:tc>
        <w:tc>
          <w:tcPr>
            <w:tcW w:w="1440" w:type="pct"/>
            <w:vMerge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6035" w:rsidRPr="008C1065" w:rsidTr="00373026">
        <w:tc>
          <w:tcPr>
            <w:tcW w:w="1142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74-81</w:t>
            </w:r>
          </w:p>
        </w:tc>
        <w:tc>
          <w:tcPr>
            <w:tcW w:w="725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pct"/>
            <w:vMerge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6035" w:rsidRPr="008C1065" w:rsidTr="00373026">
        <w:tc>
          <w:tcPr>
            <w:tcW w:w="1142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64-73</w:t>
            </w:r>
          </w:p>
        </w:tc>
        <w:tc>
          <w:tcPr>
            <w:tcW w:w="725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задовільно </w:t>
            </w:r>
          </w:p>
        </w:tc>
        <w:tc>
          <w:tcPr>
            <w:tcW w:w="1440" w:type="pct"/>
            <w:vMerge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6035" w:rsidRPr="008C1065" w:rsidTr="00373026">
        <w:tc>
          <w:tcPr>
            <w:tcW w:w="1142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60-63</w:t>
            </w:r>
          </w:p>
        </w:tc>
        <w:tc>
          <w:tcPr>
            <w:tcW w:w="725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693" w:type="pct"/>
            <w:vMerge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pct"/>
            <w:vMerge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6035" w:rsidRPr="008C1065" w:rsidTr="00373026">
        <w:tc>
          <w:tcPr>
            <w:tcW w:w="1142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35-59</w:t>
            </w:r>
          </w:p>
        </w:tc>
        <w:tc>
          <w:tcPr>
            <w:tcW w:w="725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FX</w:t>
            </w:r>
          </w:p>
        </w:tc>
        <w:tc>
          <w:tcPr>
            <w:tcW w:w="1693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незадовільно з можливістю повторного складання</w:t>
            </w:r>
          </w:p>
        </w:tc>
        <w:tc>
          <w:tcPr>
            <w:tcW w:w="1440" w:type="pct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 зараховано з можливістю повторного складання</w:t>
            </w:r>
          </w:p>
        </w:tc>
      </w:tr>
      <w:tr w:rsidR="007B6035" w:rsidRPr="008C1065" w:rsidTr="00373026">
        <w:trPr>
          <w:trHeight w:val="708"/>
        </w:trPr>
        <w:tc>
          <w:tcPr>
            <w:tcW w:w="1142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0-34</w:t>
            </w:r>
          </w:p>
        </w:tc>
        <w:tc>
          <w:tcPr>
            <w:tcW w:w="725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1693" w:type="pct"/>
            <w:vAlign w:val="center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40" w:type="pct"/>
          </w:tcPr>
          <w:p w:rsidR="007B6035" w:rsidRPr="008C1065" w:rsidRDefault="007B6035" w:rsidP="008C1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065">
              <w:rPr>
                <w:rFonts w:ascii="Times New Roman" w:hAnsi="Times New Roman" w:cs="Times New Roman"/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:rsidR="007B6035" w:rsidRPr="008C1065" w:rsidRDefault="007B6035" w:rsidP="008C106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B6035" w:rsidRPr="00373026" w:rsidRDefault="007B6035" w:rsidP="00E254D8">
      <w:pPr>
        <w:pStyle w:val="af2"/>
        <w:widowControl w:val="0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26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103463" w:rsidRPr="00103463" w:rsidRDefault="00103463" w:rsidP="00103463">
      <w:pPr>
        <w:pStyle w:val="310"/>
        <w:shd w:val="clear" w:color="auto" w:fill="auto"/>
        <w:spacing w:line="240" w:lineRule="auto"/>
        <w:ind w:right="2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en-US"/>
        </w:rPr>
      </w:pPr>
    </w:p>
    <w:p w:rsidR="00613697" w:rsidRPr="00613697" w:rsidRDefault="00613697" w:rsidP="0061369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13697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613697" w:rsidRPr="00613697" w:rsidRDefault="00613697" w:rsidP="00D12DDD">
      <w:pPr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1369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Корхова М. М. </w:t>
      </w:r>
      <w:proofErr w:type="spellStart"/>
      <w:r w:rsidRPr="0061369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Насіннєзнавство</w:t>
      </w:r>
      <w:proofErr w:type="spellEnd"/>
      <w:r w:rsidRPr="0061369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: конспект </w:t>
      </w:r>
      <w:proofErr w:type="spellStart"/>
      <w:r w:rsidRPr="0061369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лекцій</w:t>
      </w:r>
      <w:proofErr w:type="spellEnd"/>
      <w:r w:rsidRPr="0061369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/.  </w:t>
      </w:r>
      <w:proofErr w:type="spellStart"/>
      <w:r w:rsidRPr="0061369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Миколаїв</w:t>
      </w:r>
      <w:proofErr w:type="spellEnd"/>
      <w:r w:rsidRPr="00613697">
        <w:rPr>
          <w:rFonts w:ascii="Times New Roman" w:hAnsi="Times New Roman" w:cs="Times New Roman"/>
          <w:bCs/>
          <w:sz w:val="24"/>
          <w:szCs w:val="24"/>
          <w:lang w:val="ru-RU" w:eastAsia="ru-RU"/>
        </w:rPr>
        <w:t>:   МНАУ, 2017.  68 с.</w:t>
      </w:r>
    </w:p>
    <w:p w:rsidR="00613697" w:rsidRPr="00613697" w:rsidRDefault="00613697" w:rsidP="00613697">
      <w:pPr>
        <w:pStyle w:val="310"/>
        <w:numPr>
          <w:ilvl w:val="0"/>
          <w:numId w:val="33"/>
        </w:numPr>
        <w:shd w:val="clear" w:color="auto" w:fill="auto"/>
        <w:spacing w:line="240" w:lineRule="auto"/>
        <w:ind w:right="20"/>
        <w:jc w:val="both"/>
        <w:rPr>
          <w:rStyle w:val="3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13697">
        <w:rPr>
          <w:rFonts w:ascii="Times New Roman" w:hAnsi="Times New Roman" w:cs="Times New Roman"/>
          <w:b w:val="0"/>
          <w:sz w:val="24"/>
          <w:szCs w:val="24"/>
        </w:rPr>
        <w:t>Насінництво</w:t>
      </w:r>
      <w:proofErr w:type="spellEnd"/>
      <w:r w:rsidRPr="00613697">
        <w:rPr>
          <w:rFonts w:ascii="Times New Roman" w:hAnsi="Times New Roman" w:cs="Times New Roman"/>
          <w:b w:val="0"/>
          <w:sz w:val="24"/>
          <w:szCs w:val="24"/>
        </w:rPr>
        <w:t xml:space="preserve"> й </w:t>
      </w:r>
      <w:proofErr w:type="spellStart"/>
      <w:r w:rsidRPr="00613697">
        <w:rPr>
          <w:rFonts w:ascii="Times New Roman" w:hAnsi="Times New Roman" w:cs="Times New Roman"/>
          <w:b w:val="0"/>
          <w:sz w:val="24"/>
          <w:szCs w:val="24"/>
        </w:rPr>
        <w:t>насіннєзнавство</w:t>
      </w:r>
      <w:proofErr w:type="spellEnd"/>
      <w:r w:rsidRPr="006136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3697">
        <w:rPr>
          <w:rFonts w:ascii="Times New Roman" w:hAnsi="Times New Roman" w:cs="Times New Roman"/>
          <w:b w:val="0"/>
          <w:sz w:val="24"/>
          <w:szCs w:val="24"/>
        </w:rPr>
        <w:t>польових</w:t>
      </w:r>
      <w:proofErr w:type="spellEnd"/>
      <w:r w:rsidRPr="00613697">
        <w:rPr>
          <w:rFonts w:ascii="Times New Roman" w:hAnsi="Times New Roman" w:cs="Times New Roman"/>
          <w:b w:val="0"/>
          <w:sz w:val="24"/>
          <w:szCs w:val="24"/>
        </w:rPr>
        <w:t xml:space="preserve"> ку</w:t>
      </w:r>
      <w:proofErr w:type="spellStart"/>
      <w:r w:rsidRPr="00613697">
        <w:rPr>
          <w:rFonts w:ascii="Times New Roman" w:hAnsi="Times New Roman" w:cs="Times New Roman"/>
          <w:b w:val="0"/>
          <w:sz w:val="24"/>
          <w:szCs w:val="24"/>
        </w:rPr>
        <w:t>льтур</w:t>
      </w:r>
      <w:proofErr w:type="spellEnd"/>
      <w:r w:rsidRPr="00613697">
        <w:rPr>
          <w:rFonts w:ascii="Times New Roman" w:hAnsi="Times New Roman" w:cs="Times New Roman"/>
          <w:b w:val="0"/>
          <w:sz w:val="24"/>
          <w:szCs w:val="24"/>
        </w:rPr>
        <w:t>. За ред. М.М.</w:t>
      </w:r>
      <w:r w:rsidRPr="00613697">
        <w:rPr>
          <w:rStyle w:val="33"/>
          <w:rFonts w:ascii="Times New Roman" w:hAnsi="Times New Roman" w:cs="Times New Roman"/>
          <w:b w:val="0"/>
          <w:sz w:val="24"/>
          <w:szCs w:val="24"/>
        </w:rPr>
        <w:t xml:space="preserve"> Гаврилюка. К.: </w:t>
      </w:r>
      <w:proofErr w:type="spellStart"/>
      <w:r w:rsidRPr="00613697">
        <w:rPr>
          <w:rStyle w:val="33"/>
          <w:rFonts w:ascii="Times New Roman" w:hAnsi="Times New Roman" w:cs="Times New Roman"/>
          <w:b w:val="0"/>
          <w:sz w:val="24"/>
          <w:szCs w:val="24"/>
        </w:rPr>
        <w:t>Аграрна</w:t>
      </w:r>
      <w:proofErr w:type="spellEnd"/>
      <w:r w:rsidRPr="00613697">
        <w:rPr>
          <w:rStyle w:val="33"/>
          <w:rFonts w:ascii="Times New Roman" w:hAnsi="Times New Roman" w:cs="Times New Roman"/>
          <w:b w:val="0"/>
          <w:sz w:val="24"/>
          <w:szCs w:val="24"/>
        </w:rPr>
        <w:t xml:space="preserve"> наука, 2007. - 216с.</w:t>
      </w:r>
    </w:p>
    <w:p w:rsidR="00613697" w:rsidRPr="00613697" w:rsidRDefault="00613697" w:rsidP="00613697">
      <w:pPr>
        <w:pStyle w:val="af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proofErr w:type="spellStart"/>
      <w:r w:rsidRPr="00613697">
        <w:rPr>
          <w:rFonts w:ascii="Times New Roman" w:hAnsi="Times New Roman" w:cs="Times New Roman"/>
          <w:sz w:val="24"/>
          <w:szCs w:val="24"/>
        </w:rPr>
        <w:t>Жатова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 xml:space="preserve"> Г. О.</w:t>
      </w:r>
      <w:bookmarkEnd w:id="0"/>
      <w:r w:rsidRPr="00613697">
        <w:rPr>
          <w:rFonts w:ascii="Times New Roman" w:hAnsi="Times New Roman" w:cs="Times New Roman"/>
          <w:sz w:val="24"/>
          <w:szCs w:val="24"/>
        </w:rPr>
        <w:t xml:space="preserve">  Загальне насіннєзнавство: навчальний посібник. Суми : Університетська книга, 2009. - 273 с.</w:t>
      </w:r>
    </w:p>
    <w:p w:rsidR="00613697" w:rsidRPr="00613697" w:rsidRDefault="00613697" w:rsidP="0061369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97">
        <w:rPr>
          <w:rFonts w:ascii="Times New Roman" w:hAnsi="Times New Roman" w:cs="Times New Roman"/>
          <w:sz w:val="24"/>
          <w:szCs w:val="24"/>
        </w:rPr>
        <w:t>Макрушин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 xml:space="preserve"> М.М. Насіннєзнавство польових культур. К.: Урожай, 1994. 208с.</w:t>
      </w:r>
    </w:p>
    <w:p w:rsidR="00613697" w:rsidRPr="00613697" w:rsidRDefault="00613697" w:rsidP="0061369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97">
        <w:rPr>
          <w:rFonts w:ascii="Times New Roman" w:hAnsi="Times New Roman" w:cs="Times New Roman"/>
          <w:sz w:val="24"/>
          <w:szCs w:val="24"/>
        </w:rPr>
        <w:t>Шемасньов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613697">
        <w:rPr>
          <w:rFonts w:ascii="Times New Roman" w:hAnsi="Times New Roman" w:cs="Times New Roman"/>
          <w:sz w:val="24"/>
          <w:szCs w:val="24"/>
        </w:rPr>
        <w:t>Крвалевська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 xml:space="preserve"> Н.І., Мороз В.В. Насінництво польових культур: </w:t>
      </w:r>
      <w:proofErr w:type="spellStart"/>
      <w:r w:rsidRPr="0061369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>. Посібник.  Дніпропетровськ: ДДАУ, 2004.  232с.</w:t>
      </w:r>
    </w:p>
    <w:p w:rsidR="00613697" w:rsidRPr="00613697" w:rsidRDefault="00613697" w:rsidP="0061369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13697" w:rsidRPr="00613697" w:rsidRDefault="00613697" w:rsidP="00613697">
      <w:pPr>
        <w:shd w:val="clear" w:color="auto" w:fill="FFFFFF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613697" w:rsidRPr="00613697" w:rsidRDefault="00613697" w:rsidP="0061369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Державний стандарт України «Насіння сільськогосподарських культур. Сортові і посівні якості, ДСТУ 2240-93.  К., 1994. 74с.»</w:t>
      </w:r>
    </w:p>
    <w:p w:rsidR="00613697" w:rsidRPr="00613697" w:rsidRDefault="00613697" w:rsidP="0061369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Закон України «Про насіння і садивний матеріал» // Голос України.  2003.  28  січня.</w:t>
      </w:r>
    </w:p>
    <w:p w:rsidR="00613697" w:rsidRPr="00613697" w:rsidRDefault="00613697" w:rsidP="00613697">
      <w:pPr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697">
        <w:rPr>
          <w:rFonts w:ascii="Times New Roman" w:hAnsi="Times New Roman" w:cs="Times New Roman"/>
          <w:sz w:val="24"/>
          <w:szCs w:val="24"/>
        </w:rPr>
        <w:lastRenderedPageBreak/>
        <w:t>Молоцький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 xml:space="preserve"> М.Я., Васильківський С.П., </w:t>
      </w:r>
      <w:proofErr w:type="spellStart"/>
      <w:r w:rsidRPr="00613697">
        <w:rPr>
          <w:rFonts w:ascii="Times New Roman" w:hAnsi="Times New Roman" w:cs="Times New Roman"/>
          <w:sz w:val="24"/>
          <w:szCs w:val="24"/>
        </w:rPr>
        <w:t>Князюк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 xml:space="preserve"> В.І. Селекція і насінництво польових культур. – К.: Вища школа, 1994. — 453с.</w:t>
      </w:r>
    </w:p>
    <w:p w:rsidR="00613697" w:rsidRPr="00613697" w:rsidRDefault="00613697" w:rsidP="00613697">
      <w:pPr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97">
        <w:rPr>
          <w:rFonts w:ascii="Times New Roman" w:hAnsi="Times New Roman" w:cs="Times New Roman"/>
          <w:color w:val="000000"/>
          <w:sz w:val="24"/>
          <w:szCs w:val="24"/>
        </w:rPr>
        <w:t xml:space="preserve">Новак Ж.М. Продуктивність колоса сортозразків ячменю ярого колекції Уманського НУС. Таврійський науковий вісник: науковий журнал (ДВНЗ «Херсонський </w:t>
      </w:r>
      <w:proofErr w:type="spellStart"/>
      <w:r w:rsidRPr="00613697">
        <w:rPr>
          <w:rFonts w:ascii="Times New Roman" w:hAnsi="Times New Roman" w:cs="Times New Roman"/>
          <w:color w:val="000000"/>
          <w:sz w:val="24"/>
          <w:szCs w:val="24"/>
        </w:rPr>
        <w:t>держ</w:t>
      </w:r>
      <w:proofErr w:type="spellEnd"/>
      <w:r w:rsidRPr="00613697">
        <w:rPr>
          <w:rFonts w:ascii="Times New Roman" w:hAnsi="Times New Roman" w:cs="Times New Roman"/>
          <w:color w:val="000000"/>
          <w:sz w:val="24"/>
          <w:szCs w:val="24"/>
        </w:rPr>
        <w:t xml:space="preserve">. агр. університет»; Головний редактор О.В. </w:t>
      </w:r>
      <w:proofErr w:type="spellStart"/>
      <w:r w:rsidRPr="00613697">
        <w:rPr>
          <w:rFonts w:ascii="Times New Roman" w:hAnsi="Times New Roman" w:cs="Times New Roman"/>
          <w:color w:val="000000"/>
          <w:sz w:val="24"/>
          <w:szCs w:val="24"/>
        </w:rPr>
        <w:t>Аверчев</w:t>
      </w:r>
      <w:proofErr w:type="spellEnd"/>
      <w:r w:rsidRPr="00613697">
        <w:rPr>
          <w:rFonts w:ascii="Times New Roman" w:hAnsi="Times New Roman" w:cs="Times New Roman"/>
          <w:color w:val="000000"/>
          <w:sz w:val="24"/>
          <w:szCs w:val="24"/>
        </w:rPr>
        <w:t>. Херсон: Видавничий дім  «</w:t>
      </w:r>
      <w:proofErr w:type="spellStart"/>
      <w:r w:rsidRPr="00613697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613697">
        <w:rPr>
          <w:rFonts w:ascii="Times New Roman" w:hAnsi="Times New Roman" w:cs="Times New Roman"/>
          <w:color w:val="000000"/>
          <w:sz w:val="24"/>
          <w:szCs w:val="24"/>
        </w:rPr>
        <w:t>». 2020. Вип. 11. (Серія «с.-г. науки»).   С. 125–131.</w:t>
      </w:r>
    </w:p>
    <w:p w:rsidR="00613697" w:rsidRPr="00613697" w:rsidRDefault="00613697" w:rsidP="00613697">
      <w:pPr>
        <w:widowControl w:val="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97">
        <w:rPr>
          <w:rFonts w:ascii="Times New Roman" w:hAnsi="Times New Roman" w:cs="Times New Roman"/>
          <w:color w:val="000000"/>
          <w:sz w:val="24"/>
          <w:szCs w:val="24"/>
        </w:rPr>
        <w:t xml:space="preserve">Новак Ж.М., </w:t>
      </w:r>
      <w:proofErr w:type="spellStart"/>
      <w:r w:rsidRPr="00613697">
        <w:rPr>
          <w:rFonts w:ascii="Times New Roman" w:hAnsi="Times New Roman" w:cs="Times New Roman"/>
          <w:spacing w:val="-4"/>
          <w:sz w:val="24"/>
          <w:szCs w:val="24"/>
        </w:rPr>
        <w:t>Полянецька</w:t>
      </w:r>
      <w:proofErr w:type="spellEnd"/>
      <w:r w:rsidRPr="00613697">
        <w:rPr>
          <w:rFonts w:ascii="Times New Roman" w:hAnsi="Times New Roman" w:cs="Times New Roman"/>
          <w:spacing w:val="-4"/>
          <w:sz w:val="24"/>
          <w:szCs w:val="24"/>
        </w:rPr>
        <w:t xml:space="preserve"> І.О., Слабенко В.В. Стійкість до вилягання сортозразків пшениці твердої ярої різного географічного походження. Матеріали VIII Міжнародної конференції. Селекційно-генетична наука і освіта (</w:t>
      </w:r>
      <w:proofErr w:type="spellStart"/>
      <w:r w:rsidRPr="00613697">
        <w:rPr>
          <w:rFonts w:ascii="Times New Roman" w:hAnsi="Times New Roman" w:cs="Times New Roman"/>
          <w:spacing w:val="-4"/>
          <w:sz w:val="24"/>
          <w:szCs w:val="24"/>
        </w:rPr>
        <w:t>Парієві</w:t>
      </w:r>
      <w:proofErr w:type="spellEnd"/>
      <w:r w:rsidRPr="00613697">
        <w:rPr>
          <w:rFonts w:ascii="Times New Roman" w:hAnsi="Times New Roman" w:cs="Times New Roman"/>
          <w:spacing w:val="-4"/>
          <w:sz w:val="24"/>
          <w:szCs w:val="24"/>
        </w:rPr>
        <w:t xml:space="preserve"> читання). 19 березня 2020. Умань. 2020. С. 153-155.</w:t>
      </w:r>
    </w:p>
    <w:p w:rsidR="00613697" w:rsidRPr="00613697" w:rsidRDefault="00613697" w:rsidP="00613697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97">
        <w:rPr>
          <w:rFonts w:ascii="Times New Roman" w:hAnsi="Times New Roman" w:cs="Times New Roman"/>
          <w:color w:val="000000"/>
          <w:sz w:val="24"/>
          <w:szCs w:val="24"/>
        </w:rPr>
        <w:t>Новак Ж.М. Стійкість до вилягання сортозразків пшениці твердої ярої різного географічного походження. Міжнародна науково-практична конференція «Перспективи розвитку сучасної науки та освіти». Ч.4. Львів, 13-14 листопада 2019 року. С. 12–13.</w:t>
      </w:r>
    </w:p>
    <w:p w:rsidR="00613697" w:rsidRPr="00613697" w:rsidRDefault="00613697" w:rsidP="00613697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97">
        <w:rPr>
          <w:rFonts w:ascii="Times New Roman" w:hAnsi="Times New Roman" w:cs="Times New Roman"/>
          <w:bCs/>
          <w:color w:val="000000"/>
          <w:sz w:val="24"/>
          <w:szCs w:val="24"/>
        </w:rPr>
        <w:t>Новак Ж. М.</w:t>
      </w:r>
      <w:r w:rsidRPr="00613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Перспективи  використання мікрохвильового опромінення для отримання вихідного матеріалу. Генетика і селекція в сучасному агрокомплексі </w:t>
      </w:r>
      <w:r w:rsidRPr="00613697">
        <w:rPr>
          <w:rFonts w:ascii="Times New Roman" w:hAnsi="Times New Roman" w:cs="Times New Roman"/>
          <w:color w:val="000000"/>
          <w:sz w:val="24"/>
          <w:szCs w:val="24"/>
        </w:rPr>
        <w:t>// Матеріали всеукраїнської науково-практичної конференції (26 червня 2019 р.) / [</w:t>
      </w:r>
      <w:proofErr w:type="spellStart"/>
      <w:r w:rsidRPr="00613697">
        <w:rPr>
          <w:rFonts w:ascii="Times New Roman" w:hAnsi="Times New Roman" w:cs="Times New Roman"/>
          <w:color w:val="000000"/>
          <w:sz w:val="24"/>
          <w:szCs w:val="24"/>
        </w:rPr>
        <w:t>Редкол</w:t>
      </w:r>
      <w:proofErr w:type="spellEnd"/>
      <w:r w:rsidRPr="00613697">
        <w:rPr>
          <w:rFonts w:ascii="Times New Roman" w:hAnsi="Times New Roman" w:cs="Times New Roman"/>
          <w:color w:val="000000"/>
          <w:sz w:val="24"/>
          <w:szCs w:val="24"/>
        </w:rPr>
        <w:t xml:space="preserve">.: О. О. </w:t>
      </w:r>
      <w:proofErr w:type="spellStart"/>
      <w:r w:rsidRPr="00613697">
        <w:rPr>
          <w:rFonts w:ascii="Times New Roman" w:hAnsi="Times New Roman" w:cs="Times New Roman"/>
          <w:color w:val="000000"/>
          <w:sz w:val="24"/>
          <w:szCs w:val="24"/>
        </w:rPr>
        <w:t>Непочатенко</w:t>
      </w:r>
      <w:proofErr w:type="spellEnd"/>
      <w:r w:rsidRPr="00613697">
        <w:rPr>
          <w:rFonts w:ascii="Times New Roman" w:hAnsi="Times New Roman" w:cs="Times New Roman"/>
          <w:color w:val="000000"/>
          <w:sz w:val="24"/>
          <w:szCs w:val="24"/>
        </w:rPr>
        <w:t xml:space="preserve"> (відп. ред.) та ін.]. – Умань, 2019. – С. 84-85.</w:t>
      </w:r>
    </w:p>
    <w:p w:rsidR="00613697" w:rsidRDefault="00613697" w:rsidP="00613697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Новак Ж.М.</w:t>
      </w:r>
      <w:r w:rsidRPr="00613697">
        <w:rPr>
          <w:rFonts w:ascii="Times New Roman" w:hAnsi="Times New Roman" w:cs="Times New Roman"/>
          <w:sz w:val="24"/>
          <w:szCs w:val="24"/>
        </w:rPr>
        <w:t xml:space="preserve"> </w:t>
      </w:r>
      <w:r w:rsidRPr="00613697">
        <w:rPr>
          <w:rFonts w:ascii="Times New Roman" w:hAnsi="Times New Roman" w:cs="Times New Roman"/>
          <w:sz w:val="24"/>
          <w:szCs w:val="24"/>
        </w:rPr>
        <w:t>Основи насіннєзнавства</w:t>
      </w:r>
      <w:r w:rsidRPr="00613697">
        <w:rPr>
          <w:rFonts w:ascii="Times New Roman" w:hAnsi="Times New Roman" w:cs="Times New Roman"/>
          <w:sz w:val="24"/>
          <w:szCs w:val="24"/>
        </w:rPr>
        <w:t xml:space="preserve">. </w:t>
      </w:r>
      <w:r w:rsidRPr="00613697">
        <w:rPr>
          <w:rFonts w:ascii="Times New Roman" w:hAnsi="Times New Roman" w:cs="Times New Roman"/>
          <w:sz w:val="24"/>
          <w:szCs w:val="24"/>
        </w:rPr>
        <w:t>Методичні рекомендації для індивідуальної роботи студентів з дисципліни «Основи насіннєзнавства» для студентів денної форми навчання за спеціальністю 201 «Агрономія» вищих аграрних закладів освіти IV рівня акредитації.  Умань: УНУС, 2022. 10 с.</w:t>
      </w:r>
    </w:p>
    <w:p w:rsidR="00080678" w:rsidRPr="00613697" w:rsidRDefault="00080678" w:rsidP="00080678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Новак Ж.М. Основи насіннєзнавства.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78">
        <w:rPr>
          <w:rFonts w:ascii="Times New Roman" w:hAnsi="Times New Roman" w:cs="Times New Roman"/>
          <w:sz w:val="24"/>
          <w:szCs w:val="24"/>
        </w:rPr>
        <w:t>Методичні рекомендації для самостійної роботи з дисциплін «Основи насіннєзнавства» і для студентів денної форми навчання за спеціальністю 201 Агрономія вищих аграрних закладів освіти IV рівня акредитації. Умань: УНУС, 2022. 16 с.</w:t>
      </w:r>
      <w:bookmarkStart w:id="1" w:name="_GoBack"/>
      <w:bookmarkEnd w:id="1"/>
    </w:p>
    <w:p w:rsidR="00613697" w:rsidRPr="00613697" w:rsidRDefault="00613697" w:rsidP="00613697">
      <w:pPr>
        <w:widowControl w:val="0"/>
        <w:shd w:val="clear" w:color="auto" w:fill="FFFFFF"/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97" w:rsidRPr="00613697" w:rsidRDefault="00613697" w:rsidP="00613697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4"/>
          <w:szCs w:val="24"/>
        </w:rPr>
      </w:pPr>
    </w:p>
    <w:p w:rsidR="00613697" w:rsidRPr="00613697" w:rsidRDefault="00613697" w:rsidP="00613697">
      <w:pPr>
        <w:shd w:val="clear" w:color="auto" w:fill="FFFFFF"/>
        <w:tabs>
          <w:tab w:val="left" w:pos="365"/>
        </w:tabs>
        <w:spacing w:before="14" w:line="226" w:lineRule="exact"/>
        <w:ind w:left="72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13697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613697" w:rsidRPr="00613697" w:rsidRDefault="00613697" w:rsidP="00613697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613697" w:rsidRPr="00613697" w:rsidRDefault="00613697" w:rsidP="00613697">
      <w:pPr>
        <w:pStyle w:val="3"/>
        <w:keepLines w:val="0"/>
        <w:numPr>
          <w:ilvl w:val="0"/>
          <w:numId w:val="33"/>
        </w:numPr>
        <w:shd w:val="clear" w:color="auto" w:fill="FFFFFF"/>
        <w:spacing w:before="0" w:after="0" w:line="240" w:lineRule="atLeas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13697">
        <w:rPr>
          <w:rFonts w:ascii="Times New Roman" w:hAnsi="Times New Roman" w:cs="Times New Roman"/>
          <w:b w:val="0"/>
          <w:sz w:val="24"/>
          <w:szCs w:val="24"/>
        </w:rPr>
        <w:t>proces_virobnictva_nasinnya.jpg</w:t>
      </w:r>
    </w:p>
    <w:p w:rsidR="00613697" w:rsidRPr="00613697" w:rsidRDefault="00613697" w:rsidP="00613697">
      <w:pPr>
        <w:pStyle w:val="3"/>
        <w:keepLines w:val="0"/>
        <w:numPr>
          <w:ilvl w:val="0"/>
          <w:numId w:val="33"/>
        </w:numPr>
        <w:shd w:val="clear" w:color="auto" w:fill="FFFFFF"/>
        <w:spacing w:before="0" w:after="0" w:line="240" w:lineRule="atLeas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13697">
        <w:rPr>
          <w:rFonts w:ascii="Times New Roman" w:hAnsi="Times New Roman" w:cs="Times New Roman"/>
          <w:b w:val="0"/>
          <w:bCs/>
          <w:sz w:val="24"/>
          <w:szCs w:val="24"/>
        </w:rPr>
        <w:t>proces_virobnictva_nasinnya.jpg</w:t>
      </w:r>
    </w:p>
    <w:p w:rsidR="00613697" w:rsidRPr="00613697" w:rsidRDefault="00613697" w:rsidP="0061369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3697">
        <w:rPr>
          <w:rFonts w:ascii="Times New Roman" w:hAnsi="Times New Roman" w:cs="Times New Roman"/>
          <w:sz w:val="24"/>
          <w:szCs w:val="24"/>
        </w:rPr>
        <w:t>lifelib.info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3697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Pr="00613697">
        <w:rPr>
          <w:rFonts w:ascii="Times New Roman" w:hAnsi="Times New Roman" w:cs="Times New Roman"/>
          <w:sz w:val="24"/>
          <w:szCs w:val="24"/>
        </w:rPr>
        <w:t>/physiology_1/38.html https://lifelib.info/botany/physiology_1/38.html https://pidru4niki.com/77273/prirodoznavstvo/plodi_budova_riznomanitnist_znachennya https://sites.google.com/site/roslinnictvoto/home/zavdanna-no3?tmpl=%2Fsystem%2Fapp%2Ftemplates%2Fprint%2F&amp;showPrintDialog=1</w:t>
      </w:r>
      <w:r w:rsidRPr="006136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3697" w:rsidRPr="00613697" w:rsidRDefault="00613697" w:rsidP="00613697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97">
        <w:rPr>
          <w:rFonts w:ascii="Times New Roman" w:hAnsi="Times New Roman" w:cs="Times New Roman"/>
          <w:b/>
          <w:sz w:val="24"/>
          <w:szCs w:val="24"/>
        </w:rPr>
        <w:t>14.Матеріально-технічні засоби, необхідні для вивчення дисципліни</w:t>
      </w:r>
    </w:p>
    <w:p w:rsidR="00613697" w:rsidRPr="00613697" w:rsidRDefault="00613697" w:rsidP="00613697">
      <w:pPr>
        <w:widowControl w:val="0"/>
        <w:numPr>
          <w:ilvl w:val="0"/>
          <w:numId w:val="37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Підручники, довідники, реєстри, каталоги, інструкції.</w:t>
      </w:r>
    </w:p>
    <w:p w:rsidR="00613697" w:rsidRPr="00613697" w:rsidRDefault="00613697" w:rsidP="00613697">
      <w:pPr>
        <w:widowControl w:val="0"/>
        <w:numPr>
          <w:ilvl w:val="0"/>
          <w:numId w:val="37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Таблиці, схеми, діаграми.</w:t>
      </w:r>
    </w:p>
    <w:p w:rsidR="00613697" w:rsidRPr="00613697" w:rsidRDefault="00613697" w:rsidP="00613697">
      <w:pPr>
        <w:widowControl w:val="0"/>
        <w:numPr>
          <w:ilvl w:val="0"/>
          <w:numId w:val="37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Бінокулярні лупи та пристрої до них.</w:t>
      </w:r>
    </w:p>
    <w:p w:rsidR="00613697" w:rsidRPr="00613697" w:rsidRDefault="00613697" w:rsidP="00613697">
      <w:pPr>
        <w:widowControl w:val="0"/>
        <w:numPr>
          <w:ilvl w:val="0"/>
          <w:numId w:val="37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Мікроскоп та зрізи насіння сільськогосподарських культур.</w:t>
      </w:r>
    </w:p>
    <w:p w:rsidR="00613697" w:rsidRPr="00613697" w:rsidRDefault="00613697" w:rsidP="00613697">
      <w:pPr>
        <w:widowControl w:val="0"/>
        <w:numPr>
          <w:ilvl w:val="0"/>
          <w:numId w:val="37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Вологоміри.</w:t>
      </w:r>
    </w:p>
    <w:p w:rsidR="00613697" w:rsidRPr="00613697" w:rsidRDefault="00613697" w:rsidP="00613697">
      <w:pPr>
        <w:widowControl w:val="0"/>
        <w:numPr>
          <w:ilvl w:val="0"/>
          <w:numId w:val="37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>Колекція насіння сільськогосподарських культур.</w:t>
      </w:r>
    </w:p>
    <w:p w:rsidR="00613697" w:rsidRPr="00613697" w:rsidRDefault="00613697" w:rsidP="00613697">
      <w:pPr>
        <w:widowControl w:val="0"/>
        <w:numPr>
          <w:ilvl w:val="0"/>
          <w:numId w:val="37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3697">
        <w:rPr>
          <w:rFonts w:ascii="Times New Roman" w:hAnsi="Times New Roman" w:cs="Times New Roman"/>
          <w:sz w:val="24"/>
          <w:szCs w:val="24"/>
        </w:rPr>
        <w:t xml:space="preserve">Ваги аптечні. </w:t>
      </w:r>
    </w:p>
    <w:p w:rsidR="00103463" w:rsidRPr="00103463" w:rsidRDefault="00103463" w:rsidP="00103463">
      <w:pPr>
        <w:pStyle w:val="310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Cs w:val="0"/>
          <w:sz w:val="24"/>
          <w:szCs w:val="20"/>
        </w:rPr>
      </w:pPr>
    </w:p>
    <w:p w:rsidR="00134304" w:rsidRPr="00134304" w:rsidRDefault="00134304" w:rsidP="00134304">
      <w:pPr>
        <w:pStyle w:val="310"/>
        <w:shd w:val="clear" w:color="auto" w:fill="auto"/>
        <w:spacing w:line="240" w:lineRule="auto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304" w:rsidRDefault="00134304" w:rsidP="00134304">
      <w:pPr>
        <w:pStyle w:val="310"/>
        <w:shd w:val="clear" w:color="auto" w:fill="auto"/>
        <w:spacing w:line="240" w:lineRule="auto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134304" w:rsidSect="008E1763">
      <w:type w:val="continuous"/>
      <w:pgSz w:w="16838" w:h="11906" w:orient="landscape"/>
      <w:pgMar w:top="720" w:right="720" w:bottom="720" w:left="720" w:header="0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5FE"/>
    <w:multiLevelType w:val="hybridMultilevel"/>
    <w:tmpl w:val="247AB714"/>
    <w:lvl w:ilvl="0" w:tplc="231672BA">
      <w:start w:val="8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5AF2C5C"/>
    <w:multiLevelType w:val="multilevel"/>
    <w:tmpl w:val="2772C8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F82672"/>
    <w:multiLevelType w:val="hybridMultilevel"/>
    <w:tmpl w:val="274E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7943"/>
    <w:multiLevelType w:val="hybridMultilevel"/>
    <w:tmpl w:val="98CEAE6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3D47"/>
    <w:multiLevelType w:val="hybridMultilevel"/>
    <w:tmpl w:val="F934FB0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97085"/>
    <w:multiLevelType w:val="hybridMultilevel"/>
    <w:tmpl w:val="CD38675E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50855"/>
    <w:multiLevelType w:val="hybridMultilevel"/>
    <w:tmpl w:val="CF3CC120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AFE"/>
    <w:multiLevelType w:val="hybridMultilevel"/>
    <w:tmpl w:val="B11E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71C46"/>
    <w:multiLevelType w:val="hybridMultilevel"/>
    <w:tmpl w:val="9D066EFA"/>
    <w:lvl w:ilvl="0" w:tplc="81F2B7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6B46"/>
    <w:multiLevelType w:val="hybridMultilevel"/>
    <w:tmpl w:val="596C0B48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E48C2"/>
    <w:multiLevelType w:val="hybridMultilevel"/>
    <w:tmpl w:val="8334E4B2"/>
    <w:lvl w:ilvl="0" w:tplc="231672B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79B0"/>
    <w:multiLevelType w:val="hybridMultilevel"/>
    <w:tmpl w:val="69405B44"/>
    <w:lvl w:ilvl="0" w:tplc="231672BA">
      <w:start w:val="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0350BBF"/>
    <w:multiLevelType w:val="hybridMultilevel"/>
    <w:tmpl w:val="97FC1C88"/>
    <w:lvl w:ilvl="0" w:tplc="179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624344F"/>
    <w:multiLevelType w:val="hybridMultilevel"/>
    <w:tmpl w:val="01BA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F8C"/>
    <w:multiLevelType w:val="hybridMultilevel"/>
    <w:tmpl w:val="9352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11556"/>
    <w:multiLevelType w:val="hybridMultilevel"/>
    <w:tmpl w:val="6F0E041E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35BE1"/>
    <w:multiLevelType w:val="hybridMultilevel"/>
    <w:tmpl w:val="366C3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859BE"/>
    <w:multiLevelType w:val="hybridMultilevel"/>
    <w:tmpl w:val="53FE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30E87"/>
    <w:multiLevelType w:val="hybridMultilevel"/>
    <w:tmpl w:val="2094503C"/>
    <w:lvl w:ilvl="0" w:tplc="81F2B7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38969F1"/>
    <w:multiLevelType w:val="singleLevel"/>
    <w:tmpl w:val="AC165BD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</w:rPr>
    </w:lvl>
  </w:abstractNum>
  <w:abstractNum w:abstractNumId="24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5">
    <w:nsid w:val="608A51D4"/>
    <w:multiLevelType w:val="hybridMultilevel"/>
    <w:tmpl w:val="FB28EF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5797D"/>
    <w:multiLevelType w:val="multilevel"/>
    <w:tmpl w:val="6374E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811CF"/>
    <w:multiLevelType w:val="hybridMultilevel"/>
    <w:tmpl w:val="B5868E06"/>
    <w:lvl w:ilvl="0" w:tplc="231672B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4A459E"/>
    <w:multiLevelType w:val="hybridMultilevel"/>
    <w:tmpl w:val="38103242"/>
    <w:lvl w:ilvl="0" w:tplc="231672B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24"/>
  </w:num>
  <w:num w:numId="5">
    <w:abstractNumId w:val="2"/>
  </w:num>
  <w:num w:numId="6">
    <w:abstractNumId w:val="22"/>
  </w:num>
  <w:num w:numId="7">
    <w:abstractNumId w:val="11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8"/>
  </w:num>
  <w:num w:numId="17">
    <w:abstractNumId w:val="18"/>
  </w:num>
  <w:num w:numId="18">
    <w:abstractNumId w:val="5"/>
  </w:num>
  <w:num w:numId="19">
    <w:abstractNumId w:val="5"/>
  </w:num>
  <w:num w:numId="20">
    <w:abstractNumId w:val="25"/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5"/>
  </w:num>
  <w:num w:numId="27">
    <w:abstractNumId w:val="6"/>
  </w:num>
  <w:num w:numId="28">
    <w:abstractNumId w:val="10"/>
  </w:num>
  <w:num w:numId="29">
    <w:abstractNumId w:val="20"/>
  </w:num>
  <w:num w:numId="30">
    <w:abstractNumId w:val="16"/>
  </w:num>
  <w:num w:numId="31">
    <w:abstractNumId w:val="21"/>
  </w:num>
  <w:num w:numId="32">
    <w:abstractNumId w:val="9"/>
  </w:num>
  <w:num w:numId="33">
    <w:abstractNumId w:val="14"/>
  </w:num>
  <w:num w:numId="34">
    <w:abstractNumId w:val="8"/>
  </w:num>
  <w:num w:numId="35">
    <w:abstractNumId w:val="3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B2E"/>
    <w:rsid w:val="00017E69"/>
    <w:rsid w:val="00035229"/>
    <w:rsid w:val="000428F5"/>
    <w:rsid w:val="0004361F"/>
    <w:rsid w:val="00055940"/>
    <w:rsid w:val="00067B0C"/>
    <w:rsid w:val="00070AED"/>
    <w:rsid w:val="00080678"/>
    <w:rsid w:val="00080BBA"/>
    <w:rsid w:val="0008127F"/>
    <w:rsid w:val="000A1080"/>
    <w:rsid w:val="000B11B1"/>
    <w:rsid w:val="000B2252"/>
    <w:rsid w:val="000B275B"/>
    <w:rsid w:val="000B74BE"/>
    <w:rsid w:val="000C1980"/>
    <w:rsid w:val="000E2568"/>
    <w:rsid w:val="000E4D69"/>
    <w:rsid w:val="000E6103"/>
    <w:rsid w:val="000F46FC"/>
    <w:rsid w:val="00103463"/>
    <w:rsid w:val="001050C8"/>
    <w:rsid w:val="001165F0"/>
    <w:rsid w:val="00120E28"/>
    <w:rsid w:val="00122D93"/>
    <w:rsid w:val="00134304"/>
    <w:rsid w:val="00143E0D"/>
    <w:rsid w:val="001620ED"/>
    <w:rsid w:val="00184AB1"/>
    <w:rsid w:val="00191074"/>
    <w:rsid w:val="00192862"/>
    <w:rsid w:val="001957C9"/>
    <w:rsid w:val="001B2305"/>
    <w:rsid w:val="001C0C28"/>
    <w:rsid w:val="001D0408"/>
    <w:rsid w:val="001E49B3"/>
    <w:rsid w:val="001F0E9D"/>
    <w:rsid w:val="001F2163"/>
    <w:rsid w:val="001F249A"/>
    <w:rsid w:val="00200AC8"/>
    <w:rsid w:val="0020761A"/>
    <w:rsid w:val="00230881"/>
    <w:rsid w:val="002368F1"/>
    <w:rsid w:val="002410FE"/>
    <w:rsid w:val="002460E8"/>
    <w:rsid w:val="002616E2"/>
    <w:rsid w:val="00265EED"/>
    <w:rsid w:val="002A3FE3"/>
    <w:rsid w:val="002B24C1"/>
    <w:rsid w:val="002C457A"/>
    <w:rsid w:val="002F2EB5"/>
    <w:rsid w:val="002F73A7"/>
    <w:rsid w:val="00300AA9"/>
    <w:rsid w:val="00312E2C"/>
    <w:rsid w:val="00316839"/>
    <w:rsid w:val="00333A7C"/>
    <w:rsid w:val="00345549"/>
    <w:rsid w:val="00345AF5"/>
    <w:rsid w:val="00350CF0"/>
    <w:rsid w:val="003669CD"/>
    <w:rsid w:val="00373026"/>
    <w:rsid w:val="00376E16"/>
    <w:rsid w:val="00396171"/>
    <w:rsid w:val="003C2798"/>
    <w:rsid w:val="003E6154"/>
    <w:rsid w:val="003E7C04"/>
    <w:rsid w:val="00425668"/>
    <w:rsid w:val="00443CB8"/>
    <w:rsid w:val="004700E6"/>
    <w:rsid w:val="00482B68"/>
    <w:rsid w:val="00485DA9"/>
    <w:rsid w:val="00491142"/>
    <w:rsid w:val="004A00CF"/>
    <w:rsid w:val="004A4B92"/>
    <w:rsid w:val="004B1772"/>
    <w:rsid w:val="004D22D8"/>
    <w:rsid w:val="004D2B78"/>
    <w:rsid w:val="004F258C"/>
    <w:rsid w:val="004F5CFE"/>
    <w:rsid w:val="00514CB2"/>
    <w:rsid w:val="005242E0"/>
    <w:rsid w:val="0053223F"/>
    <w:rsid w:val="00534978"/>
    <w:rsid w:val="005512BE"/>
    <w:rsid w:val="00551FF9"/>
    <w:rsid w:val="00552993"/>
    <w:rsid w:val="005850FC"/>
    <w:rsid w:val="0059167E"/>
    <w:rsid w:val="00597A0E"/>
    <w:rsid w:val="005B753A"/>
    <w:rsid w:val="005C0E53"/>
    <w:rsid w:val="005E1AE4"/>
    <w:rsid w:val="005E5BE9"/>
    <w:rsid w:val="005F0B9F"/>
    <w:rsid w:val="00600090"/>
    <w:rsid w:val="006023FC"/>
    <w:rsid w:val="0060563C"/>
    <w:rsid w:val="00613697"/>
    <w:rsid w:val="00625F45"/>
    <w:rsid w:val="00627D8C"/>
    <w:rsid w:val="00634499"/>
    <w:rsid w:val="00642EED"/>
    <w:rsid w:val="0064463A"/>
    <w:rsid w:val="006733BA"/>
    <w:rsid w:val="006929A0"/>
    <w:rsid w:val="006A3D35"/>
    <w:rsid w:val="006D57B0"/>
    <w:rsid w:val="006E1D63"/>
    <w:rsid w:val="006E33FD"/>
    <w:rsid w:val="006E43AD"/>
    <w:rsid w:val="007009DA"/>
    <w:rsid w:val="007274AF"/>
    <w:rsid w:val="00730E60"/>
    <w:rsid w:val="00735D61"/>
    <w:rsid w:val="007474DD"/>
    <w:rsid w:val="00752DFF"/>
    <w:rsid w:val="0076324C"/>
    <w:rsid w:val="00787D96"/>
    <w:rsid w:val="007A4B11"/>
    <w:rsid w:val="007B56B8"/>
    <w:rsid w:val="007B6035"/>
    <w:rsid w:val="00806821"/>
    <w:rsid w:val="00806FB8"/>
    <w:rsid w:val="00816630"/>
    <w:rsid w:val="0082540B"/>
    <w:rsid w:val="00830672"/>
    <w:rsid w:val="00892E11"/>
    <w:rsid w:val="00893A21"/>
    <w:rsid w:val="008A703D"/>
    <w:rsid w:val="008B32C2"/>
    <w:rsid w:val="008C1065"/>
    <w:rsid w:val="008C7D6C"/>
    <w:rsid w:val="008E1763"/>
    <w:rsid w:val="008F164E"/>
    <w:rsid w:val="008F5D3F"/>
    <w:rsid w:val="00907334"/>
    <w:rsid w:val="00914353"/>
    <w:rsid w:val="009254E5"/>
    <w:rsid w:val="00935994"/>
    <w:rsid w:val="0093685C"/>
    <w:rsid w:val="00953C31"/>
    <w:rsid w:val="00967D14"/>
    <w:rsid w:val="00991B2C"/>
    <w:rsid w:val="009A1063"/>
    <w:rsid w:val="009C0036"/>
    <w:rsid w:val="009E6C0E"/>
    <w:rsid w:val="009F2E70"/>
    <w:rsid w:val="00A24D18"/>
    <w:rsid w:val="00A265E6"/>
    <w:rsid w:val="00A40C2A"/>
    <w:rsid w:val="00A50CC4"/>
    <w:rsid w:val="00A54B29"/>
    <w:rsid w:val="00A6541C"/>
    <w:rsid w:val="00A758FD"/>
    <w:rsid w:val="00A93D3C"/>
    <w:rsid w:val="00AA15DA"/>
    <w:rsid w:val="00AA23F3"/>
    <w:rsid w:val="00AA3144"/>
    <w:rsid w:val="00AA7333"/>
    <w:rsid w:val="00B171F0"/>
    <w:rsid w:val="00B36147"/>
    <w:rsid w:val="00B416D2"/>
    <w:rsid w:val="00B534C9"/>
    <w:rsid w:val="00B6189F"/>
    <w:rsid w:val="00B62662"/>
    <w:rsid w:val="00B862C8"/>
    <w:rsid w:val="00B94AD1"/>
    <w:rsid w:val="00BA004F"/>
    <w:rsid w:val="00BB23AF"/>
    <w:rsid w:val="00BB3881"/>
    <w:rsid w:val="00BF0BE0"/>
    <w:rsid w:val="00BF29AA"/>
    <w:rsid w:val="00BF3023"/>
    <w:rsid w:val="00C058AF"/>
    <w:rsid w:val="00C24BF1"/>
    <w:rsid w:val="00C37462"/>
    <w:rsid w:val="00C401D8"/>
    <w:rsid w:val="00C46CC6"/>
    <w:rsid w:val="00C608AE"/>
    <w:rsid w:val="00C6129A"/>
    <w:rsid w:val="00C66E5C"/>
    <w:rsid w:val="00C766AA"/>
    <w:rsid w:val="00C85A36"/>
    <w:rsid w:val="00CA53C3"/>
    <w:rsid w:val="00CB483A"/>
    <w:rsid w:val="00CF3CA7"/>
    <w:rsid w:val="00CF69E3"/>
    <w:rsid w:val="00D04970"/>
    <w:rsid w:val="00D055E0"/>
    <w:rsid w:val="00D12DDD"/>
    <w:rsid w:val="00D23930"/>
    <w:rsid w:val="00D500F6"/>
    <w:rsid w:val="00D50819"/>
    <w:rsid w:val="00D62273"/>
    <w:rsid w:val="00D64B0C"/>
    <w:rsid w:val="00D75D50"/>
    <w:rsid w:val="00D8723A"/>
    <w:rsid w:val="00D9175A"/>
    <w:rsid w:val="00DB4089"/>
    <w:rsid w:val="00DC140A"/>
    <w:rsid w:val="00DE32D4"/>
    <w:rsid w:val="00DF49A2"/>
    <w:rsid w:val="00E145E8"/>
    <w:rsid w:val="00E17711"/>
    <w:rsid w:val="00E254D8"/>
    <w:rsid w:val="00E31194"/>
    <w:rsid w:val="00E37B2E"/>
    <w:rsid w:val="00E420C1"/>
    <w:rsid w:val="00E70EC6"/>
    <w:rsid w:val="00E75709"/>
    <w:rsid w:val="00E804AF"/>
    <w:rsid w:val="00EB58CB"/>
    <w:rsid w:val="00EC055D"/>
    <w:rsid w:val="00EC16C6"/>
    <w:rsid w:val="00EC7269"/>
    <w:rsid w:val="00ED4662"/>
    <w:rsid w:val="00F154A6"/>
    <w:rsid w:val="00F214D4"/>
    <w:rsid w:val="00F33189"/>
    <w:rsid w:val="00F67EF2"/>
    <w:rsid w:val="00F744CF"/>
    <w:rsid w:val="00F75CDF"/>
    <w:rsid w:val="00F7762D"/>
    <w:rsid w:val="00F93AE2"/>
    <w:rsid w:val="00FA7A4A"/>
    <w:rsid w:val="00FB76E3"/>
    <w:rsid w:val="00FC2E1A"/>
    <w:rsid w:val="00FE778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15DA"/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A15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A15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A15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15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A15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A15D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9C0036"/>
    <w:pPr>
      <w:keepNext/>
      <w:keepLines/>
      <w:spacing w:before="4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9C0036"/>
    <w:rPr>
      <w:rFonts w:ascii="Calibri" w:hAnsi="Calibri" w:cs="Times New Roman"/>
      <w:i/>
      <w:iCs/>
      <w:color w:val="243F60"/>
    </w:rPr>
  </w:style>
  <w:style w:type="paragraph" w:styleId="a3">
    <w:name w:val="Title"/>
    <w:basedOn w:val="a"/>
    <w:next w:val="a"/>
    <w:link w:val="a4"/>
    <w:uiPriority w:val="99"/>
    <w:qFormat/>
    <w:rsid w:val="00AA15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AA15DA"/>
    <w:pPr>
      <w:keepNext/>
      <w:keepLines/>
      <w:spacing w:before="360" w:after="80"/>
    </w:pPr>
    <w:rPr>
      <w:rFonts w:ascii="Georgia" w:hAnsi="Georgia" w:cs="Times New Roman"/>
      <w:i/>
      <w:color w:val="666666"/>
      <w:sz w:val="48"/>
      <w:szCs w:val="48"/>
      <w:lang w:eastAsia="uk-UA"/>
    </w:rPr>
  </w:style>
  <w:style w:type="character" w:customStyle="1" w:styleId="a6">
    <w:name w:val="Подзаголовок Знак"/>
    <w:link w:val="a5"/>
    <w:uiPriority w:val="99"/>
    <w:locked/>
    <w:rsid w:val="00E17711"/>
    <w:rPr>
      <w:rFonts w:ascii="Georgia" w:hAnsi="Georgia" w:cs="Times New Roman"/>
      <w:i/>
      <w:color w:val="666666"/>
      <w:sz w:val="48"/>
    </w:rPr>
  </w:style>
  <w:style w:type="table" w:customStyle="1" w:styleId="a7">
    <w:name w:val="Стиль"/>
    <w:uiPriority w:val="99"/>
    <w:rsid w:val="00AA15DA"/>
    <w:rPr>
      <w:lang w:val="uk-UA" w:eastAsia="uk-UA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uiPriority w:val="99"/>
    <w:rsid w:val="00AA15DA"/>
    <w:rPr>
      <w:lang w:val="uk-UA" w:eastAsia="uk-UA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uiPriority w:val="99"/>
    <w:rsid w:val="00AA15DA"/>
    <w:rPr>
      <w:lang w:val="uk-UA" w:eastAsia="uk-UA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uiPriority w:val="99"/>
    <w:rsid w:val="00AA15DA"/>
    <w:rPr>
      <w:lang w:val="uk-UA" w:eastAsia="uk-UA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"/>
    <w:uiPriority w:val="99"/>
    <w:rsid w:val="00AA15DA"/>
    <w:rPr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2B24C1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 Indent"/>
    <w:basedOn w:val="a"/>
    <w:link w:val="ab"/>
    <w:uiPriority w:val="99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E177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Plain Text"/>
    <w:basedOn w:val="a"/>
    <w:link w:val="ad"/>
    <w:uiPriority w:val="99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d">
    <w:name w:val="Текст Знак"/>
    <w:link w:val="ac"/>
    <w:uiPriority w:val="99"/>
    <w:locked/>
    <w:rsid w:val="00E17711"/>
    <w:rPr>
      <w:rFonts w:ascii="Courier New" w:hAnsi="Courier New" w:cs="Times New Roman"/>
      <w:lang w:val="ru-RU" w:eastAsia="ru-RU"/>
    </w:rPr>
  </w:style>
  <w:style w:type="paragraph" w:styleId="22">
    <w:name w:val="Body Text Indent 2"/>
    <w:basedOn w:val="a"/>
    <w:link w:val="23"/>
    <w:uiPriority w:val="99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E177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">
    <w:name w:val="Верхний колонтитул Знак"/>
    <w:link w:val="ae"/>
    <w:uiPriority w:val="99"/>
    <w:locked/>
    <w:rsid w:val="009C0036"/>
    <w:rPr>
      <w:rFonts w:ascii="Times New Roman" w:hAnsi="Times New Roman" w:cs="Times New Roman"/>
      <w:sz w:val="24"/>
      <w:szCs w:val="24"/>
    </w:rPr>
  </w:style>
  <w:style w:type="paragraph" w:styleId="af0">
    <w:name w:val="List"/>
    <w:basedOn w:val="a"/>
    <w:uiPriority w:val="99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uiPriority w:val="99"/>
    <w:rsid w:val="009C0036"/>
    <w:rPr>
      <w:rFonts w:cs="Times New Roman"/>
    </w:rPr>
  </w:style>
  <w:style w:type="table" w:styleId="af1">
    <w:name w:val="Table Grid"/>
    <w:basedOn w:val="a1"/>
    <w:uiPriority w:val="9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4">
    <w:name w:val="List 2"/>
    <w:basedOn w:val="a"/>
    <w:uiPriority w:val="99"/>
    <w:semiHidden/>
    <w:rsid w:val="0020761A"/>
    <w:pPr>
      <w:ind w:left="566" w:hanging="283"/>
      <w:contextualSpacing/>
    </w:pPr>
  </w:style>
  <w:style w:type="paragraph" w:styleId="af3">
    <w:name w:val="Balloon Text"/>
    <w:basedOn w:val="a"/>
    <w:link w:val="af4"/>
    <w:uiPriority w:val="99"/>
    <w:semiHidden/>
    <w:rsid w:val="0053223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53223F"/>
    <w:rPr>
      <w:rFonts w:ascii="Segoe UI" w:hAnsi="Segoe UI" w:cs="Segoe UI"/>
      <w:sz w:val="18"/>
      <w:szCs w:val="18"/>
    </w:rPr>
  </w:style>
  <w:style w:type="character" w:customStyle="1" w:styleId="32">
    <w:name w:val="Основной текст (3)_"/>
    <w:link w:val="310"/>
    <w:locked/>
    <w:rsid w:val="00A93D3C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A93D3C"/>
    <w:pPr>
      <w:shd w:val="clear" w:color="auto" w:fill="FFFFFF"/>
      <w:spacing w:line="408" w:lineRule="exact"/>
      <w:jc w:val="center"/>
    </w:pPr>
    <w:rPr>
      <w:b/>
      <w:bCs/>
      <w:sz w:val="17"/>
      <w:szCs w:val="17"/>
      <w:lang w:eastAsia="uk-UA"/>
    </w:rPr>
  </w:style>
  <w:style w:type="character" w:customStyle="1" w:styleId="33">
    <w:name w:val="Основной текст (3) + Не полужирный"/>
    <w:rsid w:val="00A93D3C"/>
  </w:style>
  <w:style w:type="character" w:customStyle="1" w:styleId="15">
    <w:name w:val="Основной текст (15)_"/>
    <w:link w:val="150"/>
    <w:locked/>
    <w:rsid w:val="00055940"/>
    <w:rPr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55940"/>
    <w:pPr>
      <w:shd w:val="clear" w:color="auto" w:fill="FFFFFF"/>
      <w:spacing w:after="720" w:line="240" w:lineRule="atLeast"/>
      <w:jc w:val="both"/>
    </w:pPr>
    <w:rPr>
      <w:sz w:val="16"/>
      <w:szCs w:val="16"/>
      <w:lang w:eastAsia="uk-UA"/>
    </w:rPr>
  </w:style>
  <w:style w:type="character" w:styleId="HTML">
    <w:name w:val="HTML Cite"/>
    <w:uiPriority w:val="99"/>
    <w:semiHidden/>
    <w:unhideWhenUsed/>
    <w:locked/>
    <w:rsid w:val="00070AED"/>
    <w:rPr>
      <w:i/>
      <w:iCs/>
    </w:rPr>
  </w:style>
  <w:style w:type="character" w:customStyle="1" w:styleId="315">
    <w:name w:val="Основной текст (3)15"/>
    <w:rsid w:val="008B32C2"/>
  </w:style>
  <w:style w:type="character" w:customStyle="1" w:styleId="314">
    <w:name w:val="Основной текст (3)14"/>
    <w:rsid w:val="008B32C2"/>
  </w:style>
  <w:style w:type="character" w:customStyle="1" w:styleId="313">
    <w:name w:val="Основной текст (3)13"/>
    <w:rsid w:val="008B32C2"/>
  </w:style>
  <w:style w:type="character" w:customStyle="1" w:styleId="312">
    <w:name w:val="Основной текст (3)12"/>
    <w:rsid w:val="008B32C2"/>
  </w:style>
  <w:style w:type="character" w:customStyle="1" w:styleId="311">
    <w:name w:val="Основной текст (3)11"/>
    <w:rsid w:val="008B32C2"/>
  </w:style>
  <w:style w:type="character" w:customStyle="1" w:styleId="3100">
    <w:name w:val="Основной текст (3)10"/>
    <w:rsid w:val="008B32C2"/>
  </w:style>
  <w:style w:type="character" w:customStyle="1" w:styleId="39">
    <w:name w:val="Основной текст (3)9"/>
    <w:rsid w:val="008B32C2"/>
  </w:style>
  <w:style w:type="character" w:customStyle="1" w:styleId="34">
    <w:name w:val="Основной текст (3)"/>
    <w:rsid w:val="005E5BE9"/>
  </w:style>
  <w:style w:type="character" w:customStyle="1" w:styleId="323">
    <w:name w:val="Основной текст (3)23"/>
    <w:rsid w:val="005E5BE9"/>
  </w:style>
  <w:style w:type="character" w:customStyle="1" w:styleId="322">
    <w:name w:val="Основной текст (3)22"/>
    <w:rsid w:val="005E5BE9"/>
  </w:style>
  <w:style w:type="character" w:customStyle="1" w:styleId="321">
    <w:name w:val="Основной текст (3)21"/>
    <w:rsid w:val="005E5BE9"/>
  </w:style>
  <w:style w:type="character" w:customStyle="1" w:styleId="320">
    <w:name w:val="Основной текст (3)20"/>
    <w:rsid w:val="005E5BE9"/>
  </w:style>
  <w:style w:type="character" w:customStyle="1" w:styleId="319">
    <w:name w:val="Основной текст (3)19"/>
    <w:rsid w:val="005E5BE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18">
    <w:name w:val="Основной текст (3)18"/>
    <w:rsid w:val="005E5BE9"/>
  </w:style>
  <w:style w:type="character" w:customStyle="1" w:styleId="317">
    <w:name w:val="Основной текст (3)17"/>
    <w:rsid w:val="005E5BE9"/>
  </w:style>
  <w:style w:type="character" w:customStyle="1" w:styleId="37">
    <w:name w:val="Основной текст (3)7"/>
    <w:rsid w:val="00BF29AA"/>
  </w:style>
  <w:style w:type="character" w:customStyle="1" w:styleId="36">
    <w:name w:val="Основной текст (3)6"/>
    <w:rsid w:val="00BF29AA"/>
  </w:style>
  <w:style w:type="character" w:customStyle="1" w:styleId="35">
    <w:name w:val="Основной текст (3)5"/>
    <w:rsid w:val="00BF29AA"/>
  </w:style>
  <w:style w:type="character" w:customStyle="1" w:styleId="340">
    <w:name w:val="Основной текст (3)4"/>
    <w:rsid w:val="00BF29AA"/>
  </w:style>
  <w:style w:type="character" w:customStyle="1" w:styleId="330">
    <w:name w:val="Основной текст (3)3"/>
    <w:rsid w:val="00BF29AA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24">
    <w:name w:val="Основной текст (3)2"/>
    <w:rsid w:val="00BF29AA"/>
  </w:style>
  <w:style w:type="paragraph" w:styleId="38">
    <w:name w:val="Body Text Indent 3"/>
    <w:basedOn w:val="a"/>
    <w:link w:val="3a"/>
    <w:uiPriority w:val="99"/>
    <w:semiHidden/>
    <w:unhideWhenUsed/>
    <w:locked/>
    <w:rsid w:val="00C3746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link w:val="38"/>
    <w:uiPriority w:val="99"/>
    <w:semiHidden/>
    <w:rsid w:val="00C37462"/>
    <w:rPr>
      <w:sz w:val="16"/>
      <w:szCs w:val="16"/>
      <w:lang w:eastAsia="en-US"/>
    </w:rPr>
  </w:style>
  <w:style w:type="paragraph" w:styleId="af5">
    <w:name w:val="Body Text"/>
    <w:basedOn w:val="a"/>
    <w:link w:val="af6"/>
    <w:uiPriority w:val="99"/>
    <w:semiHidden/>
    <w:unhideWhenUsed/>
    <w:locked/>
    <w:rsid w:val="00134304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4304"/>
    <w:rPr>
      <w:lang w:eastAsia="en-US"/>
    </w:rPr>
  </w:style>
  <w:style w:type="character" w:customStyle="1" w:styleId="16">
    <w:name w:val="Основной текст (16)_"/>
    <w:link w:val="160"/>
    <w:rsid w:val="005242E0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242E0"/>
    <w:pPr>
      <w:shd w:val="clear" w:color="auto" w:fill="FFFFFF"/>
      <w:spacing w:before="480" w:after="60" w:line="288" w:lineRule="exact"/>
      <w:jc w:val="center"/>
    </w:pPr>
    <w:rPr>
      <w:rFonts w:ascii="Arial" w:hAnsi="Arial"/>
      <w:b/>
      <w:bCs/>
      <w:spacing w:val="-10"/>
      <w:sz w:val="23"/>
      <w:szCs w:val="23"/>
      <w:lang w:eastAsia="uk-UA"/>
    </w:rPr>
  </w:style>
  <w:style w:type="character" w:customStyle="1" w:styleId="af7">
    <w:name w:val="Основной текст + Полужирный"/>
    <w:rsid w:val="005242E0"/>
    <w:rPr>
      <w:b/>
      <w:bCs/>
      <w:sz w:val="21"/>
      <w:szCs w:val="21"/>
      <w:lang w:bidi="ar-SA"/>
    </w:rPr>
  </w:style>
  <w:style w:type="character" w:customStyle="1" w:styleId="61">
    <w:name w:val="Основной текст + Полужирный6"/>
    <w:rsid w:val="003E7C0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">
    <w:name w:val="Основной текст Знак1"/>
    <w:uiPriority w:val="99"/>
    <w:rsid w:val="00103463"/>
    <w:rPr>
      <w:rFonts w:ascii="Lucida Sans Unicode" w:hAnsi="Lucida Sans Unicode" w:cs="Lucida Sans Unicode" w:hint="default"/>
      <w:strike w:val="0"/>
      <w:dstrike w:val="0"/>
      <w:spacing w:val="4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117</cp:revision>
  <cp:lastPrinted>2019-09-16T14:44:00Z</cp:lastPrinted>
  <dcterms:created xsi:type="dcterms:W3CDTF">2018-05-21T13:48:00Z</dcterms:created>
  <dcterms:modified xsi:type="dcterms:W3CDTF">2022-12-05T06:38:00Z</dcterms:modified>
</cp:coreProperties>
</file>