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964" w:rsidRDefault="00841964" w:rsidP="00222A7A">
      <w:pPr>
        <w:spacing w:before="100" w:beforeAutospacing="1" w:after="100" w:afterAutospacing="1" w:line="240" w:lineRule="auto"/>
        <w:ind w:firstLine="709"/>
        <w:contextualSpacing/>
        <w:jc w:val="center"/>
        <w:rPr>
          <w:rFonts w:ascii="Times New Roman" w:eastAsia="Times New Roman" w:hAnsi="Times New Roman" w:cs="Times New Roman"/>
          <w:b/>
          <w:sz w:val="28"/>
          <w:szCs w:val="28"/>
          <w:lang w:val="uk-UA" w:eastAsia="ru-RU"/>
        </w:rPr>
      </w:pPr>
    </w:p>
    <w:p w:rsidR="00841964" w:rsidRPr="00841964" w:rsidRDefault="00841964" w:rsidP="00841964">
      <w:pPr>
        <w:spacing w:after="0" w:line="240" w:lineRule="auto"/>
        <w:jc w:val="center"/>
        <w:rPr>
          <w:rFonts w:ascii="Times New Roman" w:eastAsia="Times New Roman" w:hAnsi="Times New Roman" w:cs="Times New Roman"/>
          <w:b/>
          <w:bCs/>
          <w:sz w:val="32"/>
          <w:szCs w:val="24"/>
          <w:lang w:val="uk-UA" w:eastAsia="ru-RU"/>
        </w:rPr>
      </w:pPr>
      <w:r w:rsidRPr="00841964">
        <w:rPr>
          <w:rFonts w:ascii="Times New Roman" w:eastAsia="Times New Roman" w:hAnsi="Times New Roman" w:cs="Times New Roman"/>
          <w:b/>
          <w:bCs/>
          <w:sz w:val="32"/>
          <w:szCs w:val="24"/>
          <w:lang w:val="uk-UA" w:eastAsia="ru-RU"/>
        </w:rPr>
        <w:t>Міністерство освіти і науки України</w:t>
      </w:r>
    </w:p>
    <w:p w:rsidR="00841964" w:rsidRPr="00841964" w:rsidRDefault="00841964" w:rsidP="00841964">
      <w:pPr>
        <w:keepNext/>
        <w:spacing w:after="0" w:line="240" w:lineRule="auto"/>
        <w:jc w:val="center"/>
        <w:outlineLvl w:val="0"/>
        <w:rPr>
          <w:rFonts w:ascii="Times New Roman" w:eastAsia="Times New Roman" w:hAnsi="Times New Roman" w:cs="Times New Roman"/>
          <w:b/>
          <w:bCs/>
          <w:sz w:val="32"/>
          <w:szCs w:val="24"/>
          <w:lang w:val="uk-UA" w:eastAsia="ru-RU"/>
        </w:rPr>
      </w:pPr>
    </w:p>
    <w:p w:rsidR="00841964" w:rsidRPr="00841964" w:rsidRDefault="00841964" w:rsidP="00841964">
      <w:pPr>
        <w:keepNext/>
        <w:spacing w:after="0" w:line="240" w:lineRule="auto"/>
        <w:jc w:val="center"/>
        <w:outlineLvl w:val="0"/>
        <w:rPr>
          <w:rFonts w:ascii="Times New Roman" w:eastAsia="Times New Roman" w:hAnsi="Times New Roman" w:cs="Times New Roman"/>
          <w:b/>
          <w:bCs/>
          <w:sz w:val="32"/>
          <w:szCs w:val="24"/>
          <w:lang w:val="uk-UA" w:eastAsia="ru-RU"/>
        </w:rPr>
      </w:pPr>
      <w:r w:rsidRPr="00841964">
        <w:rPr>
          <w:rFonts w:ascii="Times New Roman" w:eastAsia="Times New Roman" w:hAnsi="Times New Roman" w:cs="Times New Roman"/>
          <w:b/>
          <w:bCs/>
          <w:sz w:val="32"/>
          <w:szCs w:val="24"/>
          <w:lang w:val="uk-UA" w:eastAsia="ru-RU"/>
        </w:rPr>
        <w:t>Уманський національний університет садівництва</w:t>
      </w:r>
    </w:p>
    <w:p w:rsidR="00841964" w:rsidRPr="00841964" w:rsidRDefault="00841964" w:rsidP="00841964">
      <w:pPr>
        <w:spacing w:after="0" w:line="240" w:lineRule="auto"/>
        <w:jc w:val="center"/>
        <w:rPr>
          <w:rFonts w:ascii="Times New Roman" w:eastAsia="Times New Roman" w:hAnsi="Times New Roman" w:cs="Times New Roman"/>
          <w:b/>
          <w:bCs/>
          <w:sz w:val="32"/>
          <w:szCs w:val="24"/>
          <w:lang w:val="uk-UA" w:eastAsia="ru-RU"/>
        </w:rPr>
      </w:pPr>
    </w:p>
    <w:p w:rsidR="00841964" w:rsidRPr="00841964" w:rsidRDefault="00841964" w:rsidP="00841964">
      <w:pPr>
        <w:spacing w:after="0" w:line="240" w:lineRule="auto"/>
        <w:jc w:val="center"/>
        <w:rPr>
          <w:rFonts w:ascii="Times New Roman" w:eastAsia="Times New Roman" w:hAnsi="Times New Roman" w:cs="Times New Roman"/>
          <w:b/>
          <w:bCs/>
          <w:sz w:val="32"/>
          <w:szCs w:val="24"/>
          <w:lang w:val="uk-UA" w:eastAsia="ru-RU"/>
        </w:rPr>
      </w:pPr>
      <w:r w:rsidRPr="00841964">
        <w:rPr>
          <w:rFonts w:ascii="Times New Roman" w:eastAsia="Times New Roman" w:hAnsi="Times New Roman" w:cs="Times New Roman"/>
          <w:b/>
          <w:bCs/>
          <w:sz w:val="32"/>
          <w:szCs w:val="24"/>
          <w:lang w:val="uk-UA" w:eastAsia="ru-RU"/>
        </w:rPr>
        <w:t>Факультет агрономії</w:t>
      </w:r>
    </w:p>
    <w:p w:rsidR="00841964" w:rsidRPr="00841964" w:rsidRDefault="00841964" w:rsidP="00841964">
      <w:pPr>
        <w:spacing w:after="0" w:line="240" w:lineRule="auto"/>
        <w:jc w:val="center"/>
        <w:rPr>
          <w:rFonts w:ascii="Times New Roman" w:eastAsia="Times New Roman" w:hAnsi="Times New Roman" w:cs="Times New Roman"/>
          <w:b/>
          <w:bCs/>
          <w:sz w:val="32"/>
          <w:szCs w:val="24"/>
          <w:lang w:val="uk-UA" w:eastAsia="ru-RU"/>
        </w:rPr>
      </w:pPr>
    </w:p>
    <w:p w:rsidR="00841964" w:rsidRPr="00841964" w:rsidRDefault="00841964" w:rsidP="00841964">
      <w:pPr>
        <w:spacing w:after="0" w:line="240" w:lineRule="auto"/>
        <w:jc w:val="center"/>
        <w:rPr>
          <w:rFonts w:ascii="Times New Roman" w:eastAsia="Times New Roman" w:hAnsi="Times New Roman" w:cs="Times New Roman"/>
          <w:bCs/>
          <w:i/>
          <w:sz w:val="32"/>
          <w:szCs w:val="24"/>
          <w:lang w:val="uk-UA" w:eastAsia="ru-RU"/>
        </w:rPr>
      </w:pPr>
    </w:p>
    <w:p w:rsidR="00841964" w:rsidRPr="00841964" w:rsidRDefault="00841964" w:rsidP="00841964">
      <w:pPr>
        <w:spacing w:after="0" w:line="240" w:lineRule="auto"/>
        <w:jc w:val="center"/>
        <w:rPr>
          <w:rFonts w:ascii="Times New Roman" w:eastAsia="Times New Roman" w:hAnsi="Times New Roman" w:cs="Times New Roman"/>
          <w:bCs/>
          <w:i/>
          <w:sz w:val="32"/>
          <w:szCs w:val="24"/>
          <w:lang w:val="uk-UA" w:eastAsia="ru-RU"/>
        </w:rPr>
      </w:pPr>
      <w:r w:rsidRPr="00841964">
        <w:rPr>
          <w:rFonts w:ascii="Times New Roman" w:eastAsia="Times New Roman" w:hAnsi="Times New Roman" w:cs="Times New Roman"/>
          <w:bCs/>
          <w:i/>
          <w:sz w:val="32"/>
          <w:szCs w:val="24"/>
          <w:lang w:val="uk-UA" w:eastAsia="ru-RU"/>
        </w:rPr>
        <w:t>Кафедра генетики, селекції рослин та біотехнології</w:t>
      </w:r>
    </w:p>
    <w:p w:rsidR="00841964" w:rsidRPr="00841964" w:rsidRDefault="00841964" w:rsidP="00841964">
      <w:pPr>
        <w:spacing w:after="0" w:line="240" w:lineRule="auto"/>
        <w:jc w:val="center"/>
        <w:rPr>
          <w:rFonts w:ascii="Times New Roman" w:eastAsia="Times New Roman" w:hAnsi="Times New Roman" w:cs="Times New Roman"/>
          <w:b/>
          <w:bCs/>
          <w:sz w:val="32"/>
          <w:szCs w:val="24"/>
          <w:lang w:val="uk-UA" w:eastAsia="ru-RU"/>
        </w:rPr>
      </w:pPr>
    </w:p>
    <w:p w:rsidR="00841964" w:rsidRPr="00841964" w:rsidRDefault="00841964" w:rsidP="00841964">
      <w:pPr>
        <w:spacing w:after="0" w:line="240" w:lineRule="auto"/>
        <w:jc w:val="center"/>
        <w:rPr>
          <w:rFonts w:ascii="Times New Roman" w:eastAsia="Times New Roman" w:hAnsi="Times New Roman" w:cs="Times New Roman"/>
          <w:b/>
          <w:bCs/>
          <w:sz w:val="36"/>
          <w:szCs w:val="24"/>
          <w:lang w:val="uk-UA" w:eastAsia="ru-RU"/>
        </w:rPr>
      </w:pPr>
    </w:p>
    <w:p w:rsidR="00841964" w:rsidRPr="00841964" w:rsidRDefault="00841964" w:rsidP="00841964">
      <w:pPr>
        <w:spacing w:after="0" w:line="240" w:lineRule="auto"/>
        <w:jc w:val="center"/>
        <w:rPr>
          <w:rFonts w:ascii="Times New Roman" w:eastAsia="Times New Roman" w:hAnsi="Times New Roman" w:cs="Times New Roman"/>
          <w:b/>
          <w:bCs/>
          <w:sz w:val="36"/>
          <w:szCs w:val="24"/>
          <w:lang w:val="uk-UA" w:eastAsia="ru-RU"/>
        </w:rPr>
      </w:pPr>
    </w:p>
    <w:p w:rsidR="00841964" w:rsidRPr="00841964" w:rsidRDefault="00841964" w:rsidP="00841964">
      <w:pPr>
        <w:spacing w:after="0" w:line="240" w:lineRule="auto"/>
        <w:jc w:val="center"/>
        <w:rPr>
          <w:rFonts w:ascii="Times New Roman" w:eastAsia="Times New Roman" w:hAnsi="Times New Roman" w:cs="Times New Roman"/>
          <w:b/>
          <w:bCs/>
          <w:sz w:val="36"/>
          <w:szCs w:val="24"/>
          <w:lang w:val="uk-UA" w:eastAsia="ru-RU"/>
        </w:rPr>
      </w:pPr>
    </w:p>
    <w:p w:rsidR="00841964" w:rsidRPr="00841964" w:rsidRDefault="00841964" w:rsidP="00841964">
      <w:pPr>
        <w:spacing w:after="0" w:line="240" w:lineRule="auto"/>
        <w:jc w:val="center"/>
        <w:rPr>
          <w:rFonts w:ascii="Times New Roman" w:eastAsia="Times New Roman" w:hAnsi="Times New Roman" w:cs="Times New Roman"/>
          <w:b/>
          <w:bCs/>
          <w:sz w:val="36"/>
          <w:szCs w:val="24"/>
          <w:lang w:val="uk-UA" w:eastAsia="ru-RU"/>
        </w:rPr>
      </w:pPr>
    </w:p>
    <w:p w:rsidR="00841964" w:rsidRPr="00841964" w:rsidRDefault="00841964" w:rsidP="00841964">
      <w:pPr>
        <w:spacing w:after="0" w:line="240" w:lineRule="auto"/>
        <w:jc w:val="center"/>
        <w:rPr>
          <w:rFonts w:ascii="Times New Roman" w:eastAsia="Times New Roman" w:hAnsi="Times New Roman" w:cs="Times New Roman"/>
          <w:b/>
          <w:bCs/>
          <w:sz w:val="36"/>
          <w:szCs w:val="24"/>
          <w:lang w:val="uk-UA" w:eastAsia="ru-RU"/>
        </w:rPr>
      </w:pPr>
    </w:p>
    <w:p w:rsidR="00841964" w:rsidRPr="00841964" w:rsidRDefault="00841964" w:rsidP="00841964">
      <w:pPr>
        <w:spacing w:after="0" w:line="240" w:lineRule="auto"/>
        <w:jc w:val="center"/>
        <w:rPr>
          <w:rFonts w:ascii="Times New Roman" w:eastAsia="Times New Roman" w:hAnsi="Times New Roman" w:cs="Times New Roman"/>
          <w:b/>
          <w:bCs/>
          <w:sz w:val="36"/>
          <w:szCs w:val="24"/>
          <w:lang w:val="uk-UA" w:eastAsia="ru-RU"/>
        </w:rPr>
      </w:pPr>
    </w:p>
    <w:p w:rsidR="00841964" w:rsidRPr="00841964" w:rsidRDefault="00841964" w:rsidP="00841964">
      <w:pPr>
        <w:keepNext/>
        <w:spacing w:after="0" w:line="240" w:lineRule="auto"/>
        <w:jc w:val="center"/>
        <w:outlineLvl w:val="1"/>
        <w:rPr>
          <w:rFonts w:ascii="Times New Roman" w:eastAsia="Times New Roman" w:hAnsi="Times New Roman" w:cs="Times New Roman"/>
          <w:b/>
          <w:bCs/>
          <w:sz w:val="28"/>
          <w:szCs w:val="24"/>
          <w:lang w:val="uk-UA" w:eastAsia="ru-RU"/>
        </w:rPr>
      </w:pPr>
    </w:p>
    <w:p w:rsidR="00841964" w:rsidRPr="00841964" w:rsidRDefault="00841964" w:rsidP="00841964">
      <w:pPr>
        <w:keepNext/>
        <w:spacing w:after="0" w:line="240" w:lineRule="auto"/>
        <w:jc w:val="center"/>
        <w:outlineLvl w:val="1"/>
        <w:rPr>
          <w:rFonts w:ascii="Times New Roman" w:eastAsia="Times New Roman" w:hAnsi="Times New Roman" w:cs="Times New Roman"/>
          <w:b/>
          <w:bCs/>
          <w:sz w:val="28"/>
          <w:szCs w:val="24"/>
          <w:lang w:val="uk-UA" w:eastAsia="ru-RU"/>
        </w:rPr>
      </w:pPr>
    </w:p>
    <w:p w:rsidR="00841964" w:rsidRPr="00841964" w:rsidRDefault="00841964" w:rsidP="00841964">
      <w:pPr>
        <w:keepNext/>
        <w:spacing w:after="0" w:line="240" w:lineRule="auto"/>
        <w:jc w:val="center"/>
        <w:outlineLvl w:val="1"/>
        <w:rPr>
          <w:rFonts w:ascii="Times New Roman" w:eastAsia="Times New Roman" w:hAnsi="Times New Roman" w:cs="Times New Roman"/>
          <w:b/>
          <w:bCs/>
          <w:sz w:val="40"/>
          <w:szCs w:val="24"/>
          <w:lang w:val="uk-UA" w:eastAsia="ru-RU"/>
        </w:rPr>
      </w:pPr>
      <w:r w:rsidRPr="00841964">
        <w:rPr>
          <w:rFonts w:ascii="Times New Roman" w:eastAsia="Times New Roman" w:hAnsi="Times New Roman" w:cs="Times New Roman"/>
          <w:b/>
          <w:bCs/>
          <w:sz w:val="40"/>
          <w:szCs w:val="24"/>
          <w:lang w:val="uk-UA" w:eastAsia="ru-RU"/>
        </w:rPr>
        <w:t>Методичні рекомендації</w:t>
      </w:r>
    </w:p>
    <w:p w:rsidR="00841964" w:rsidRPr="00841964" w:rsidRDefault="00841964" w:rsidP="00841964">
      <w:pPr>
        <w:keepNext/>
        <w:spacing w:after="0" w:line="240" w:lineRule="auto"/>
        <w:jc w:val="center"/>
        <w:outlineLvl w:val="1"/>
        <w:rPr>
          <w:rFonts w:ascii="Times New Roman" w:eastAsia="Times New Roman" w:hAnsi="Times New Roman" w:cs="Times New Roman"/>
          <w:b/>
          <w:bCs/>
          <w:sz w:val="40"/>
          <w:szCs w:val="24"/>
          <w:lang w:val="uk-UA" w:eastAsia="ru-RU"/>
        </w:rPr>
      </w:pPr>
    </w:p>
    <w:p w:rsidR="00841964" w:rsidRPr="00841964" w:rsidRDefault="00841964" w:rsidP="00841964">
      <w:pPr>
        <w:keepNext/>
        <w:spacing w:after="0" w:line="240" w:lineRule="auto"/>
        <w:jc w:val="center"/>
        <w:outlineLvl w:val="1"/>
        <w:rPr>
          <w:rFonts w:ascii="Times New Roman" w:eastAsia="Times New Roman" w:hAnsi="Times New Roman" w:cs="Times New Roman"/>
          <w:b/>
          <w:bCs/>
          <w:sz w:val="40"/>
          <w:szCs w:val="24"/>
          <w:lang w:val="uk-UA" w:eastAsia="ru-RU"/>
        </w:rPr>
      </w:pPr>
    </w:p>
    <w:p w:rsidR="00841964" w:rsidRPr="00841964" w:rsidRDefault="00841964" w:rsidP="00841964">
      <w:pPr>
        <w:spacing w:after="0" w:line="240" w:lineRule="auto"/>
        <w:jc w:val="center"/>
        <w:rPr>
          <w:rFonts w:ascii="Times New Roman" w:eastAsia="Times New Roman" w:hAnsi="Times New Roman" w:cs="Times New Roman"/>
          <w:b/>
          <w:bCs/>
          <w:sz w:val="32"/>
          <w:szCs w:val="24"/>
          <w:lang w:val="uk-UA" w:eastAsia="ru-RU"/>
        </w:rPr>
      </w:pPr>
    </w:p>
    <w:p w:rsidR="00841964" w:rsidRPr="00841964" w:rsidRDefault="009C48BE" w:rsidP="00841964">
      <w:pPr>
        <w:spacing w:after="0" w:line="240" w:lineRule="auto"/>
        <w:jc w:val="center"/>
        <w:rPr>
          <w:rFonts w:ascii="Times New Roman" w:eastAsia="Times New Roman" w:hAnsi="Times New Roman" w:cs="Times New Roman"/>
          <w:b/>
          <w:bCs/>
          <w:sz w:val="32"/>
          <w:szCs w:val="24"/>
          <w:lang w:val="uk-UA" w:eastAsia="ru-RU"/>
        </w:rPr>
      </w:pPr>
      <w:r>
        <w:rPr>
          <w:rFonts w:ascii="Times New Roman" w:eastAsia="Times New Roman" w:hAnsi="Times New Roman" w:cs="Times New Roman"/>
          <w:b/>
          <w:bCs/>
          <w:sz w:val="32"/>
          <w:szCs w:val="24"/>
          <w:lang w:val="uk-UA" w:eastAsia="ru-RU"/>
        </w:rPr>
        <w:t>для проведення лабораторних та самостійних робіт</w:t>
      </w:r>
      <w:r w:rsidR="00841964" w:rsidRPr="00841964">
        <w:rPr>
          <w:rFonts w:ascii="Times New Roman" w:eastAsia="Times New Roman" w:hAnsi="Times New Roman" w:cs="Times New Roman"/>
          <w:b/>
          <w:bCs/>
          <w:sz w:val="32"/>
          <w:szCs w:val="24"/>
          <w:lang w:val="uk-UA" w:eastAsia="ru-RU"/>
        </w:rPr>
        <w:t xml:space="preserve"> з дисципліни «Спеціальна генетика сільськогосподарських культур»</w:t>
      </w:r>
      <w:r w:rsidR="0056298F">
        <w:rPr>
          <w:rFonts w:ascii="Times New Roman" w:eastAsia="Times New Roman" w:hAnsi="Times New Roman" w:cs="Times New Roman"/>
          <w:b/>
          <w:bCs/>
          <w:sz w:val="32"/>
          <w:szCs w:val="24"/>
          <w:lang w:val="uk-UA" w:eastAsia="ru-RU"/>
        </w:rPr>
        <w:t xml:space="preserve"> (Ячмінь)</w:t>
      </w:r>
      <w:r w:rsidR="00841964" w:rsidRPr="00841964">
        <w:rPr>
          <w:rFonts w:ascii="Times New Roman" w:eastAsia="Times New Roman" w:hAnsi="Times New Roman" w:cs="Times New Roman"/>
          <w:b/>
          <w:bCs/>
          <w:sz w:val="32"/>
          <w:szCs w:val="24"/>
          <w:lang w:val="uk-UA" w:eastAsia="ru-RU"/>
        </w:rPr>
        <w:t xml:space="preserve"> для студентів стаціонарної та заочної форми навчання зі спеціальності 201 «Агрономія»</w:t>
      </w:r>
    </w:p>
    <w:p w:rsidR="00841964" w:rsidRPr="00841964" w:rsidRDefault="00841964" w:rsidP="00841964">
      <w:pPr>
        <w:spacing w:after="0" w:line="240" w:lineRule="auto"/>
        <w:jc w:val="center"/>
        <w:rPr>
          <w:rFonts w:ascii="Times New Roman" w:eastAsia="Times New Roman" w:hAnsi="Times New Roman" w:cs="Times New Roman"/>
          <w:b/>
          <w:bCs/>
          <w:sz w:val="32"/>
          <w:szCs w:val="24"/>
          <w:lang w:val="uk-UA" w:eastAsia="ru-RU"/>
        </w:rPr>
      </w:pPr>
    </w:p>
    <w:p w:rsidR="00841964" w:rsidRPr="00841964" w:rsidRDefault="00841964" w:rsidP="00841964">
      <w:pPr>
        <w:spacing w:after="0" w:line="240" w:lineRule="auto"/>
        <w:jc w:val="center"/>
        <w:rPr>
          <w:rFonts w:ascii="Times New Roman" w:eastAsia="Times New Roman" w:hAnsi="Times New Roman" w:cs="Times New Roman"/>
          <w:b/>
          <w:bCs/>
          <w:sz w:val="32"/>
          <w:szCs w:val="24"/>
          <w:lang w:val="uk-UA" w:eastAsia="ru-RU"/>
        </w:rPr>
      </w:pPr>
    </w:p>
    <w:p w:rsidR="00841964" w:rsidRPr="00841964" w:rsidRDefault="00841964" w:rsidP="00841964">
      <w:pPr>
        <w:spacing w:after="0" w:line="240" w:lineRule="auto"/>
        <w:jc w:val="center"/>
        <w:rPr>
          <w:rFonts w:ascii="Times New Roman" w:eastAsia="Times New Roman" w:hAnsi="Times New Roman" w:cs="Times New Roman"/>
          <w:b/>
          <w:bCs/>
          <w:sz w:val="32"/>
          <w:szCs w:val="24"/>
          <w:lang w:val="uk-UA" w:eastAsia="ru-RU"/>
        </w:rPr>
      </w:pPr>
    </w:p>
    <w:p w:rsidR="00841964" w:rsidRPr="00841964" w:rsidRDefault="00841964" w:rsidP="00841964">
      <w:pPr>
        <w:spacing w:after="0" w:line="240" w:lineRule="auto"/>
        <w:jc w:val="center"/>
        <w:rPr>
          <w:rFonts w:ascii="Times New Roman" w:eastAsia="Times New Roman" w:hAnsi="Times New Roman" w:cs="Times New Roman"/>
          <w:b/>
          <w:bCs/>
          <w:sz w:val="32"/>
          <w:szCs w:val="24"/>
          <w:lang w:val="uk-UA" w:eastAsia="ru-RU"/>
        </w:rPr>
      </w:pPr>
    </w:p>
    <w:p w:rsidR="00841964" w:rsidRPr="00841964" w:rsidRDefault="00841964" w:rsidP="00841964">
      <w:pPr>
        <w:spacing w:after="0" w:line="240" w:lineRule="auto"/>
        <w:jc w:val="center"/>
        <w:rPr>
          <w:rFonts w:ascii="Times New Roman" w:eastAsia="Times New Roman" w:hAnsi="Times New Roman" w:cs="Times New Roman"/>
          <w:b/>
          <w:bCs/>
          <w:sz w:val="32"/>
          <w:szCs w:val="24"/>
          <w:lang w:val="uk-UA" w:eastAsia="ru-RU"/>
        </w:rPr>
      </w:pPr>
    </w:p>
    <w:p w:rsidR="00841964" w:rsidRPr="00841964" w:rsidRDefault="00841964" w:rsidP="00841964">
      <w:pPr>
        <w:spacing w:after="0" w:line="240" w:lineRule="auto"/>
        <w:jc w:val="center"/>
        <w:rPr>
          <w:rFonts w:ascii="Times New Roman" w:eastAsia="Times New Roman" w:hAnsi="Times New Roman" w:cs="Times New Roman"/>
          <w:b/>
          <w:bCs/>
          <w:sz w:val="32"/>
          <w:szCs w:val="24"/>
          <w:lang w:val="uk-UA" w:eastAsia="ru-RU"/>
        </w:rPr>
      </w:pPr>
    </w:p>
    <w:p w:rsidR="00841964" w:rsidRPr="00841964" w:rsidRDefault="00841964" w:rsidP="00841964">
      <w:pPr>
        <w:spacing w:after="0" w:line="240" w:lineRule="auto"/>
        <w:jc w:val="center"/>
        <w:rPr>
          <w:rFonts w:ascii="Times New Roman" w:eastAsia="Times New Roman" w:hAnsi="Times New Roman" w:cs="Times New Roman"/>
          <w:b/>
          <w:bCs/>
          <w:sz w:val="32"/>
          <w:szCs w:val="24"/>
          <w:lang w:val="uk-UA" w:eastAsia="ru-RU"/>
        </w:rPr>
      </w:pPr>
    </w:p>
    <w:p w:rsidR="00841964" w:rsidRPr="00841964" w:rsidRDefault="00841964" w:rsidP="00841964">
      <w:pPr>
        <w:spacing w:after="0" w:line="240" w:lineRule="auto"/>
        <w:jc w:val="center"/>
        <w:rPr>
          <w:rFonts w:ascii="Times New Roman" w:eastAsia="Times New Roman" w:hAnsi="Times New Roman" w:cs="Times New Roman"/>
          <w:b/>
          <w:bCs/>
          <w:sz w:val="32"/>
          <w:szCs w:val="24"/>
          <w:lang w:val="uk-UA" w:eastAsia="ru-RU"/>
        </w:rPr>
      </w:pPr>
    </w:p>
    <w:p w:rsidR="00841964" w:rsidRPr="00841964" w:rsidRDefault="00841964" w:rsidP="00841964">
      <w:pPr>
        <w:spacing w:after="0" w:line="240" w:lineRule="auto"/>
        <w:jc w:val="center"/>
        <w:rPr>
          <w:rFonts w:ascii="Times New Roman" w:eastAsia="Times New Roman" w:hAnsi="Times New Roman" w:cs="Times New Roman"/>
          <w:b/>
          <w:bCs/>
          <w:sz w:val="32"/>
          <w:szCs w:val="24"/>
          <w:lang w:val="uk-UA" w:eastAsia="ru-RU"/>
        </w:rPr>
      </w:pPr>
    </w:p>
    <w:p w:rsidR="00841964" w:rsidRPr="00841964" w:rsidRDefault="00841964" w:rsidP="00841964">
      <w:pPr>
        <w:spacing w:after="0" w:line="240" w:lineRule="auto"/>
        <w:jc w:val="center"/>
        <w:rPr>
          <w:rFonts w:ascii="Times New Roman" w:eastAsia="Times New Roman" w:hAnsi="Times New Roman" w:cs="Times New Roman"/>
          <w:b/>
          <w:bCs/>
          <w:sz w:val="32"/>
          <w:szCs w:val="24"/>
          <w:lang w:val="uk-UA" w:eastAsia="ru-RU"/>
        </w:rPr>
      </w:pPr>
    </w:p>
    <w:p w:rsidR="00841964" w:rsidRPr="00841964" w:rsidRDefault="00FD5A4A" w:rsidP="00841964">
      <w:pPr>
        <w:keepNext/>
        <w:spacing w:after="0" w:line="240" w:lineRule="auto"/>
        <w:jc w:val="center"/>
        <w:outlineLvl w:val="2"/>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Умань -2021</w:t>
      </w:r>
    </w:p>
    <w:p w:rsidR="00841964" w:rsidRPr="00841964" w:rsidRDefault="00841964" w:rsidP="00841964">
      <w:pPr>
        <w:spacing w:after="0" w:line="240" w:lineRule="auto"/>
        <w:jc w:val="center"/>
        <w:rPr>
          <w:rFonts w:ascii="Times New Roman" w:eastAsia="Times New Roman" w:hAnsi="Times New Roman" w:cs="Times New Roman"/>
          <w:b/>
          <w:bCs/>
          <w:sz w:val="32"/>
          <w:szCs w:val="24"/>
          <w:lang w:val="uk-UA" w:eastAsia="ru-RU"/>
        </w:rPr>
      </w:pPr>
    </w:p>
    <w:p w:rsidR="00841964" w:rsidRPr="00841964" w:rsidRDefault="00841964" w:rsidP="00841964">
      <w:pPr>
        <w:spacing w:after="0" w:line="240" w:lineRule="auto"/>
        <w:jc w:val="both"/>
        <w:rPr>
          <w:rFonts w:ascii="Times New Roman" w:eastAsia="Times New Roman" w:hAnsi="Times New Roman" w:cs="Times New Roman"/>
          <w:sz w:val="32"/>
          <w:szCs w:val="24"/>
          <w:lang w:val="uk-UA" w:eastAsia="ru-RU"/>
        </w:rPr>
      </w:pPr>
      <w:r w:rsidRPr="00841964">
        <w:rPr>
          <w:rFonts w:ascii="Times New Roman" w:eastAsia="Times New Roman" w:hAnsi="Times New Roman" w:cs="Times New Roman"/>
          <w:sz w:val="32"/>
          <w:szCs w:val="24"/>
          <w:lang w:val="uk-UA" w:eastAsia="ru-RU"/>
        </w:rPr>
        <w:lastRenderedPageBreak/>
        <w:tab/>
      </w:r>
    </w:p>
    <w:p w:rsidR="00841964" w:rsidRPr="00841964" w:rsidRDefault="00841964" w:rsidP="00841964">
      <w:pPr>
        <w:spacing w:after="0" w:line="360" w:lineRule="auto"/>
        <w:ind w:firstLine="720"/>
        <w:jc w:val="both"/>
        <w:rPr>
          <w:rFonts w:ascii="Times New Roman" w:eastAsia="Times New Roman" w:hAnsi="Times New Roman" w:cs="Times New Roman"/>
          <w:sz w:val="28"/>
          <w:szCs w:val="24"/>
          <w:lang w:val="uk-UA" w:eastAsia="ru-RU"/>
        </w:rPr>
      </w:pPr>
    </w:p>
    <w:p w:rsidR="00841964" w:rsidRPr="00841964" w:rsidRDefault="00841964" w:rsidP="00841964">
      <w:pPr>
        <w:spacing w:after="0" w:line="360" w:lineRule="auto"/>
        <w:ind w:firstLine="720"/>
        <w:jc w:val="both"/>
        <w:rPr>
          <w:rFonts w:ascii="Times New Roman" w:eastAsia="Times New Roman" w:hAnsi="Times New Roman" w:cs="Times New Roman"/>
          <w:sz w:val="28"/>
          <w:szCs w:val="24"/>
          <w:lang w:val="uk-UA" w:eastAsia="ru-RU"/>
        </w:rPr>
      </w:pPr>
      <w:r w:rsidRPr="00841964">
        <w:rPr>
          <w:rFonts w:ascii="Times New Roman" w:eastAsia="Times New Roman" w:hAnsi="Times New Roman" w:cs="Times New Roman"/>
          <w:sz w:val="28"/>
          <w:szCs w:val="24"/>
          <w:lang w:val="uk-UA" w:eastAsia="ru-RU"/>
        </w:rPr>
        <w:t xml:space="preserve">Полянецька І.О., </w:t>
      </w:r>
      <w:r w:rsidR="00FB0598">
        <w:rPr>
          <w:rFonts w:ascii="Times New Roman" w:eastAsia="Times New Roman" w:hAnsi="Times New Roman" w:cs="Times New Roman"/>
          <w:sz w:val="28"/>
          <w:szCs w:val="24"/>
          <w:lang w:val="uk-UA" w:eastAsia="ru-RU"/>
        </w:rPr>
        <w:t xml:space="preserve">Крижанівський В.Г., </w:t>
      </w:r>
      <w:r w:rsidRPr="00841964">
        <w:rPr>
          <w:rFonts w:ascii="Times New Roman" w:eastAsia="Times New Roman" w:hAnsi="Times New Roman" w:cs="Times New Roman"/>
          <w:sz w:val="28"/>
          <w:szCs w:val="24"/>
          <w:lang w:val="uk-UA" w:eastAsia="ru-RU"/>
        </w:rPr>
        <w:t>Новак Ж.М.</w:t>
      </w:r>
    </w:p>
    <w:p w:rsidR="00841964" w:rsidRPr="00841964" w:rsidRDefault="00841964" w:rsidP="00841964">
      <w:pPr>
        <w:spacing w:after="0" w:line="360" w:lineRule="auto"/>
        <w:ind w:firstLine="720"/>
        <w:jc w:val="both"/>
        <w:rPr>
          <w:rFonts w:ascii="Times New Roman" w:eastAsia="Times New Roman" w:hAnsi="Times New Roman" w:cs="Times New Roman"/>
          <w:sz w:val="28"/>
          <w:szCs w:val="24"/>
          <w:lang w:val="uk-UA" w:eastAsia="ru-RU"/>
        </w:rPr>
      </w:pPr>
    </w:p>
    <w:p w:rsidR="00841964" w:rsidRPr="00841964" w:rsidRDefault="00841964" w:rsidP="00841964">
      <w:pPr>
        <w:spacing w:after="0" w:line="360" w:lineRule="auto"/>
        <w:ind w:firstLine="720"/>
        <w:jc w:val="both"/>
        <w:rPr>
          <w:rFonts w:ascii="Times New Roman" w:eastAsia="Times New Roman" w:hAnsi="Times New Roman" w:cs="Times New Roman"/>
          <w:b/>
          <w:sz w:val="28"/>
          <w:szCs w:val="24"/>
          <w:lang w:val="uk-UA" w:eastAsia="ru-RU"/>
        </w:rPr>
      </w:pPr>
      <w:r w:rsidRPr="00841964">
        <w:rPr>
          <w:rFonts w:ascii="Times New Roman" w:eastAsia="Times New Roman" w:hAnsi="Times New Roman" w:cs="Times New Roman"/>
          <w:b/>
          <w:sz w:val="28"/>
          <w:szCs w:val="28"/>
          <w:lang w:val="uk-UA" w:eastAsia="uk-UA"/>
        </w:rPr>
        <w:t>Рецензент – професор кафедри генетики, селекції рослин та біотехнології, д.с.-г.н</w:t>
      </w:r>
      <w:r w:rsidRPr="00841964">
        <w:rPr>
          <w:rFonts w:ascii="Times New Roman" w:eastAsia="Times New Roman" w:hAnsi="Times New Roman" w:cs="Times New Roman"/>
          <w:b/>
          <w:sz w:val="28"/>
          <w:szCs w:val="24"/>
          <w:lang w:val="uk-UA" w:eastAsia="ru-RU"/>
        </w:rPr>
        <w:t>.</w:t>
      </w:r>
      <w:r w:rsidRPr="00841964">
        <w:rPr>
          <w:rFonts w:ascii="Times New Roman" w:eastAsia="Times New Roman" w:hAnsi="Times New Roman" w:cs="Times New Roman"/>
          <w:sz w:val="28"/>
          <w:szCs w:val="24"/>
          <w:lang w:val="uk-UA" w:eastAsia="ru-RU"/>
        </w:rPr>
        <w:t xml:space="preserve"> </w:t>
      </w:r>
      <w:r w:rsidRPr="00841964">
        <w:rPr>
          <w:rFonts w:ascii="Times New Roman" w:eastAsia="Times New Roman" w:hAnsi="Times New Roman" w:cs="Times New Roman"/>
          <w:b/>
          <w:sz w:val="28"/>
          <w:szCs w:val="24"/>
          <w:lang w:val="uk-UA" w:eastAsia="ru-RU"/>
        </w:rPr>
        <w:t>Рябовол Л.О.</w:t>
      </w:r>
    </w:p>
    <w:p w:rsidR="00841964" w:rsidRPr="00841964" w:rsidRDefault="00841964" w:rsidP="00841964">
      <w:pPr>
        <w:spacing w:after="0" w:line="360" w:lineRule="auto"/>
        <w:ind w:firstLine="720"/>
        <w:jc w:val="both"/>
        <w:rPr>
          <w:rFonts w:ascii="Times New Roman" w:eastAsia="Times New Roman" w:hAnsi="Times New Roman" w:cs="Times New Roman"/>
          <w:b/>
          <w:sz w:val="28"/>
          <w:szCs w:val="28"/>
          <w:lang w:val="uk-UA" w:eastAsia="uk-UA"/>
        </w:rPr>
      </w:pPr>
    </w:p>
    <w:p w:rsidR="00841964" w:rsidRPr="00841964" w:rsidRDefault="00B061AA" w:rsidP="00841964">
      <w:pPr>
        <w:spacing w:after="0" w:line="360" w:lineRule="auto"/>
        <w:ind w:firstLine="72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Методичні рекомендації для проведення лабораторних та самостійних робіт з дисципліни «Спеціальна генетика сільськогосподарських культур» (Ячмінь)</w:t>
      </w:r>
      <w:r w:rsidR="00841964" w:rsidRPr="00841964">
        <w:rPr>
          <w:rFonts w:ascii="Times New Roman" w:eastAsia="Times New Roman" w:hAnsi="Times New Roman" w:cs="Times New Roman"/>
          <w:sz w:val="28"/>
          <w:szCs w:val="28"/>
          <w:lang w:val="uk-UA" w:eastAsia="uk-UA"/>
        </w:rPr>
        <w:t xml:space="preserve"> для</w:t>
      </w:r>
      <w:r w:rsidR="00841964" w:rsidRPr="00841964">
        <w:rPr>
          <w:rFonts w:ascii="Times New Roman" w:eastAsia="Times New Roman" w:hAnsi="Times New Roman" w:cs="Times New Roman"/>
          <w:b/>
          <w:sz w:val="28"/>
          <w:szCs w:val="28"/>
          <w:lang w:val="uk-UA" w:eastAsia="uk-UA"/>
        </w:rPr>
        <w:t xml:space="preserve"> </w:t>
      </w:r>
      <w:r w:rsidR="00841964" w:rsidRPr="00841964">
        <w:rPr>
          <w:rFonts w:ascii="Times New Roman" w:eastAsia="Times New Roman" w:hAnsi="Times New Roman" w:cs="Times New Roman"/>
          <w:sz w:val="28"/>
          <w:szCs w:val="28"/>
          <w:lang w:val="uk-UA" w:eastAsia="uk-UA"/>
        </w:rPr>
        <w:t>студентів стаціонарної та заочної форми навчання зі спеціальності  201 «Агрономія»</w:t>
      </w:r>
      <w:r w:rsidR="00841964" w:rsidRPr="00841964">
        <w:rPr>
          <w:rFonts w:ascii="Times New Roman CYR" w:eastAsia="Times New Roman" w:hAnsi="Times New Roman CYR" w:cs="Times New Roman CYR"/>
          <w:sz w:val="28"/>
          <w:szCs w:val="28"/>
          <w:lang w:val="uk-UA" w:eastAsia="uk-UA"/>
        </w:rPr>
        <w:t xml:space="preserve">. </w:t>
      </w:r>
      <w:r w:rsidR="009C48BE">
        <w:rPr>
          <w:rFonts w:ascii="Times New Roman" w:eastAsia="Times New Roman" w:hAnsi="Times New Roman" w:cs="Times New Roman"/>
          <w:sz w:val="28"/>
          <w:szCs w:val="28"/>
          <w:lang w:val="uk-UA" w:eastAsia="uk-UA"/>
        </w:rPr>
        <w:t>Умань, 2021 р. 24</w:t>
      </w:r>
      <w:r w:rsidR="00841964" w:rsidRPr="00841964">
        <w:rPr>
          <w:rFonts w:ascii="Times New Roman" w:eastAsia="Times New Roman" w:hAnsi="Times New Roman" w:cs="Times New Roman"/>
          <w:sz w:val="28"/>
          <w:szCs w:val="28"/>
          <w:lang w:val="uk-UA" w:eastAsia="uk-UA"/>
        </w:rPr>
        <w:t xml:space="preserve"> с.</w:t>
      </w:r>
    </w:p>
    <w:p w:rsidR="00841964" w:rsidRPr="00841964" w:rsidRDefault="00841964" w:rsidP="00841964">
      <w:pPr>
        <w:spacing w:after="0" w:line="360" w:lineRule="auto"/>
        <w:ind w:firstLine="720"/>
        <w:jc w:val="both"/>
        <w:rPr>
          <w:rFonts w:ascii="Times New Roman" w:eastAsia="Times New Roman" w:hAnsi="Times New Roman" w:cs="Times New Roman"/>
          <w:sz w:val="28"/>
          <w:szCs w:val="28"/>
          <w:lang w:val="uk-UA" w:eastAsia="uk-UA"/>
        </w:rPr>
      </w:pPr>
    </w:p>
    <w:p w:rsidR="00841964" w:rsidRPr="00841964" w:rsidRDefault="00841964" w:rsidP="00841964">
      <w:pPr>
        <w:spacing w:after="0" w:line="360" w:lineRule="auto"/>
        <w:ind w:firstLine="720"/>
        <w:jc w:val="both"/>
        <w:rPr>
          <w:rFonts w:ascii="Times New Roman" w:eastAsia="Times New Roman" w:hAnsi="Times New Roman" w:cs="Times New Roman"/>
          <w:sz w:val="28"/>
          <w:szCs w:val="28"/>
          <w:lang w:val="uk-UA" w:eastAsia="uk-UA"/>
        </w:rPr>
      </w:pPr>
    </w:p>
    <w:p w:rsidR="00841964" w:rsidRPr="00841964" w:rsidRDefault="00841964" w:rsidP="00841964">
      <w:pPr>
        <w:spacing w:after="0" w:line="360" w:lineRule="auto"/>
        <w:ind w:firstLine="720"/>
        <w:jc w:val="both"/>
        <w:rPr>
          <w:rFonts w:ascii="Times New Roman" w:eastAsia="Times New Roman" w:hAnsi="Times New Roman" w:cs="Times New Roman"/>
          <w:sz w:val="28"/>
          <w:szCs w:val="28"/>
          <w:lang w:val="uk-UA" w:eastAsia="uk-UA"/>
        </w:rPr>
      </w:pPr>
    </w:p>
    <w:p w:rsidR="00841964" w:rsidRPr="00841964" w:rsidRDefault="00841964" w:rsidP="00841964">
      <w:pPr>
        <w:spacing w:after="0" w:line="360" w:lineRule="auto"/>
        <w:ind w:firstLine="720"/>
        <w:jc w:val="both"/>
        <w:rPr>
          <w:rFonts w:ascii="Times New Roman" w:eastAsia="Times New Roman" w:hAnsi="Times New Roman" w:cs="Times New Roman"/>
          <w:sz w:val="28"/>
          <w:szCs w:val="28"/>
          <w:lang w:val="uk-UA" w:eastAsia="uk-UA"/>
        </w:rPr>
      </w:pPr>
    </w:p>
    <w:p w:rsidR="00841964" w:rsidRPr="00841964" w:rsidRDefault="00841964" w:rsidP="00841964">
      <w:pPr>
        <w:spacing w:after="0" w:line="360" w:lineRule="auto"/>
        <w:ind w:firstLine="720"/>
        <w:jc w:val="both"/>
        <w:rPr>
          <w:rFonts w:ascii="Times New Roman" w:eastAsia="Times New Roman" w:hAnsi="Times New Roman" w:cs="Times New Roman"/>
          <w:sz w:val="28"/>
          <w:szCs w:val="28"/>
          <w:lang w:val="uk-UA" w:eastAsia="uk-UA"/>
        </w:rPr>
      </w:pPr>
    </w:p>
    <w:p w:rsidR="00841964" w:rsidRPr="00841964" w:rsidRDefault="00841964" w:rsidP="00841964">
      <w:pPr>
        <w:spacing w:after="0" w:line="360" w:lineRule="auto"/>
        <w:ind w:firstLine="720"/>
        <w:jc w:val="both"/>
        <w:rPr>
          <w:rFonts w:ascii="Times New Roman" w:eastAsia="Times New Roman" w:hAnsi="Times New Roman" w:cs="Times New Roman"/>
          <w:sz w:val="28"/>
          <w:szCs w:val="28"/>
          <w:lang w:val="uk-UA" w:eastAsia="uk-UA"/>
        </w:rPr>
      </w:pPr>
    </w:p>
    <w:p w:rsidR="00841964" w:rsidRPr="00841964" w:rsidRDefault="00841964" w:rsidP="00841964">
      <w:pPr>
        <w:spacing w:after="0" w:line="360" w:lineRule="auto"/>
        <w:ind w:firstLine="900"/>
        <w:jc w:val="both"/>
        <w:rPr>
          <w:rFonts w:ascii="Times New Roman" w:eastAsia="Times New Roman" w:hAnsi="Times New Roman" w:cs="Times New Roman"/>
          <w:sz w:val="28"/>
          <w:szCs w:val="28"/>
          <w:lang w:val="uk-UA" w:eastAsia="uk-UA"/>
        </w:rPr>
      </w:pPr>
    </w:p>
    <w:p w:rsidR="00841964" w:rsidRPr="00841964" w:rsidRDefault="00841964" w:rsidP="00841964">
      <w:pPr>
        <w:spacing w:after="120" w:line="360" w:lineRule="auto"/>
        <w:ind w:firstLine="720"/>
        <w:jc w:val="both"/>
        <w:rPr>
          <w:rFonts w:ascii="Times New Roman" w:eastAsia="Times New Roman" w:hAnsi="Times New Roman" w:cs="Times New Roman"/>
          <w:sz w:val="28"/>
          <w:szCs w:val="28"/>
          <w:lang w:val="uk-UA" w:eastAsia="ru-RU"/>
        </w:rPr>
      </w:pPr>
      <w:r w:rsidRPr="00841964">
        <w:rPr>
          <w:rFonts w:ascii="Times New Roman" w:eastAsia="Times New Roman" w:hAnsi="Times New Roman" w:cs="Times New Roman"/>
          <w:sz w:val="28"/>
          <w:szCs w:val="28"/>
          <w:lang w:eastAsia="ru-RU"/>
        </w:rPr>
        <w:t xml:space="preserve">Рекомендовано </w:t>
      </w:r>
      <w:r w:rsidRPr="00841964">
        <w:rPr>
          <w:rFonts w:ascii="Times New Roman" w:eastAsia="Times New Roman" w:hAnsi="Times New Roman" w:cs="Times New Roman"/>
          <w:sz w:val="28"/>
          <w:szCs w:val="28"/>
          <w:lang w:val="uk-UA" w:eastAsia="ru-RU"/>
        </w:rPr>
        <w:t xml:space="preserve">і затверджено </w:t>
      </w:r>
      <w:r w:rsidRPr="00841964">
        <w:rPr>
          <w:rFonts w:ascii="Times New Roman" w:eastAsia="Times New Roman" w:hAnsi="Times New Roman" w:cs="Times New Roman"/>
          <w:sz w:val="28"/>
          <w:szCs w:val="28"/>
          <w:lang w:eastAsia="ru-RU"/>
        </w:rPr>
        <w:t xml:space="preserve">до видання </w:t>
      </w:r>
      <w:r w:rsidRPr="00841964">
        <w:rPr>
          <w:rFonts w:ascii="Times New Roman" w:eastAsia="Times New Roman" w:hAnsi="Times New Roman" w:cs="Times New Roman"/>
          <w:bCs/>
          <w:iCs/>
          <w:sz w:val="28"/>
          <w:szCs w:val="28"/>
          <w:lang w:eastAsia="ru-RU"/>
        </w:rPr>
        <w:t xml:space="preserve">кафедрою </w:t>
      </w:r>
      <w:r w:rsidRPr="00841964">
        <w:rPr>
          <w:rFonts w:ascii="Times New Roman" w:eastAsia="Times New Roman" w:hAnsi="Times New Roman" w:cs="Times New Roman"/>
          <w:sz w:val="28"/>
          <w:szCs w:val="28"/>
          <w:lang w:eastAsia="ru-RU"/>
        </w:rPr>
        <w:t>генетики, селекції рослин та біотехнології</w:t>
      </w:r>
      <w:r w:rsidRPr="00841964">
        <w:rPr>
          <w:rFonts w:ascii="Times New Roman" w:eastAsia="Times New Roman" w:hAnsi="Times New Roman" w:cs="Times New Roman"/>
          <w:bCs/>
          <w:iCs/>
          <w:sz w:val="28"/>
          <w:szCs w:val="28"/>
          <w:lang w:eastAsia="ru-RU"/>
        </w:rPr>
        <w:t xml:space="preserve"> УНУС </w:t>
      </w:r>
      <w:r w:rsidR="009C48BE">
        <w:rPr>
          <w:rFonts w:ascii="Times New Roman" w:eastAsia="Times New Roman" w:hAnsi="Times New Roman" w:cs="Times New Roman"/>
          <w:bCs/>
          <w:iCs/>
          <w:sz w:val="28"/>
          <w:szCs w:val="28"/>
          <w:lang w:eastAsia="ru-RU"/>
        </w:rPr>
        <w:t>(п</w:t>
      </w:r>
      <w:r w:rsidR="009C48BE">
        <w:rPr>
          <w:rFonts w:ascii="Times New Roman" w:eastAsia="Times New Roman" w:hAnsi="Times New Roman" w:cs="Times New Roman"/>
          <w:sz w:val="28"/>
          <w:szCs w:val="28"/>
          <w:lang w:eastAsia="ru-RU"/>
        </w:rPr>
        <w:t>ротокол №</w:t>
      </w:r>
      <w:r w:rsidR="009C48BE">
        <w:rPr>
          <w:rFonts w:ascii="Times New Roman" w:eastAsia="Times New Roman" w:hAnsi="Times New Roman" w:cs="Times New Roman"/>
          <w:sz w:val="28"/>
          <w:szCs w:val="28"/>
          <w:lang w:val="uk-UA" w:eastAsia="ru-RU"/>
        </w:rPr>
        <w:t xml:space="preserve"> 24</w:t>
      </w:r>
      <w:r w:rsidR="009C48BE">
        <w:rPr>
          <w:rFonts w:ascii="Times New Roman" w:eastAsia="Times New Roman" w:hAnsi="Times New Roman" w:cs="Times New Roman"/>
          <w:sz w:val="28"/>
          <w:szCs w:val="28"/>
          <w:lang w:eastAsia="ru-RU"/>
        </w:rPr>
        <w:t xml:space="preserve"> від   “</w:t>
      </w:r>
      <w:r w:rsidR="009C48BE">
        <w:rPr>
          <w:rFonts w:ascii="Times New Roman" w:eastAsia="Times New Roman" w:hAnsi="Times New Roman" w:cs="Times New Roman"/>
          <w:sz w:val="28"/>
          <w:szCs w:val="28"/>
          <w:lang w:val="uk-UA" w:eastAsia="ru-RU"/>
        </w:rPr>
        <w:t>20</w:t>
      </w:r>
      <w:r w:rsidR="009C48BE">
        <w:rPr>
          <w:rFonts w:ascii="Times New Roman" w:eastAsia="Times New Roman" w:hAnsi="Times New Roman" w:cs="Times New Roman"/>
          <w:sz w:val="28"/>
          <w:szCs w:val="28"/>
          <w:lang w:eastAsia="ru-RU"/>
        </w:rPr>
        <w:t xml:space="preserve">”  </w:t>
      </w:r>
      <w:r w:rsidR="009C48BE">
        <w:rPr>
          <w:rFonts w:ascii="Times New Roman" w:eastAsia="Times New Roman" w:hAnsi="Times New Roman" w:cs="Times New Roman"/>
          <w:sz w:val="28"/>
          <w:szCs w:val="28"/>
          <w:lang w:val="uk-UA" w:eastAsia="ru-RU"/>
        </w:rPr>
        <w:t>квітня</w:t>
      </w:r>
      <w:r w:rsidR="009C48BE">
        <w:rPr>
          <w:rFonts w:ascii="Times New Roman" w:eastAsia="Times New Roman" w:hAnsi="Times New Roman" w:cs="Times New Roman"/>
          <w:sz w:val="28"/>
          <w:szCs w:val="28"/>
          <w:lang w:eastAsia="ru-RU"/>
        </w:rPr>
        <w:t xml:space="preserve"> 20</w:t>
      </w:r>
      <w:r w:rsidR="009C48BE">
        <w:rPr>
          <w:rFonts w:ascii="Times New Roman" w:eastAsia="Times New Roman" w:hAnsi="Times New Roman" w:cs="Times New Roman"/>
          <w:sz w:val="28"/>
          <w:szCs w:val="28"/>
          <w:lang w:val="uk-UA" w:eastAsia="ru-RU"/>
        </w:rPr>
        <w:t>21</w:t>
      </w:r>
      <w:r w:rsidR="009C48BE">
        <w:rPr>
          <w:rFonts w:ascii="Times New Roman" w:eastAsia="Times New Roman" w:hAnsi="Times New Roman" w:cs="Times New Roman"/>
          <w:sz w:val="28"/>
          <w:szCs w:val="28"/>
          <w:lang w:eastAsia="ru-RU"/>
        </w:rPr>
        <w:t xml:space="preserve"> року)</w:t>
      </w:r>
      <w:r w:rsidRPr="00841964">
        <w:rPr>
          <w:rFonts w:ascii="Times New Roman" w:eastAsia="Times New Roman" w:hAnsi="Times New Roman" w:cs="Times New Roman"/>
          <w:sz w:val="28"/>
          <w:szCs w:val="28"/>
          <w:lang w:eastAsia="ru-RU"/>
        </w:rPr>
        <w:t xml:space="preserve"> та </w:t>
      </w:r>
      <w:r w:rsidRPr="00841964">
        <w:rPr>
          <w:rFonts w:ascii="Times New Roman" w:eastAsia="Times New Roman" w:hAnsi="Times New Roman" w:cs="Times New Roman"/>
          <w:sz w:val="28"/>
          <w:szCs w:val="28"/>
          <w:lang w:val="uk-UA" w:eastAsia="ru-RU"/>
        </w:rPr>
        <w:t xml:space="preserve">науково-методичною комісією Уманського НУС факультету </w:t>
      </w:r>
      <w:r w:rsidRPr="00841964">
        <w:rPr>
          <w:rFonts w:ascii="Times New Roman CYR" w:eastAsia="Times New Roman" w:hAnsi="Times New Roman CYR" w:cs="Times New Roman CYR"/>
          <w:sz w:val="28"/>
          <w:szCs w:val="28"/>
          <w:lang w:eastAsia="ru-RU"/>
        </w:rPr>
        <w:t>агрономії</w:t>
      </w:r>
      <w:r w:rsidRPr="00841964">
        <w:rPr>
          <w:rFonts w:ascii="Times New Roman CYR" w:eastAsia="Times New Roman" w:hAnsi="Times New Roman CYR" w:cs="Times New Roman CYR"/>
          <w:sz w:val="28"/>
          <w:szCs w:val="28"/>
          <w:lang w:val="uk-UA" w:eastAsia="ru-RU"/>
        </w:rPr>
        <w:t xml:space="preserve"> (</w:t>
      </w:r>
      <w:r w:rsidRPr="00841964">
        <w:rPr>
          <w:rFonts w:ascii="Times New Roman" w:eastAsia="Times New Roman" w:hAnsi="Times New Roman" w:cs="Times New Roman"/>
          <w:sz w:val="28"/>
          <w:szCs w:val="28"/>
          <w:lang w:val="uk-UA" w:eastAsia="ru-RU"/>
        </w:rPr>
        <w:t>п</w:t>
      </w:r>
      <w:r w:rsidRPr="00841964">
        <w:rPr>
          <w:rFonts w:ascii="Times New Roman" w:eastAsia="Times New Roman" w:hAnsi="Times New Roman" w:cs="Times New Roman"/>
          <w:sz w:val="28"/>
          <w:szCs w:val="28"/>
          <w:lang w:eastAsia="ru-RU"/>
        </w:rPr>
        <w:t>ротокол №</w:t>
      </w:r>
      <w:r w:rsidR="003B1F7C">
        <w:rPr>
          <w:rFonts w:ascii="Times New Roman" w:eastAsia="Times New Roman" w:hAnsi="Times New Roman" w:cs="Times New Roman"/>
          <w:sz w:val="28"/>
          <w:szCs w:val="28"/>
          <w:lang w:val="uk-UA" w:eastAsia="ru-RU"/>
        </w:rPr>
        <w:t xml:space="preserve"> 5</w:t>
      </w:r>
      <w:r w:rsidRPr="00841964">
        <w:rPr>
          <w:rFonts w:ascii="Times New Roman" w:eastAsia="Times New Roman" w:hAnsi="Times New Roman" w:cs="Times New Roman"/>
          <w:sz w:val="28"/>
          <w:szCs w:val="28"/>
          <w:lang w:eastAsia="ru-RU"/>
        </w:rPr>
        <w:t xml:space="preserve">  від   “</w:t>
      </w:r>
      <w:r w:rsidR="003B1F7C">
        <w:rPr>
          <w:rFonts w:ascii="Times New Roman" w:eastAsia="Times New Roman" w:hAnsi="Times New Roman" w:cs="Times New Roman"/>
          <w:sz w:val="28"/>
          <w:szCs w:val="28"/>
          <w:lang w:val="uk-UA" w:eastAsia="ru-RU"/>
        </w:rPr>
        <w:t>22</w:t>
      </w:r>
      <w:r w:rsidR="003B1F7C">
        <w:rPr>
          <w:rFonts w:ascii="Times New Roman" w:eastAsia="Times New Roman" w:hAnsi="Times New Roman" w:cs="Times New Roman"/>
          <w:sz w:val="28"/>
          <w:szCs w:val="28"/>
          <w:lang w:eastAsia="ru-RU"/>
        </w:rPr>
        <w:t>”</w:t>
      </w:r>
      <w:r w:rsidR="003B1F7C">
        <w:rPr>
          <w:rFonts w:ascii="Times New Roman" w:eastAsia="Times New Roman" w:hAnsi="Times New Roman" w:cs="Times New Roman"/>
          <w:sz w:val="28"/>
          <w:szCs w:val="28"/>
          <w:lang w:val="uk-UA" w:eastAsia="ru-RU"/>
        </w:rPr>
        <w:t xml:space="preserve"> березня</w:t>
      </w:r>
      <w:r w:rsidRPr="00841964">
        <w:rPr>
          <w:rFonts w:ascii="Times New Roman" w:eastAsia="Times New Roman" w:hAnsi="Times New Roman" w:cs="Times New Roman"/>
          <w:sz w:val="28"/>
          <w:szCs w:val="28"/>
          <w:lang w:eastAsia="ru-RU"/>
        </w:rPr>
        <w:t xml:space="preserve"> 20</w:t>
      </w:r>
      <w:r w:rsidR="003B1F7C">
        <w:rPr>
          <w:rFonts w:ascii="Times New Roman" w:eastAsia="Times New Roman" w:hAnsi="Times New Roman" w:cs="Times New Roman"/>
          <w:sz w:val="28"/>
          <w:szCs w:val="28"/>
          <w:lang w:val="uk-UA" w:eastAsia="ru-RU"/>
        </w:rPr>
        <w:t>21</w:t>
      </w:r>
      <w:r w:rsidRPr="00841964">
        <w:rPr>
          <w:rFonts w:ascii="Times New Roman" w:eastAsia="Times New Roman" w:hAnsi="Times New Roman" w:cs="Times New Roman"/>
          <w:sz w:val="28"/>
          <w:szCs w:val="28"/>
          <w:lang w:eastAsia="ru-RU"/>
        </w:rPr>
        <w:t xml:space="preserve"> року</w:t>
      </w:r>
      <w:r w:rsidRPr="00841964">
        <w:rPr>
          <w:rFonts w:ascii="Times New Roman CYR" w:eastAsia="Times New Roman" w:hAnsi="Times New Roman CYR" w:cs="Times New Roman CYR"/>
          <w:sz w:val="28"/>
          <w:szCs w:val="28"/>
          <w:lang w:val="uk-UA" w:eastAsia="ru-RU"/>
        </w:rPr>
        <w:t>)</w:t>
      </w:r>
    </w:p>
    <w:p w:rsidR="00841964" w:rsidRPr="00841964" w:rsidRDefault="00841964" w:rsidP="00841964">
      <w:pPr>
        <w:spacing w:after="0" w:line="360" w:lineRule="auto"/>
        <w:jc w:val="both"/>
        <w:rPr>
          <w:rFonts w:ascii="Times New Roman" w:eastAsia="Times New Roman" w:hAnsi="Times New Roman" w:cs="Times New Roman"/>
          <w:sz w:val="32"/>
          <w:szCs w:val="24"/>
          <w:lang w:val="uk-UA" w:eastAsia="ru-RU"/>
        </w:rPr>
      </w:pPr>
    </w:p>
    <w:p w:rsidR="00841964" w:rsidRPr="00841964" w:rsidRDefault="00841964" w:rsidP="00841964">
      <w:pPr>
        <w:spacing w:after="0" w:line="360" w:lineRule="auto"/>
        <w:jc w:val="both"/>
        <w:rPr>
          <w:rFonts w:ascii="Times New Roman" w:eastAsia="Times New Roman" w:hAnsi="Times New Roman" w:cs="Times New Roman"/>
          <w:sz w:val="32"/>
          <w:szCs w:val="24"/>
          <w:lang w:val="uk-UA" w:eastAsia="ru-RU"/>
        </w:rPr>
      </w:pPr>
    </w:p>
    <w:p w:rsidR="00841964" w:rsidRPr="00841964" w:rsidRDefault="00841964" w:rsidP="00841964">
      <w:pPr>
        <w:spacing w:after="0" w:line="360" w:lineRule="auto"/>
        <w:jc w:val="both"/>
        <w:rPr>
          <w:rFonts w:ascii="Times New Roman" w:eastAsia="Times New Roman" w:hAnsi="Times New Roman" w:cs="Times New Roman"/>
          <w:sz w:val="32"/>
          <w:szCs w:val="24"/>
          <w:lang w:val="uk-UA" w:eastAsia="ru-RU"/>
        </w:rPr>
      </w:pPr>
    </w:p>
    <w:p w:rsidR="00841964" w:rsidRPr="00841964" w:rsidRDefault="00841964" w:rsidP="00841964">
      <w:pPr>
        <w:spacing w:after="0" w:line="360" w:lineRule="auto"/>
        <w:ind w:firstLine="708"/>
        <w:jc w:val="both"/>
        <w:rPr>
          <w:rFonts w:ascii="Times New Roman" w:eastAsia="Times New Roman" w:hAnsi="Times New Roman" w:cs="Times New Roman"/>
          <w:sz w:val="28"/>
          <w:szCs w:val="24"/>
          <w:lang w:val="uk-UA" w:eastAsia="ru-RU"/>
        </w:rPr>
      </w:pPr>
    </w:p>
    <w:p w:rsidR="00841964" w:rsidRPr="00841964" w:rsidRDefault="00841964" w:rsidP="00841964">
      <w:pPr>
        <w:spacing w:after="0" w:line="360" w:lineRule="auto"/>
        <w:ind w:firstLine="708"/>
        <w:jc w:val="both"/>
        <w:rPr>
          <w:rFonts w:ascii="Times New Roman" w:eastAsia="Times New Roman" w:hAnsi="Times New Roman" w:cs="Times New Roman"/>
          <w:sz w:val="28"/>
          <w:szCs w:val="24"/>
          <w:lang w:val="uk-UA" w:eastAsia="ru-RU"/>
        </w:rPr>
      </w:pPr>
    </w:p>
    <w:p w:rsidR="00841964" w:rsidRPr="00841964" w:rsidRDefault="00841964" w:rsidP="00841964">
      <w:pPr>
        <w:spacing w:after="0" w:line="360" w:lineRule="auto"/>
        <w:ind w:firstLine="708"/>
        <w:jc w:val="both"/>
        <w:rPr>
          <w:rFonts w:ascii="Times New Roman" w:eastAsia="Times New Roman" w:hAnsi="Times New Roman" w:cs="Times New Roman"/>
          <w:sz w:val="28"/>
          <w:szCs w:val="24"/>
          <w:lang w:val="uk-UA" w:eastAsia="ru-RU"/>
        </w:rPr>
      </w:pPr>
      <w:r w:rsidRPr="00841964">
        <w:rPr>
          <w:rFonts w:ascii="Times New Roman" w:eastAsia="Times New Roman" w:hAnsi="Times New Roman" w:cs="Times New Roman"/>
          <w:sz w:val="28"/>
          <w:szCs w:val="24"/>
          <w:lang w:val="uk-UA" w:eastAsia="ru-RU"/>
        </w:rPr>
        <w:br w:type="page"/>
      </w:r>
    </w:p>
    <w:p w:rsidR="00841964" w:rsidRPr="00841964" w:rsidRDefault="00841964" w:rsidP="00841964">
      <w:pPr>
        <w:tabs>
          <w:tab w:val="left" w:pos="284"/>
          <w:tab w:val="left" w:pos="567"/>
        </w:tabs>
        <w:spacing w:before="100" w:beforeAutospacing="1" w:after="100" w:afterAutospacing="1" w:line="360" w:lineRule="auto"/>
        <w:ind w:firstLine="709"/>
        <w:contextualSpacing/>
        <w:jc w:val="center"/>
        <w:rPr>
          <w:rFonts w:ascii="Times New Roman" w:eastAsia="Times New Roman" w:hAnsi="Times New Roman" w:cs="Times New Roman"/>
          <w:b/>
          <w:sz w:val="28"/>
          <w:szCs w:val="28"/>
          <w:lang w:val="uk-UA" w:eastAsia="ru-RU"/>
        </w:rPr>
      </w:pPr>
    </w:p>
    <w:p w:rsidR="00841964" w:rsidRPr="00841964" w:rsidRDefault="00841964" w:rsidP="00841964">
      <w:pPr>
        <w:tabs>
          <w:tab w:val="left" w:pos="284"/>
          <w:tab w:val="left" w:pos="567"/>
        </w:tabs>
        <w:spacing w:before="100" w:beforeAutospacing="1" w:after="100" w:afterAutospacing="1" w:line="360" w:lineRule="auto"/>
        <w:ind w:firstLine="709"/>
        <w:contextualSpacing/>
        <w:jc w:val="center"/>
        <w:rPr>
          <w:rFonts w:ascii="Times New Roman" w:eastAsia="Times New Roman" w:hAnsi="Times New Roman" w:cs="Times New Roman"/>
          <w:b/>
          <w:sz w:val="28"/>
          <w:szCs w:val="28"/>
          <w:lang w:val="uk-UA" w:eastAsia="ru-RU"/>
        </w:rPr>
      </w:pPr>
      <w:r w:rsidRPr="00841964">
        <w:rPr>
          <w:rFonts w:ascii="Times New Roman" w:eastAsia="Times New Roman" w:hAnsi="Times New Roman" w:cs="Times New Roman"/>
          <w:b/>
          <w:sz w:val="28"/>
          <w:szCs w:val="28"/>
          <w:lang w:val="uk-UA" w:eastAsia="ru-RU"/>
        </w:rPr>
        <w:t>ЗМІСТ</w:t>
      </w:r>
    </w:p>
    <w:p w:rsidR="00841964" w:rsidRPr="00841964" w:rsidRDefault="00841964" w:rsidP="00841964">
      <w:pPr>
        <w:tabs>
          <w:tab w:val="left" w:pos="284"/>
          <w:tab w:val="left" w:pos="567"/>
        </w:tabs>
        <w:spacing w:before="100" w:beforeAutospacing="1" w:after="100" w:afterAutospacing="1" w:line="360" w:lineRule="auto"/>
        <w:ind w:firstLine="709"/>
        <w:contextualSpacing/>
        <w:jc w:val="center"/>
        <w:rPr>
          <w:rFonts w:ascii="Times New Roman" w:eastAsia="Times New Roman" w:hAnsi="Times New Roman" w:cs="Times New Roman"/>
          <w:b/>
          <w:sz w:val="28"/>
          <w:szCs w:val="28"/>
          <w:lang w:val="uk-UA" w:eastAsia="ru-RU"/>
        </w:rPr>
      </w:pPr>
    </w:p>
    <w:p w:rsidR="00B2413F" w:rsidRDefault="00B2413F" w:rsidP="00B2413F">
      <w:pPr>
        <w:spacing w:after="0" w:line="240" w:lineRule="auto"/>
        <w:jc w:val="center"/>
        <w:rPr>
          <w:rFonts w:ascii="Times New Roman" w:eastAsia="Times New Roman" w:hAnsi="Times New Roman" w:cs="Times New Roman"/>
          <w:sz w:val="28"/>
          <w:szCs w:val="28"/>
          <w:lang w:val="uk-UA"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532"/>
      </w:tblGrid>
      <w:tr w:rsidR="00B2413F" w:rsidTr="00B2413F">
        <w:tc>
          <w:tcPr>
            <w:tcW w:w="9039" w:type="dxa"/>
          </w:tcPr>
          <w:p w:rsidR="00B2413F" w:rsidRDefault="00B2413F" w:rsidP="00B2413F">
            <w:pPr>
              <w:keepNext/>
              <w:keepLines/>
              <w:contextualSpacing/>
              <w:rPr>
                <w:rFonts w:ascii="Times New Roman" w:hAnsi="Times New Roman" w:cs="Times New Roman"/>
                <w:sz w:val="28"/>
                <w:szCs w:val="28"/>
                <w:lang w:val="uk-UA"/>
              </w:rPr>
            </w:pPr>
            <w:r>
              <w:rPr>
                <w:rFonts w:ascii="Times New Roman" w:eastAsia="Calibri" w:hAnsi="Times New Roman" w:cs="Times New Roman"/>
                <w:sz w:val="28"/>
                <w:szCs w:val="28"/>
                <w:lang w:val="uk-UA" w:eastAsia="uk-UA"/>
              </w:rPr>
              <w:t>Тема</w:t>
            </w:r>
            <w:r w:rsidRPr="00B2413F">
              <w:rPr>
                <w:rFonts w:ascii="Times New Roman" w:eastAsia="Calibri" w:hAnsi="Times New Roman" w:cs="Times New Roman"/>
                <w:sz w:val="28"/>
                <w:szCs w:val="28"/>
                <w:lang w:val="uk-UA" w:eastAsia="uk-UA"/>
              </w:rPr>
              <w:t xml:space="preserve"> </w:t>
            </w:r>
            <w:r>
              <w:rPr>
                <w:rFonts w:ascii="Times New Roman" w:eastAsia="Calibri" w:hAnsi="Times New Roman" w:cs="Times New Roman"/>
                <w:sz w:val="28"/>
                <w:szCs w:val="28"/>
                <w:lang w:val="uk-UA" w:eastAsia="uk-UA"/>
              </w:rPr>
              <w:t>1.</w:t>
            </w:r>
            <w:r w:rsidRPr="00B2413F">
              <w:rPr>
                <w:rFonts w:ascii="Times New Roman" w:hAnsi="Times New Roman" w:cs="Times New Roman"/>
                <w:sz w:val="28"/>
                <w:szCs w:val="28"/>
              </w:rPr>
              <w:t>Напрями та методи селекції ячменю</w:t>
            </w:r>
          </w:p>
          <w:p w:rsidR="00B2413F" w:rsidRPr="00B2413F" w:rsidRDefault="00B2413F" w:rsidP="00B2413F">
            <w:pPr>
              <w:keepNext/>
              <w:keepLines/>
              <w:contextualSpacing/>
              <w:rPr>
                <w:rFonts w:ascii="Times New Roman" w:hAnsi="Times New Roman" w:cs="Times New Roman"/>
                <w:sz w:val="28"/>
                <w:szCs w:val="28"/>
                <w:lang w:val="uk-UA"/>
              </w:rPr>
            </w:pPr>
          </w:p>
          <w:p w:rsidR="00B2413F" w:rsidRPr="00B2413F" w:rsidRDefault="00F47781" w:rsidP="00B2413F">
            <w:pPr>
              <w:pStyle w:val="a6"/>
              <w:ind w:left="0"/>
              <w:jc w:val="both"/>
              <w:rPr>
                <w:rFonts w:ascii="Times New Roman" w:hAnsi="Times New Roman" w:cs="Times New Roman"/>
                <w:sz w:val="28"/>
                <w:szCs w:val="28"/>
              </w:rPr>
            </w:pPr>
            <w:hyperlink r:id="rId8" w:anchor="%D0%AF%D1%80%D0%B8%D0%B9_%D1%8F%D1%87%D0%BC%D1%96%D0%BD%D1%8C" w:history="1">
              <w:r w:rsidR="00B2413F" w:rsidRPr="00B2413F">
                <w:rPr>
                  <w:rFonts w:ascii="Times New Roman" w:hAnsi="Times New Roman" w:cs="Times New Roman"/>
                  <w:sz w:val="28"/>
                  <w:szCs w:val="28"/>
                </w:rPr>
                <w:t>Ярий ячмінь</w:t>
              </w:r>
            </w:hyperlink>
          </w:p>
          <w:p w:rsidR="00B2413F" w:rsidRPr="00B2413F" w:rsidRDefault="00F47781" w:rsidP="00B2413F">
            <w:pPr>
              <w:pStyle w:val="a6"/>
              <w:numPr>
                <w:ilvl w:val="1"/>
                <w:numId w:val="12"/>
              </w:numPr>
              <w:ind w:left="0" w:firstLine="0"/>
              <w:jc w:val="both"/>
              <w:rPr>
                <w:rFonts w:ascii="Times New Roman" w:hAnsi="Times New Roman" w:cs="Times New Roman"/>
                <w:sz w:val="28"/>
                <w:szCs w:val="28"/>
              </w:rPr>
            </w:pPr>
            <w:hyperlink r:id="rId9" w:anchor="%D0%90%D0%B4%D0%B0%D0%BF%D1%82%D0%B8%D0%B2%D0%BD%D1%96%D1%81%D1%82%D1%8C" w:history="1">
              <w:r w:rsidR="00B2413F" w:rsidRPr="00B2413F">
                <w:rPr>
                  <w:rFonts w:ascii="Times New Roman" w:hAnsi="Times New Roman" w:cs="Times New Roman"/>
                  <w:sz w:val="28"/>
                  <w:szCs w:val="28"/>
                </w:rPr>
                <w:t>Адаптивність</w:t>
              </w:r>
            </w:hyperlink>
          </w:p>
          <w:p w:rsidR="00B2413F" w:rsidRPr="00B2413F" w:rsidRDefault="00F47781" w:rsidP="00B2413F">
            <w:pPr>
              <w:pStyle w:val="a6"/>
              <w:numPr>
                <w:ilvl w:val="1"/>
                <w:numId w:val="12"/>
              </w:numPr>
              <w:ind w:left="0" w:firstLine="0"/>
              <w:jc w:val="both"/>
              <w:rPr>
                <w:rFonts w:ascii="Times New Roman" w:hAnsi="Times New Roman" w:cs="Times New Roman"/>
                <w:sz w:val="28"/>
                <w:szCs w:val="28"/>
              </w:rPr>
            </w:pPr>
            <w:hyperlink r:id="rId10" w:anchor="%D0%94%D0%B2%D0%BE%D1%80%D1%8F%D0%B4%D0%BD%D1%96%D1%81%D1%82%D1%8C" w:history="1">
              <w:r w:rsidR="00B2413F" w:rsidRPr="00B2413F">
                <w:rPr>
                  <w:rFonts w:ascii="Times New Roman" w:hAnsi="Times New Roman" w:cs="Times New Roman"/>
                  <w:sz w:val="28"/>
                  <w:szCs w:val="28"/>
                </w:rPr>
                <w:t>Дворядність, шести рядність</w:t>
              </w:r>
            </w:hyperlink>
          </w:p>
          <w:p w:rsidR="00B2413F" w:rsidRPr="00B2413F" w:rsidRDefault="00F47781" w:rsidP="00B2413F">
            <w:pPr>
              <w:pStyle w:val="a6"/>
              <w:numPr>
                <w:ilvl w:val="1"/>
                <w:numId w:val="12"/>
              </w:numPr>
              <w:ind w:left="0" w:firstLine="0"/>
              <w:jc w:val="both"/>
              <w:rPr>
                <w:rFonts w:ascii="Times New Roman" w:hAnsi="Times New Roman" w:cs="Times New Roman"/>
                <w:sz w:val="28"/>
                <w:szCs w:val="28"/>
              </w:rPr>
            </w:pPr>
            <w:hyperlink r:id="rId11" w:anchor="%D0%86%D0%BD%D1%88%D1%96_%D0%BE%D0%B7%D0%BD%D0%B0%D0%BA%D0%B8" w:history="1">
              <w:r w:rsidR="00B2413F" w:rsidRPr="00B2413F">
                <w:rPr>
                  <w:rFonts w:ascii="Times New Roman" w:hAnsi="Times New Roman" w:cs="Times New Roman"/>
                  <w:sz w:val="28"/>
                  <w:szCs w:val="28"/>
                </w:rPr>
                <w:t>Інші корисні ознаки</w:t>
              </w:r>
            </w:hyperlink>
          </w:p>
          <w:p w:rsidR="00B2413F" w:rsidRPr="00B2413F" w:rsidRDefault="00F47781" w:rsidP="00B2413F">
            <w:pPr>
              <w:pStyle w:val="a6"/>
              <w:numPr>
                <w:ilvl w:val="1"/>
                <w:numId w:val="12"/>
              </w:numPr>
              <w:ind w:left="0" w:firstLine="0"/>
              <w:jc w:val="both"/>
              <w:rPr>
                <w:rFonts w:ascii="Times New Roman" w:hAnsi="Times New Roman" w:cs="Times New Roman"/>
                <w:sz w:val="28"/>
                <w:szCs w:val="28"/>
              </w:rPr>
            </w:pPr>
            <w:hyperlink r:id="rId12" w:anchor="%D0%A1%D1%82%D1%96%D0%B9%D0%BA%D1%96%D1%81%D1%82%D1%8C_%D0%B4%D0%BE_%D1%85%D0%B2%D0%BE%D1%80%D0%BE%D0%B1" w:history="1">
              <w:r w:rsidR="00B2413F" w:rsidRPr="00B2413F">
                <w:rPr>
                  <w:rFonts w:ascii="Times New Roman" w:hAnsi="Times New Roman" w:cs="Times New Roman"/>
                  <w:sz w:val="28"/>
                  <w:szCs w:val="28"/>
                </w:rPr>
                <w:t>Стійкість до хвороб</w:t>
              </w:r>
            </w:hyperlink>
          </w:p>
          <w:p w:rsidR="00B2413F" w:rsidRPr="00B2413F" w:rsidRDefault="00F47781" w:rsidP="00B2413F">
            <w:pPr>
              <w:pStyle w:val="a6"/>
              <w:numPr>
                <w:ilvl w:val="1"/>
                <w:numId w:val="12"/>
              </w:numPr>
              <w:ind w:left="0" w:firstLine="0"/>
              <w:jc w:val="both"/>
              <w:rPr>
                <w:rFonts w:ascii="Times New Roman" w:hAnsi="Times New Roman" w:cs="Times New Roman"/>
                <w:sz w:val="28"/>
                <w:szCs w:val="28"/>
              </w:rPr>
            </w:pPr>
            <w:hyperlink r:id="rId13" w:anchor="%D0%92%D0%B8%D0%BA%D0%BE%D1%80%D0%B8%D1%81%D1%82%D0%B0%D0%BD%D0%BD%D1%8F_%D0%BC%D0%B5%D1%82%D0%BE%D0%B4%D1%83_%D0%B3%D0%B0%D0%BF%D0%BB%D0%BE%D1%97%D0%B4%D1%96%D1%97" w:history="1">
              <w:r w:rsidR="00B2413F" w:rsidRPr="00B2413F">
                <w:rPr>
                  <w:rFonts w:ascii="Times New Roman" w:hAnsi="Times New Roman" w:cs="Times New Roman"/>
                  <w:sz w:val="28"/>
                  <w:szCs w:val="28"/>
                </w:rPr>
                <w:t>Використання методу гаплоїдії</w:t>
              </w:r>
            </w:hyperlink>
          </w:p>
          <w:p w:rsidR="00B2413F" w:rsidRPr="00B2413F" w:rsidRDefault="00F47781" w:rsidP="00B2413F">
            <w:pPr>
              <w:pStyle w:val="a6"/>
              <w:numPr>
                <w:ilvl w:val="1"/>
                <w:numId w:val="12"/>
              </w:numPr>
              <w:ind w:left="0" w:firstLine="0"/>
              <w:jc w:val="both"/>
              <w:rPr>
                <w:rFonts w:ascii="Times New Roman" w:hAnsi="Times New Roman" w:cs="Times New Roman"/>
                <w:sz w:val="28"/>
                <w:szCs w:val="28"/>
              </w:rPr>
            </w:pPr>
            <w:hyperlink r:id="rId14" w:anchor="%D0%AF%D0%BA%D1%96%D1%81%D1%82%D1%8C_%D0%B7%D0%B5%D1%80%D0%BD%D0%B0" w:history="1">
              <w:r w:rsidR="00B2413F" w:rsidRPr="00B2413F">
                <w:rPr>
                  <w:rFonts w:ascii="Times New Roman" w:hAnsi="Times New Roman" w:cs="Times New Roman"/>
                  <w:sz w:val="28"/>
                  <w:szCs w:val="28"/>
                </w:rPr>
                <w:t>Якість зерна сортів ячменю кормового, круп’яного та пивоварного напрямку</w:t>
              </w:r>
            </w:hyperlink>
          </w:p>
          <w:p w:rsidR="00B2413F" w:rsidRPr="00B2413F" w:rsidRDefault="00F47781" w:rsidP="00B2413F">
            <w:pPr>
              <w:jc w:val="both"/>
              <w:rPr>
                <w:rFonts w:ascii="Times New Roman" w:hAnsi="Times New Roman" w:cs="Times New Roman"/>
                <w:sz w:val="28"/>
                <w:szCs w:val="28"/>
              </w:rPr>
            </w:pPr>
            <w:hyperlink r:id="rId15" w:anchor="%D0%9E%D0%B7%D0%B8%D0%BC%D0%B8%D0%B9_%D1%8F%D1%87%D0%BC%D1%96%D0%BD%D1%8C" w:history="1">
              <w:r w:rsidR="00B2413F" w:rsidRPr="00B2413F">
                <w:rPr>
                  <w:rFonts w:ascii="Times New Roman" w:hAnsi="Times New Roman" w:cs="Times New Roman"/>
                  <w:sz w:val="28"/>
                  <w:szCs w:val="28"/>
                </w:rPr>
                <w:t>Озимий ячмінь та дворучки</w:t>
              </w:r>
            </w:hyperlink>
          </w:p>
          <w:p w:rsidR="00B2413F" w:rsidRDefault="00B2413F" w:rsidP="00B2413F">
            <w:pPr>
              <w:jc w:val="center"/>
              <w:rPr>
                <w:rFonts w:ascii="Times New Roman" w:eastAsia="Times New Roman" w:hAnsi="Times New Roman" w:cs="Times New Roman"/>
                <w:sz w:val="28"/>
                <w:szCs w:val="28"/>
                <w:lang w:val="uk-UA" w:eastAsia="ru-RU"/>
              </w:rPr>
            </w:pPr>
          </w:p>
        </w:tc>
        <w:tc>
          <w:tcPr>
            <w:tcW w:w="532" w:type="dxa"/>
          </w:tcPr>
          <w:p w:rsidR="00B2413F" w:rsidRDefault="00B2413F" w:rsidP="00B2413F">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p w:rsidR="00B2413F" w:rsidRDefault="00B2413F" w:rsidP="00B2413F">
            <w:pPr>
              <w:jc w:val="center"/>
              <w:rPr>
                <w:rFonts w:ascii="Times New Roman" w:eastAsia="Times New Roman" w:hAnsi="Times New Roman" w:cs="Times New Roman"/>
                <w:sz w:val="28"/>
                <w:szCs w:val="28"/>
                <w:lang w:val="uk-UA" w:eastAsia="ru-RU"/>
              </w:rPr>
            </w:pPr>
          </w:p>
          <w:p w:rsidR="00B2413F" w:rsidRDefault="00B2413F" w:rsidP="00B2413F">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p w:rsidR="00B2413F" w:rsidRDefault="00B2413F" w:rsidP="00B2413F">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p w:rsidR="00B2413F" w:rsidRDefault="00B2413F" w:rsidP="00B2413F">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p w:rsidR="00B2413F" w:rsidRDefault="00B2413F" w:rsidP="00B2413F">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p w:rsidR="00B2413F" w:rsidRDefault="00B2413F" w:rsidP="00B2413F">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p w:rsidR="00B2413F" w:rsidRDefault="00B2413F" w:rsidP="00B2413F">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p w:rsidR="00B2413F" w:rsidRDefault="00B2413F" w:rsidP="00B2413F">
            <w:pPr>
              <w:jc w:val="center"/>
              <w:rPr>
                <w:rFonts w:ascii="Times New Roman" w:eastAsia="Times New Roman" w:hAnsi="Times New Roman" w:cs="Times New Roman"/>
                <w:sz w:val="28"/>
                <w:szCs w:val="28"/>
                <w:lang w:val="uk-UA" w:eastAsia="ru-RU"/>
              </w:rPr>
            </w:pPr>
          </w:p>
          <w:p w:rsidR="00B2413F" w:rsidRDefault="00B2413F" w:rsidP="00B2413F">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p w:rsidR="00B2413F" w:rsidRDefault="00B2413F" w:rsidP="00B2413F">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p>
        </w:tc>
      </w:tr>
      <w:tr w:rsidR="00B2413F" w:rsidTr="00B2413F">
        <w:tc>
          <w:tcPr>
            <w:tcW w:w="9039" w:type="dxa"/>
          </w:tcPr>
          <w:p w:rsidR="00B2413F" w:rsidRDefault="00B2413F" w:rsidP="00B2413F">
            <w:pPr>
              <w:shd w:val="clear" w:color="auto" w:fill="FFFFFF"/>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Тема 2. </w:t>
            </w:r>
            <w:r w:rsidRPr="00B2413F">
              <w:rPr>
                <w:rFonts w:ascii="Times New Roman" w:eastAsia="Times New Roman" w:hAnsi="Times New Roman" w:cs="Times New Roman"/>
                <w:sz w:val="28"/>
                <w:szCs w:val="28"/>
                <w:lang w:eastAsia="ru-RU"/>
              </w:rPr>
              <w:t>Генетика ячменю</w:t>
            </w:r>
          </w:p>
          <w:p w:rsidR="00B2413F" w:rsidRPr="00B2413F" w:rsidRDefault="00B2413F" w:rsidP="00B2413F">
            <w:pPr>
              <w:shd w:val="clear" w:color="auto" w:fill="FFFFFF"/>
              <w:rPr>
                <w:rFonts w:ascii="Times New Roman" w:eastAsia="Times New Roman" w:hAnsi="Times New Roman" w:cs="Times New Roman"/>
                <w:sz w:val="28"/>
                <w:szCs w:val="28"/>
                <w:lang w:val="uk-UA" w:eastAsia="ru-RU"/>
              </w:rPr>
            </w:pPr>
          </w:p>
          <w:p w:rsidR="00B2413F" w:rsidRPr="00B2413F" w:rsidRDefault="00F47781" w:rsidP="00B2413F">
            <w:pPr>
              <w:shd w:val="clear" w:color="auto" w:fill="FFFFFF"/>
              <w:jc w:val="both"/>
              <w:rPr>
                <w:rFonts w:ascii="Times New Roman" w:eastAsia="Times New Roman" w:hAnsi="Times New Roman" w:cs="Times New Roman"/>
                <w:sz w:val="28"/>
                <w:szCs w:val="28"/>
                <w:lang w:eastAsia="ru-RU"/>
              </w:rPr>
            </w:pPr>
            <w:hyperlink r:id="rId16" w:anchor="%D0%93%D0%B5%D0%BD%D0%B8_%D0%BC%D0%BE%D1%80%D1%84%D0%BE%D0%BB%D0%BE%D0%B3%D1%96%D1%87%D0%BD%D0%B8%D1%85_%D0%BE%D0%B7%D0%BD%D0%B0%D0%BA" w:history="1">
              <w:r w:rsidR="00B2413F" w:rsidRPr="00B2413F">
                <w:rPr>
                  <w:rFonts w:ascii="Times New Roman" w:eastAsia="Times New Roman" w:hAnsi="Times New Roman" w:cs="Times New Roman"/>
                  <w:sz w:val="28"/>
                  <w:szCs w:val="28"/>
                  <w:lang w:eastAsia="ru-RU"/>
                </w:rPr>
                <w:t>Гени морфологічних ознак</w:t>
              </w:r>
            </w:hyperlink>
          </w:p>
          <w:p w:rsidR="00B2413F" w:rsidRPr="00B2413F" w:rsidRDefault="00F47781" w:rsidP="00B2413F">
            <w:pPr>
              <w:pStyle w:val="a6"/>
              <w:numPr>
                <w:ilvl w:val="1"/>
                <w:numId w:val="14"/>
              </w:numPr>
              <w:shd w:val="clear" w:color="auto" w:fill="FFFFFF"/>
              <w:ind w:left="0" w:firstLine="0"/>
              <w:jc w:val="both"/>
              <w:rPr>
                <w:rFonts w:ascii="Times New Roman" w:eastAsia="Times New Roman" w:hAnsi="Times New Roman" w:cs="Times New Roman"/>
                <w:sz w:val="28"/>
                <w:szCs w:val="28"/>
                <w:lang w:eastAsia="ru-RU"/>
              </w:rPr>
            </w:pPr>
            <w:hyperlink r:id="rId17" w:anchor="%D0%91%D1%83%D0%B4%D0%BE%D0%B2%D0%B0_%D0%BA%D0%BE%D0%BB%D0%BE%D1%81%D0%B0" w:history="1">
              <w:r w:rsidR="00B2413F" w:rsidRPr="00B2413F">
                <w:rPr>
                  <w:rFonts w:ascii="Times New Roman" w:eastAsia="Times New Roman" w:hAnsi="Times New Roman" w:cs="Times New Roman"/>
                  <w:sz w:val="28"/>
                  <w:szCs w:val="28"/>
                  <w:lang w:eastAsia="ru-RU"/>
                </w:rPr>
                <w:t>Будова колоса</w:t>
              </w:r>
            </w:hyperlink>
          </w:p>
          <w:p w:rsidR="00B2413F" w:rsidRPr="00B2413F" w:rsidRDefault="00F47781" w:rsidP="00B2413F">
            <w:pPr>
              <w:pStyle w:val="a6"/>
              <w:numPr>
                <w:ilvl w:val="1"/>
                <w:numId w:val="14"/>
              </w:numPr>
              <w:shd w:val="clear" w:color="auto" w:fill="FFFFFF"/>
              <w:ind w:left="0" w:firstLine="0"/>
              <w:jc w:val="both"/>
              <w:rPr>
                <w:rFonts w:ascii="Times New Roman" w:eastAsia="Times New Roman" w:hAnsi="Times New Roman" w:cs="Times New Roman"/>
                <w:sz w:val="28"/>
                <w:szCs w:val="28"/>
                <w:lang w:eastAsia="ru-RU"/>
              </w:rPr>
            </w:pPr>
            <w:hyperlink r:id="rId18" w:anchor="%D0%9E%D0%B7%D0%BD%D0%B0%D0%BA%D0%B8_%D0%B7%D0%B5%D1%80%D0%BD%D0%B0" w:history="1">
              <w:r w:rsidR="00B2413F" w:rsidRPr="00B2413F">
                <w:rPr>
                  <w:rFonts w:ascii="Times New Roman" w:eastAsia="Times New Roman" w:hAnsi="Times New Roman" w:cs="Times New Roman"/>
                  <w:sz w:val="28"/>
                  <w:szCs w:val="28"/>
                  <w:lang w:eastAsia="ru-RU"/>
                </w:rPr>
                <w:t>Ознаки зерна</w:t>
              </w:r>
            </w:hyperlink>
          </w:p>
          <w:p w:rsidR="00B2413F" w:rsidRPr="00B2413F" w:rsidRDefault="00F47781" w:rsidP="00B2413F">
            <w:pPr>
              <w:pStyle w:val="a6"/>
              <w:numPr>
                <w:ilvl w:val="1"/>
                <w:numId w:val="14"/>
              </w:numPr>
              <w:shd w:val="clear" w:color="auto" w:fill="FFFFFF"/>
              <w:ind w:left="0" w:firstLine="0"/>
              <w:jc w:val="both"/>
              <w:rPr>
                <w:rFonts w:ascii="Times New Roman" w:eastAsia="Times New Roman" w:hAnsi="Times New Roman" w:cs="Times New Roman"/>
                <w:sz w:val="28"/>
                <w:szCs w:val="28"/>
                <w:lang w:eastAsia="ru-RU"/>
              </w:rPr>
            </w:pPr>
            <w:hyperlink r:id="rId19" w:anchor="%D0%A1%D1%82%D1%80%D1%83%D0%BA%D1%82%D1%83%D1%80%D0%B0_%D1%80%D0%BE%D1%81%D0%BB%D0%B8%D0%BD%D0%B8" w:history="1">
              <w:r w:rsidR="00B2413F" w:rsidRPr="00B2413F">
                <w:rPr>
                  <w:rFonts w:ascii="Times New Roman" w:eastAsia="Times New Roman" w:hAnsi="Times New Roman" w:cs="Times New Roman"/>
                  <w:sz w:val="28"/>
                  <w:szCs w:val="28"/>
                  <w:lang w:eastAsia="ru-RU"/>
                </w:rPr>
                <w:t>Структура рослини</w:t>
              </w:r>
            </w:hyperlink>
          </w:p>
          <w:p w:rsidR="00B2413F" w:rsidRPr="00B2413F" w:rsidRDefault="00F47781" w:rsidP="00B2413F">
            <w:pPr>
              <w:shd w:val="clear" w:color="auto" w:fill="FFFFFF"/>
              <w:jc w:val="both"/>
              <w:rPr>
                <w:rFonts w:ascii="Times New Roman" w:eastAsia="Times New Roman" w:hAnsi="Times New Roman" w:cs="Times New Roman"/>
                <w:sz w:val="28"/>
                <w:szCs w:val="28"/>
                <w:lang w:eastAsia="ru-RU"/>
              </w:rPr>
            </w:pPr>
            <w:hyperlink r:id="rId20" w:anchor="%D0%93%D0%B5%D0%BD%D0%B8_%D1%84%D1%96%D0%B7%D1%96%D0%BE%D0%BB%D0%BE%D0%B3%D1%96%D1%87%D0%BD%D0%B8%D1%85_%D0%BE%D0%B7%D0%BD%D0%B0%D0%BA" w:history="1">
              <w:r w:rsidR="00B2413F" w:rsidRPr="00B2413F">
                <w:rPr>
                  <w:rFonts w:ascii="Times New Roman" w:eastAsia="Times New Roman" w:hAnsi="Times New Roman" w:cs="Times New Roman"/>
                  <w:sz w:val="28"/>
                  <w:szCs w:val="28"/>
                  <w:lang w:eastAsia="ru-RU"/>
                </w:rPr>
                <w:t>Гени фізіологічних ознак</w:t>
              </w:r>
            </w:hyperlink>
          </w:p>
          <w:p w:rsidR="00B2413F" w:rsidRPr="00B2413F" w:rsidRDefault="00F47781" w:rsidP="00B2413F">
            <w:pPr>
              <w:pStyle w:val="a6"/>
              <w:numPr>
                <w:ilvl w:val="1"/>
                <w:numId w:val="15"/>
              </w:numPr>
              <w:shd w:val="clear" w:color="auto" w:fill="FFFFFF"/>
              <w:ind w:left="0" w:firstLine="0"/>
              <w:jc w:val="both"/>
              <w:rPr>
                <w:rFonts w:ascii="Times New Roman" w:eastAsia="Times New Roman" w:hAnsi="Times New Roman" w:cs="Times New Roman"/>
                <w:sz w:val="28"/>
                <w:szCs w:val="28"/>
                <w:lang w:eastAsia="ru-RU"/>
              </w:rPr>
            </w:pPr>
            <w:hyperlink r:id="rId21" w:anchor="%D0%AF%D1%80%D1%96%D1%81%D1%82%D1%8C_%D0%BE%D0%B7%D0%B8%D0%BC%D1%96%D1%81%D1%82%D1%8C" w:history="1">
              <w:r w:rsidR="00B2413F" w:rsidRPr="00B2413F">
                <w:rPr>
                  <w:rFonts w:ascii="Times New Roman" w:eastAsia="Times New Roman" w:hAnsi="Times New Roman" w:cs="Times New Roman"/>
                  <w:sz w:val="28"/>
                  <w:szCs w:val="28"/>
                  <w:lang w:eastAsia="ru-RU"/>
                </w:rPr>
                <w:t>Ярість – озимість</w:t>
              </w:r>
            </w:hyperlink>
          </w:p>
          <w:p w:rsidR="00B2413F" w:rsidRPr="00B2413F" w:rsidRDefault="00F47781" w:rsidP="00B2413F">
            <w:pPr>
              <w:pStyle w:val="a6"/>
              <w:numPr>
                <w:ilvl w:val="1"/>
                <w:numId w:val="15"/>
              </w:numPr>
              <w:shd w:val="clear" w:color="auto" w:fill="FFFFFF"/>
              <w:ind w:left="0" w:firstLine="0"/>
              <w:jc w:val="both"/>
              <w:rPr>
                <w:rFonts w:ascii="Times New Roman" w:eastAsia="Times New Roman" w:hAnsi="Times New Roman" w:cs="Times New Roman"/>
                <w:sz w:val="28"/>
                <w:szCs w:val="28"/>
                <w:lang w:eastAsia="ru-RU"/>
              </w:rPr>
            </w:pPr>
            <w:hyperlink r:id="rId22" w:anchor="%D0%A1%D0%BA%D0%BE%D1%80%D0%BE%D1%81%D1%82%D0%B8%D0%B3%D0%BB%D1%96%D1%81%D1%82%D1%8C" w:history="1">
              <w:r w:rsidR="00B2413F" w:rsidRPr="00B2413F">
                <w:rPr>
                  <w:rFonts w:ascii="Times New Roman" w:eastAsia="Times New Roman" w:hAnsi="Times New Roman" w:cs="Times New Roman"/>
                  <w:sz w:val="28"/>
                  <w:szCs w:val="28"/>
                  <w:lang w:eastAsia="ru-RU"/>
                </w:rPr>
                <w:t>Скоростиглість</w:t>
              </w:r>
            </w:hyperlink>
          </w:p>
          <w:p w:rsidR="00B2413F" w:rsidRPr="00B2413F" w:rsidRDefault="00F47781" w:rsidP="00B2413F">
            <w:pPr>
              <w:pStyle w:val="a6"/>
              <w:numPr>
                <w:ilvl w:val="1"/>
                <w:numId w:val="15"/>
              </w:numPr>
              <w:shd w:val="clear" w:color="auto" w:fill="FFFFFF"/>
              <w:ind w:left="0" w:firstLine="0"/>
              <w:jc w:val="both"/>
              <w:rPr>
                <w:rFonts w:ascii="Times New Roman" w:eastAsia="Times New Roman" w:hAnsi="Times New Roman" w:cs="Times New Roman"/>
                <w:sz w:val="28"/>
                <w:szCs w:val="28"/>
                <w:lang w:eastAsia="ru-RU"/>
              </w:rPr>
            </w:pPr>
            <w:hyperlink r:id="rId23" w:anchor="%D0%93%D0%B5%D0%BD%D0%BD%D0%B0_%D1%86%D0%B8%D1%82%D0%BE%D0%BF%D0%BB%D0%B0%D0%B7%D0%BC%D0%B0%D1%82%D0%B8%D1%87%D0%BD%D0%B0_%D1%81%D1%82%D0%B5%D1%80%D0%B8%D0%BB%D1%8C%D0%BD%D1%96%D1%81%D1%82%D1%8C" w:history="1">
              <w:r w:rsidR="00B2413F" w:rsidRPr="00B2413F">
                <w:rPr>
                  <w:rFonts w:ascii="Times New Roman" w:eastAsia="Times New Roman" w:hAnsi="Times New Roman" w:cs="Times New Roman"/>
                  <w:sz w:val="28"/>
                  <w:szCs w:val="28"/>
                  <w:lang w:eastAsia="ru-RU"/>
                </w:rPr>
                <w:t>Генна і цитоплазматична чоловіча стерильність</w:t>
              </w:r>
            </w:hyperlink>
          </w:p>
          <w:p w:rsidR="00B2413F" w:rsidRPr="00B2413F" w:rsidRDefault="00F47781" w:rsidP="00B2413F">
            <w:pPr>
              <w:shd w:val="clear" w:color="auto" w:fill="FFFFFF"/>
              <w:jc w:val="both"/>
              <w:rPr>
                <w:rFonts w:ascii="Times New Roman" w:eastAsia="Times New Roman" w:hAnsi="Times New Roman" w:cs="Times New Roman"/>
                <w:sz w:val="28"/>
                <w:szCs w:val="28"/>
                <w:lang w:eastAsia="ru-RU"/>
              </w:rPr>
            </w:pPr>
            <w:hyperlink r:id="rId24" w:anchor="%D0%93%D0%B5%D0%BD%D0%B8_%D1%81%D1%82%D1%96%D0%B9%D0%BA%D0%BE%D1%81%D1%82%D1%96_%D1%85%D0%B2%D0%BE%D1%80%D0%BE%D0%B1_%D1%88%D0%BA%D1%96%D0%B4%D0%BD%D0%B8%D0%BA%D1%96%D0%B2" w:history="1">
              <w:r w:rsidR="00B2413F" w:rsidRPr="00B2413F">
                <w:rPr>
                  <w:rFonts w:ascii="Times New Roman" w:eastAsia="Times New Roman" w:hAnsi="Times New Roman" w:cs="Times New Roman"/>
                  <w:sz w:val="28"/>
                  <w:szCs w:val="28"/>
                  <w:lang w:eastAsia="ru-RU"/>
                </w:rPr>
                <w:t>Гени стійкості до хвороб і шкідників</w:t>
              </w:r>
            </w:hyperlink>
          </w:p>
          <w:p w:rsidR="00B2413F" w:rsidRPr="00B2413F" w:rsidRDefault="00B2413F" w:rsidP="00B2413F">
            <w:pPr>
              <w:shd w:val="clear" w:color="auto" w:fill="FFFFFF"/>
              <w:jc w:val="both"/>
              <w:rPr>
                <w:rFonts w:ascii="Times New Roman" w:eastAsia="Times New Roman" w:hAnsi="Times New Roman" w:cs="Times New Roman"/>
                <w:sz w:val="28"/>
                <w:szCs w:val="28"/>
                <w:lang w:eastAsia="ru-RU"/>
              </w:rPr>
            </w:pPr>
            <w:r w:rsidRPr="00B2413F">
              <w:rPr>
                <w:rFonts w:ascii="Times New Roman" w:eastAsia="Times New Roman" w:hAnsi="Times New Roman" w:cs="Times New Roman"/>
                <w:sz w:val="28"/>
                <w:szCs w:val="28"/>
                <w:lang w:eastAsia="ru-RU"/>
              </w:rPr>
              <w:t>Гени біохімічних ознак</w:t>
            </w:r>
          </w:p>
          <w:p w:rsidR="00B2413F" w:rsidRDefault="00B2413F" w:rsidP="00B2413F">
            <w:pPr>
              <w:jc w:val="center"/>
              <w:rPr>
                <w:rFonts w:ascii="Times New Roman" w:eastAsia="Times New Roman" w:hAnsi="Times New Roman" w:cs="Times New Roman"/>
                <w:sz w:val="28"/>
                <w:szCs w:val="28"/>
                <w:lang w:val="uk-UA" w:eastAsia="ru-RU"/>
              </w:rPr>
            </w:pPr>
          </w:p>
        </w:tc>
        <w:tc>
          <w:tcPr>
            <w:tcW w:w="532" w:type="dxa"/>
          </w:tcPr>
          <w:p w:rsidR="00B2413F" w:rsidRDefault="00B2413F" w:rsidP="00B2413F">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w:t>
            </w:r>
          </w:p>
          <w:p w:rsidR="00B2413F" w:rsidRDefault="00B2413F" w:rsidP="00B2413F">
            <w:pPr>
              <w:jc w:val="center"/>
              <w:rPr>
                <w:rFonts w:ascii="Times New Roman" w:eastAsia="Times New Roman" w:hAnsi="Times New Roman" w:cs="Times New Roman"/>
                <w:sz w:val="28"/>
                <w:szCs w:val="28"/>
                <w:lang w:val="uk-UA" w:eastAsia="ru-RU"/>
              </w:rPr>
            </w:pPr>
          </w:p>
          <w:p w:rsidR="00B2413F" w:rsidRDefault="00B2413F" w:rsidP="00B2413F">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w:t>
            </w:r>
          </w:p>
          <w:p w:rsidR="00B2413F" w:rsidRDefault="00B2413F" w:rsidP="00B2413F">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w:t>
            </w:r>
          </w:p>
          <w:p w:rsidR="00B2413F" w:rsidRDefault="00B2413F" w:rsidP="00B2413F">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p>
          <w:p w:rsidR="00B2413F" w:rsidRDefault="00B2413F" w:rsidP="00B2413F">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17</w:t>
            </w:r>
          </w:p>
          <w:p w:rsidR="00B2413F" w:rsidRDefault="00B2413F" w:rsidP="00B2413F">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18</w:t>
            </w:r>
          </w:p>
          <w:p w:rsidR="00B2413F" w:rsidRDefault="00B2413F" w:rsidP="00B2413F">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18</w:t>
            </w:r>
          </w:p>
          <w:p w:rsidR="00B2413F" w:rsidRDefault="00B2413F" w:rsidP="00B2413F">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18</w:t>
            </w:r>
          </w:p>
          <w:p w:rsidR="00B2413F" w:rsidRDefault="00B2413F" w:rsidP="00B2413F">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19</w:t>
            </w:r>
          </w:p>
          <w:p w:rsidR="00B2413F" w:rsidRDefault="00B2413F" w:rsidP="00B2413F">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19</w:t>
            </w:r>
          </w:p>
          <w:p w:rsidR="00B2413F" w:rsidRDefault="00B2413F" w:rsidP="00B2413F">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w:t>
            </w:r>
          </w:p>
        </w:tc>
      </w:tr>
      <w:tr w:rsidR="00B2413F" w:rsidTr="00B2413F">
        <w:tc>
          <w:tcPr>
            <w:tcW w:w="9039" w:type="dxa"/>
          </w:tcPr>
          <w:p w:rsidR="00B2413F" w:rsidRDefault="00B2413F" w:rsidP="00B2413F">
            <w:pPr>
              <w:rPr>
                <w:rFonts w:ascii="Times New Roman" w:eastAsia="Times New Roman" w:hAnsi="Times New Roman" w:cs="Times New Roman"/>
                <w:sz w:val="28"/>
                <w:szCs w:val="28"/>
                <w:lang w:val="uk-UA" w:eastAsia="ru-RU"/>
              </w:rPr>
            </w:pPr>
            <w:r w:rsidRPr="00B2413F">
              <w:rPr>
                <w:rFonts w:ascii="Times New Roman" w:hAnsi="Times New Roman" w:cs="Times New Roman"/>
                <w:sz w:val="28"/>
                <w:szCs w:val="28"/>
                <w:lang w:val="uk-UA"/>
              </w:rPr>
              <w:t>Тема 3. Цвітіння і гібридизація</w:t>
            </w:r>
            <w:r w:rsidRPr="00B2413F">
              <w:rPr>
                <w:rFonts w:ascii="Times New Roman" w:eastAsia="Times New Roman" w:hAnsi="Times New Roman" w:cs="Times New Roman"/>
                <w:sz w:val="28"/>
                <w:szCs w:val="28"/>
                <w:lang w:val="uk-UA" w:eastAsia="ru-RU"/>
              </w:rPr>
              <w:t xml:space="preserve"> </w:t>
            </w:r>
          </w:p>
          <w:p w:rsidR="00B2413F" w:rsidRDefault="00B2413F" w:rsidP="00B2413F">
            <w:pPr>
              <w:jc w:val="center"/>
              <w:rPr>
                <w:rFonts w:ascii="Times New Roman" w:eastAsia="Times New Roman" w:hAnsi="Times New Roman" w:cs="Times New Roman"/>
                <w:sz w:val="28"/>
                <w:szCs w:val="28"/>
                <w:lang w:val="uk-UA" w:eastAsia="ru-RU"/>
              </w:rPr>
            </w:pPr>
          </w:p>
          <w:p w:rsidR="00B2413F" w:rsidRPr="00B2413F" w:rsidRDefault="00B2413F" w:rsidP="00B2413F">
            <w:pPr>
              <w:jc w:val="both"/>
              <w:rPr>
                <w:rFonts w:ascii="Times New Roman" w:hAnsi="Times New Roman" w:cs="Times New Roman"/>
                <w:sz w:val="28"/>
                <w:szCs w:val="28"/>
                <w:lang w:val="uk-UA"/>
              </w:rPr>
            </w:pPr>
            <w:r w:rsidRPr="00B2413F">
              <w:rPr>
                <w:rFonts w:ascii="Times New Roman" w:hAnsi="Times New Roman" w:cs="Times New Roman"/>
                <w:bCs/>
                <w:sz w:val="28"/>
                <w:szCs w:val="28"/>
                <w:lang w:val="uk-UA"/>
              </w:rPr>
              <w:t>1.1.</w:t>
            </w:r>
            <w:r>
              <w:rPr>
                <w:rFonts w:ascii="Times New Roman" w:hAnsi="Times New Roman" w:cs="Times New Roman"/>
                <w:bCs/>
                <w:sz w:val="28"/>
                <w:szCs w:val="28"/>
                <w:lang w:val="uk-UA"/>
              </w:rPr>
              <w:t xml:space="preserve">  </w:t>
            </w:r>
            <w:r w:rsidRPr="00B2413F">
              <w:rPr>
                <w:rFonts w:ascii="Times New Roman" w:hAnsi="Times New Roman" w:cs="Times New Roman"/>
                <w:bCs/>
                <w:sz w:val="28"/>
                <w:szCs w:val="28"/>
                <w:lang w:val="uk-UA"/>
              </w:rPr>
              <w:t>Цвітіння</w:t>
            </w:r>
          </w:p>
          <w:p w:rsidR="00B2413F" w:rsidRPr="00B2413F" w:rsidRDefault="00B2413F" w:rsidP="00B2413F">
            <w:pPr>
              <w:jc w:val="both"/>
              <w:rPr>
                <w:rFonts w:ascii="Times New Roman" w:hAnsi="Times New Roman" w:cs="Times New Roman"/>
                <w:sz w:val="28"/>
                <w:szCs w:val="28"/>
                <w:lang w:val="uk-UA"/>
              </w:rPr>
            </w:pPr>
            <w:r w:rsidRPr="00B2413F">
              <w:rPr>
                <w:rFonts w:ascii="Times New Roman" w:hAnsi="Times New Roman" w:cs="Times New Roman"/>
                <w:bCs/>
                <w:sz w:val="28"/>
                <w:szCs w:val="28"/>
                <w:lang w:val="uk-UA"/>
              </w:rPr>
              <w:t>1.2.</w:t>
            </w:r>
            <w:r>
              <w:rPr>
                <w:rFonts w:ascii="Times New Roman" w:hAnsi="Times New Roman" w:cs="Times New Roman"/>
                <w:bCs/>
                <w:sz w:val="28"/>
                <w:szCs w:val="28"/>
                <w:lang w:val="uk-UA"/>
              </w:rPr>
              <w:t xml:space="preserve">  </w:t>
            </w:r>
            <w:r w:rsidRPr="00B2413F">
              <w:rPr>
                <w:rFonts w:ascii="Times New Roman" w:hAnsi="Times New Roman" w:cs="Times New Roman"/>
                <w:bCs/>
                <w:sz w:val="28"/>
                <w:szCs w:val="28"/>
                <w:lang w:val="uk-UA"/>
              </w:rPr>
              <w:t>Схрещування</w:t>
            </w:r>
          </w:p>
          <w:p w:rsidR="00B2413F" w:rsidRPr="00B2413F" w:rsidRDefault="00B2413F" w:rsidP="00B2413F">
            <w:pPr>
              <w:jc w:val="both"/>
              <w:rPr>
                <w:rFonts w:ascii="Times New Roman" w:hAnsi="Times New Roman" w:cs="Times New Roman"/>
                <w:sz w:val="28"/>
                <w:szCs w:val="28"/>
                <w:lang w:val="uk-UA"/>
              </w:rPr>
            </w:pPr>
            <w:r w:rsidRPr="00B2413F">
              <w:rPr>
                <w:rFonts w:ascii="Times New Roman" w:hAnsi="Times New Roman" w:cs="Times New Roman"/>
                <w:bCs/>
                <w:sz w:val="28"/>
                <w:szCs w:val="28"/>
                <w:lang w:val="uk-UA"/>
              </w:rPr>
              <w:t>1.3.</w:t>
            </w:r>
            <w:r>
              <w:rPr>
                <w:rFonts w:ascii="Times New Roman" w:hAnsi="Times New Roman" w:cs="Times New Roman"/>
                <w:bCs/>
                <w:sz w:val="28"/>
                <w:szCs w:val="28"/>
                <w:lang w:val="uk-UA"/>
              </w:rPr>
              <w:t xml:space="preserve">  </w:t>
            </w:r>
            <w:r w:rsidRPr="00B2413F">
              <w:rPr>
                <w:rFonts w:ascii="Times New Roman" w:hAnsi="Times New Roman" w:cs="Times New Roman"/>
                <w:bCs/>
                <w:sz w:val="28"/>
                <w:szCs w:val="28"/>
                <w:lang w:val="uk-UA"/>
              </w:rPr>
              <w:t>Збереження пилку</w:t>
            </w:r>
          </w:p>
          <w:p w:rsidR="00B2413F" w:rsidRDefault="00B2413F" w:rsidP="00B2413F">
            <w:pPr>
              <w:jc w:val="center"/>
              <w:rPr>
                <w:rFonts w:ascii="Times New Roman" w:eastAsia="Times New Roman" w:hAnsi="Times New Roman" w:cs="Times New Roman"/>
                <w:sz w:val="28"/>
                <w:szCs w:val="28"/>
                <w:lang w:val="uk-UA" w:eastAsia="ru-RU"/>
              </w:rPr>
            </w:pPr>
          </w:p>
        </w:tc>
        <w:tc>
          <w:tcPr>
            <w:tcW w:w="532" w:type="dxa"/>
          </w:tcPr>
          <w:p w:rsidR="00B2413F" w:rsidRDefault="00B2413F" w:rsidP="00B2413F">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21</w:t>
            </w:r>
          </w:p>
          <w:p w:rsidR="00B2413F" w:rsidRDefault="00B2413F" w:rsidP="00B2413F">
            <w:pPr>
              <w:jc w:val="center"/>
              <w:rPr>
                <w:rFonts w:ascii="Times New Roman" w:eastAsia="Times New Roman" w:hAnsi="Times New Roman" w:cs="Times New Roman"/>
                <w:sz w:val="28"/>
                <w:szCs w:val="28"/>
                <w:lang w:val="uk-UA" w:eastAsia="ru-RU"/>
              </w:rPr>
            </w:pPr>
          </w:p>
          <w:p w:rsidR="00B2413F" w:rsidRDefault="00B2413F" w:rsidP="00B2413F">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21</w:t>
            </w:r>
          </w:p>
          <w:p w:rsidR="00B2413F" w:rsidRDefault="00B2413F" w:rsidP="00B2413F">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21</w:t>
            </w:r>
          </w:p>
          <w:p w:rsidR="00B2413F" w:rsidRDefault="00B2413F" w:rsidP="00B2413F">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22</w:t>
            </w:r>
          </w:p>
        </w:tc>
      </w:tr>
    </w:tbl>
    <w:p w:rsidR="00841964" w:rsidRPr="00B2413F" w:rsidRDefault="00841964" w:rsidP="00B2413F">
      <w:pPr>
        <w:spacing w:after="0" w:line="240" w:lineRule="auto"/>
        <w:jc w:val="center"/>
        <w:rPr>
          <w:rFonts w:ascii="Times New Roman" w:eastAsia="Times New Roman" w:hAnsi="Times New Roman" w:cs="Times New Roman"/>
          <w:sz w:val="28"/>
          <w:szCs w:val="28"/>
          <w:lang w:val="uk-UA" w:eastAsia="ru-RU"/>
        </w:rPr>
      </w:pPr>
      <w:r w:rsidRPr="00B2413F">
        <w:rPr>
          <w:rFonts w:ascii="Times New Roman" w:eastAsia="Times New Roman" w:hAnsi="Times New Roman" w:cs="Times New Roman"/>
          <w:sz w:val="28"/>
          <w:szCs w:val="28"/>
          <w:lang w:val="uk-UA" w:eastAsia="ru-RU"/>
        </w:rPr>
        <w:br w:type="page"/>
      </w:r>
    </w:p>
    <w:p w:rsidR="00B2413F" w:rsidRPr="00B2413F" w:rsidRDefault="00B2413F" w:rsidP="00B2413F">
      <w:pPr>
        <w:keepNext/>
        <w:keepLines/>
        <w:spacing w:after="0" w:line="240" w:lineRule="auto"/>
        <w:contextualSpacing/>
        <w:jc w:val="center"/>
        <w:rPr>
          <w:rFonts w:ascii="Times New Roman" w:hAnsi="Times New Roman" w:cs="Times New Roman"/>
          <w:b/>
          <w:sz w:val="28"/>
          <w:szCs w:val="28"/>
          <w:lang w:val="uk-UA"/>
        </w:rPr>
      </w:pPr>
      <w:r w:rsidRPr="00B2413F">
        <w:rPr>
          <w:rFonts w:ascii="Times New Roman" w:eastAsia="Calibri" w:hAnsi="Times New Roman" w:cs="Times New Roman"/>
          <w:b/>
          <w:sz w:val="28"/>
          <w:szCs w:val="28"/>
          <w:lang w:val="uk-UA" w:eastAsia="uk-UA"/>
        </w:rPr>
        <w:t>Тема. 1.</w:t>
      </w:r>
      <w:r>
        <w:rPr>
          <w:rFonts w:ascii="Times New Roman" w:eastAsia="Calibri" w:hAnsi="Times New Roman" w:cs="Times New Roman"/>
          <w:b/>
          <w:sz w:val="28"/>
          <w:szCs w:val="28"/>
          <w:lang w:val="uk-UA" w:eastAsia="uk-UA"/>
        </w:rPr>
        <w:t xml:space="preserve"> </w:t>
      </w:r>
      <w:r w:rsidRPr="00B2413F">
        <w:rPr>
          <w:rFonts w:ascii="Times New Roman" w:hAnsi="Times New Roman" w:cs="Times New Roman"/>
          <w:b/>
          <w:sz w:val="28"/>
          <w:szCs w:val="28"/>
          <w:lang w:val="uk-UA"/>
        </w:rPr>
        <w:t>Напрями та методи селекції ячменю</w:t>
      </w:r>
    </w:p>
    <w:p w:rsidR="00F71A4F" w:rsidRPr="00B2413F" w:rsidRDefault="00F71A4F" w:rsidP="00F71A4F">
      <w:pPr>
        <w:spacing w:after="0"/>
        <w:jc w:val="both"/>
        <w:rPr>
          <w:rFonts w:ascii="Times New Roman" w:hAnsi="Times New Roman" w:cs="Times New Roman"/>
          <w:sz w:val="28"/>
          <w:szCs w:val="28"/>
          <w:lang w:val="uk-UA"/>
        </w:rPr>
      </w:pPr>
    </w:p>
    <w:p w:rsidR="00F71A4F" w:rsidRPr="00F71A4F" w:rsidRDefault="00F71A4F" w:rsidP="00B2413F">
      <w:pPr>
        <w:spacing w:after="0" w:line="240" w:lineRule="auto"/>
        <w:ind w:firstLine="709"/>
        <w:jc w:val="both"/>
        <w:rPr>
          <w:rFonts w:ascii="Times New Roman" w:hAnsi="Times New Roman" w:cs="Times New Roman"/>
          <w:sz w:val="28"/>
          <w:szCs w:val="28"/>
        </w:rPr>
      </w:pPr>
      <w:r w:rsidRPr="00F71A4F">
        <w:rPr>
          <w:rFonts w:ascii="Times New Roman" w:hAnsi="Times New Roman" w:cs="Times New Roman"/>
          <w:sz w:val="28"/>
          <w:szCs w:val="28"/>
          <w:lang w:val="uk-UA"/>
        </w:rPr>
        <w:t xml:space="preserve">Ячмінь в Україні, як і в інших державах СНД та Західної Європи, завжди був провідною зернофуражною культурою. </w:t>
      </w:r>
      <w:r w:rsidRPr="00F71A4F">
        <w:rPr>
          <w:rFonts w:ascii="Times New Roman" w:hAnsi="Times New Roman" w:cs="Times New Roman"/>
          <w:sz w:val="28"/>
          <w:szCs w:val="28"/>
        </w:rPr>
        <w:t>Це зумовлено тим, що зерно ячменю найбільш збалансоване за амінокислотним складом і наближається за кормовими якостями до стандартних концкормів. До того ж, собівартість виробництва зерна ячменю значно нижча від усіх зернових культур. В Україні сіється щорічно 3</w:t>
      </w:r>
      <w:r w:rsidR="00841964">
        <w:rPr>
          <w:rFonts w:ascii="Times New Roman" w:hAnsi="Times New Roman" w:cs="Times New Roman"/>
          <w:sz w:val="28"/>
          <w:szCs w:val="28"/>
        </w:rPr>
        <w:t>–</w:t>
      </w:r>
      <w:r w:rsidRPr="00F71A4F">
        <w:rPr>
          <w:rFonts w:ascii="Times New Roman" w:hAnsi="Times New Roman" w:cs="Times New Roman"/>
          <w:sz w:val="28"/>
          <w:szCs w:val="28"/>
        </w:rPr>
        <w:t>4 млн. га ярого та 400</w:t>
      </w:r>
      <w:r w:rsidR="00841964">
        <w:rPr>
          <w:rFonts w:ascii="Times New Roman" w:hAnsi="Times New Roman" w:cs="Times New Roman"/>
          <w:sz w:val="28"/>
          <w:szCs w:val="28"/>
        </w:rPr>
        <w:t>–</w:t>
      </w:r>
      <w:r w:rsidRPr="00F71A4F">
        <w:rPr>
          <w:rFonts w:ascii="Times New Roman" w:hAnsi="Times New Roman" w:cs="Times New Roman"/>
          <w:sz w:val="28"/>
          <w:szCs w:val="28"/>
        </w:rPr>
        <w:t xml:space="preserve">500 тис. га озимого ячменю. У роки масового пересіву загиблої озимини площі під ярим ячменем можуть подвоюватись, а в південних регіонах </w:t>
      </w:r>
      <w:r w:rsidR="00841964">
        <w:rPr>
          <w:rFonts w:ascii="Times New Roman" w:hAnsi="Times New Roman" w:cs="Times New Roman"/>
          <w:sz w:val="28"/>
          <w:szCs w:val="28"/>
        </w:rPr>
        <w:t>–</w:t>
      </w:r>
      <w:r w:rsidRPr="00F71A4F">
        <w:rPr>
          <w:rFonts w:ascii="Times New Roman" w:hAnsi="Times New Roman" w:cs="Times New Roman"/>
          <w:sz w:val="28"/>
          <w:szCs w:val="28"/>
        </w:rPr>
        <w:t xml:space="preserve"> зростати навіть в 5</w:t>
      </w:r>
      <w:r w:rsidR="00841964">
        <w:rPr>
          <w:rFonts w:ascii="Times New Roman" w:hAnsi="Times New Roman" w:cs="Times New Roman"/>
          <w:sz w:val="28"/>
          <w:szCs w:val="28"/>
        </w:rPr>
        <w:t>–</w:t>
      </w:r>
      <w:r w:rsidRPr="00F71A4F">
        <w:rPr>
          <w:rFonts w:ascii="Times New Roman" w:hAnsi="Times New Roman" w:cs="Times New Roman"/>
          <w:sz w:val="28"/>
          <w:szCs w:val="28"/>
        </w:rPr>
        <w:t>7 разів, бо основна маса озимини сіється саме на півдні.</w:t>
      </w:r>
    </w:p>
    <w:p w:rsidR="00F71A4F" w:rsidRPr="00F71A4F" w:rsidRDefault="00F71A4F" w:rsidP="00B2413F">
      <w:pPr>
        <w:spacing w:after="0" w:line="240" w:lineRule="auto"/>
        <w:ind w:firstLine="709"/>
        <w:jc w:val="both"/>
        <w:rPr>
          <w:rFonts w:ascii="Times New Roman" w:hAnsi="Times New Roman" w:cs="Times New Roman"/>
          <w:sz w:val="28"/>
          <w:szCs w:val="28"/>
        </w:rPr>
      </w:pPr>
      <w:r w:rsidRPr="00F71A4F">
        <w:rPr>
          <w:rFonts w:ascii="Times New Roman" w:hAnsi="Times New Roman" w:cs="Times New Roman"/>
          <w:sz w:val="28"/>
          <w:szCs w:val="28"/>
        </w:rPr>
        <w:t>90% озимого ячменю припадає на південні регіони: Одеську, Миколаївську, Херсонську області та Крим. Це зумовлено його недостатньою морозостійкістю. Ярий ячмінь, навпаки, добре росте всюди, де тільки можна його посіяти. У 1994 році ярого ячменю зібрано по Україні навіть більше, ніж пшениці. А такі північно-західні області України як Волинська, Хмельницька й інші часто одержують врожаї ярого ячменю вищі від озимої пшениці.</w:t>
      </w:r>
    </w:p>
    <w:p w:rsidR="00F71A4F" w:rsidRPr="00F71A4F" w:rsidRDefault="00F71A4F" w:rsidP="00B2413F">
      <w:pPr>
        <w:spacing w:after="0" w:line="240" w:lineRule="auto"/>
        <w:ind w:firstLine="709"/>
        <w:jc w:val="both"/>
        <w:rPr>
          <w:rFonts w:ascii="Times New Roman" w:hAnsi="Times New Roman" w:cs="Times New Roman"/>
          <w:sz w:val="28"/>
          <w:szCs w:val="28"/>
        </w:rPr>
      </w:pPr>
      <w:r w:rsidRPr="00F71A4F">
        <w:rPr>
          <w:rFonts w:ascii="Times New Roman" w:hAnsi="Times New Roman" w:cs="Times New Roman"/>
          <w:sz w:val="28"/>
          <w:szCs w:val="28"/>
        </w:rPr>
        <w:t>В Україні створено багато цінних сортів ячменю, які повністю можуть забезпечити виробництво фуражним зерном і пивоварною сировиною. Ще за Радянського Союзу, коли й тоді під ячмінь не вносились добрива, середні багаторічні врожаї ячменю по Україні становили 30 ц/га. Сучасні сорти здатні давати врожаї вищі, а при застосуванні ще й добрив під ячмінь і при безумовному дотриманні технологій його виробництва середні врожаї ячменю по Україні можна легко довести до більш ніж, 40 ц/га, як це є в цілому в Європейських державах.</w:t>
      </w:r>
    </w:p>
    <w:p w:rsidR="00F71A4F" w:rsidRPr="00F71A4F" w:rsidRDefault="00F71A4F" w:rsidP="00B2413F">
      <w:pPr>
        <w:spacing w:after="0" w:line="240" w:lineRule="auto"/>
        <w:ind w:firstLine="709"/>
        <w:jc w:val="both"/>
        <w:rPr>
          <w:rFonts w:ascii="Times New Roman" w:hAnsi="Times New Roman" w:cs="Times New Roman"/>
          <w:sz w:val="28"/>
          <w:szCs w:val="28"/>
        </w:rPr>
      </w:pPr>
      <w:r w:rsidRPr="00F71A4F">
        <w:rPr>
          <w:rFonts w:ascii="Times New Roman" w:hAnsi="Times New Roman" w:cs="Times New Roman"/>
          <w:sz w:val="28"/>
          <w:szCs w:val="28"/>
        </w:rPr>
        <w:t>Характерною рисою виробництва зерна ячменю в Україні завжди були несталість врожаїв і валових зборів зерна через несталість умов вирощування, їх щорічне варіювання досягало 193%. Тому в центрі уваги селекційних програм з селекції та насінництва ячменю завжди переважали завдання, спрямовані на підвищення і стабілізацію врожаїв.</w:t>
      </w:r>
    </w:p>
    <w:p w:rsidR="00B2413F" w:rsidRDefault="00B2413F" w:rsidP="00B2413F">
      <w:pPr>
        <w:spacing w:after="0" w:line="240" w:lineRule="auto"/>
        <w:ind w:firstLine="709"/>
        <w:jc w:val="both"/>
        <w:rPr>
          <w:rFonts w:ascii="Times New Roman" w:hAnsi="Times New Roman" w:cs="Times New Roman"/>
          <w:b/>
          <w:sz w:val="28"/>
          <w:szCs w:val="28"/>
          <w:lang w:val="uk-UA"/>
        </w:rPr>
      </w:pPr>
    </w:p>
    <w:p w:rsidR="00F71A4F" w:rsidRDefault="00F71A4F" w:rsidP="00B2413F">
      <w:pPr>
        <w:spacing w:after="0" w:line="240" w:lineRule="auto"/>
        <w:ind w:firstLine="709"/>
        <w:jc w:val="both"/>
        <w:rPr>
          <w:rFonts w:ascii="Times New Roman" w:hAnsi="Times New Roman" w:cs="Times New Roman"/>
          <w:b/>
          <w:sz w:val="28"/>
          <w:szCs w:val="28"/>
          <w:lang w:val="uk-UA"/>
        </w:rPr>
      </w:pPr>
      <w:r w:rsidRPr="00FD5A4A">
        <w:rPr>
          <w:rFonts w:ascii="Times New Roman" w:hAnsi="Times New Roman" w:cs="Times New Roman"/>
          <w:b/>
          <w:sz w:val="28"/>
          <w:szCs w:val="28"/>
          <w:lang w:val="uk-UA"/>
        </w:rPr>
        <w:t>Ярий ячмінь</w:t>
      </w:r>
    </w:p>
    <w:p w:rsidR="00B2413F" w:rsidRPr="00B2413F" w:rsidRDefault="00B2413F" w:rsidP="00B2413F">
      <w:pPr>
        <w:spacing w:after="0" w:line="240" w:lineRule="auto"/>
        <w:ind w:firstLine="709"/>
        <w:jc w:val="both"/>
        <w:rPr>
          <w:rFonts w:ascii="Times New Roman" w:hAnsi="Times New Roman" w:cs="Times New Roman"/>
          <w:b/>
          <w:sz w:val="28"/>
          <w:szCs w:val="28"/>
          <w:lang w:val="uk-UA"/>
        </w:rPr>
      </w:pPr>
    </w:p>
    <w:p w:rsidR="00F71A4F" w:rsidRDefault="00F71A4F" w:rsidP="00B2413F">
      <w:pPr>
        <w:spacing w:after="0" w:line="240" w:lineRule="auto"/>
        <w:ind w:firstLine="709"/>
        <w:jc w:val="both"/>
        <w:rPr>
          <w:rFonts w:ascii="Times New Roman" w:hAnsi="Times New Roman" w:cs="Times New Roman"/>
          <w:sz w:val="28"/>
          <w:szCs w:val="28"/>
          <w:lang w:val="uk-UA"/>
        </w:rPr>
      </w:pPr>
      <w:r w:rsidRPr="00B2413F">
        <w:rPr>
          <w:rFonts w:ascii="Times New Roman" w:hAnsi="Times New Roman" w:cs="Times New Roman"/>
          <w:sz w:val="28"/>
          <w:szCs w:val="28"/>
          <w:lang w:val="uk-UA"/>
        </w:rPr>
        <w:t xml:space="preserve">Розвиток селекції ярого ячменю тісно пов’язаний з іменами видатних дослідників академіка АН УРСР Сапегіна А.О. та його учня академіка ВАСГНІЛ Гаркавого П.Х. З кінця 30-х років основним методом селекції ярого ячменю стає гібридизація. </w:t>
      </w:r>
      <w:r w:rsidRPr="00F71A4F">
        <w:rPr>
          <w:rFonts w:ascii="Times New Roman" w:hAnsi="Times New Roman" w:cs="Times New Roman"/>
          <w:sz w:val="28"/>
          <w:szCs w:val="28"/>
        </w:rPr>
        <w:t>Починається планомірний процес поліпшення геному ячменю. На той час селекціонери Західної Європи були вже далеко попереду в удосконаленні морфотипу ячменю. Тому їх сортам віддається перевага при включенні до гібридизації. Однак швидкої та якісної зміни сортового складу ячменю в Україні, як це передбачалось спочатку, не сталося. Успішною виявилася селекція поступового удосконалення сортів місцевого походження як найбільш пристосованих до місцевих умов вирощування. Селекція озимого ячменю була розпочата значно пізніше.</w:t>
      </w:r>
    </w:p>
    <w:p w:rsidR="00B2413F" w:rsidRPr="00B2413F" w:rsidRDefault="00B2413F" w:rsidP="00B2413F">
      <w:pPr>
        <w:spacing w:after="0" w:line="240" w:lineRule="auto"/>
        <w:ind w:firstLine="709"/>
        <w:jc w:val="both"/>
        <w:rPr>
          <w:rFonts w:ascii="Times New Roman" w:hAnsi="Times New Roman" w:cs="Times New Roman"/>
          <w:sz w:val="28"/>
          <w:szCs w:val="28"/>
          <w:lang w:val="uk-UA"/>
        </w:rPr>
      </w:pPr>
    </w:p>
    <w:p w:rsidR="00F71A4F" w:rsidRPr="00B2413F" w:rsidRDefault="00F71A4F" w:rsidP="00B2413F">
      <w:pPr>
        <w:pStyle w:val="a6"/>
        <w:numPr>
          <w:ilvl w:val="1"/>
          <w:numId w:val="2"/>
        </w:numPr>
        <w:spacing w:after="0" w:line="240" w:lineRule="auto"/>
        <w:jc w:val="both"/>
        <w:rPr>
          <w:rFonts w:ascii="Times New Roman" w:hAnsi="Times New Roman" w:cs="Times New Roman"/>
          <w:b/>
          <w:sz w:val="28"/>
          <w:szCs w:val="28"/>
        </w:rPr>
      </w:pPr>
      <w:r w:rsidRPr="00B2413F">
        <w:rPr>
          <w:rFonts w:ascii="Times New Roman" w:hAnsi="Times New Roman" w:cs="Times New Roman"/>
          <w:b/>
          <w:sz w:val="28"/>
          <w:szCs w:val="28"/>
        </w:rPr>
        <w:t>Адаптивність</w:t>
      </w:r>
    </w:p>
    <w:p w:rsidR="00B2413F" w:rsidRPr="00B2413F" w:rsidRDefault="00B2413F" w:rsidP="00B2413F">
      <w:pPr>
        <w:pStyle w:val="a6"/>
        <w:spacing w:after="0" w:line="240" w:lineRule="auto"/>
        <w:ind w:left="1429"/>
        <w:jc w:val="both"/>
        <w:rPr>
          <w:rFonts w:ascii="Times New Roman" w:hAnsi="Times New Roman" w:cs="Times New Roman"/>
          <w:b/>
          <w:sz w:val="28"/>
          <w:szCs w:val="28"/>
        </w:rPr>
      </w:pPr>
    </w:p>
    <w:p w:rsidR="00F71A4F" w:rsidRPr="00F71A4F" w:rsidRDefault="00F71A4F" w:rsidP="00B2413F">
      <w:pPr>
        <w:spacing w:after="0" w:line="240" w:lineRule="auto"/>
        <w:ind w:firstLine="709"/>
        <w:jc w:val="both"/>
        <w:rPr>
          <w:rFonts w:ascii="Times New Roman" w:hAnsi="Times New Roman" w:cs="Times New Roman"/>
          <w:sz w:val="28"/>
          <w:szCs w:val="28"/>
        </w:rPr>
      </w:pPr>
      <w:r w:rsidRPr="00F71A4F">
        <w:rPr>
          <w:rFonts w:ascii="Times New Roman" w:hAnsi="Times New Roman" w:cs="Times New Roman"/>
          <w:sz w:val="28"/>
          <w:szCs w:val="28"/>
        </w:rPr>
        <w:t>Протягом останніх років ведеться селекція ярого ячменю згідно з розробленою концепцією селекції на підвищену адаптивність до мінливих умов вирощування з метою зростання й стабілізації врожаїв у виробництві.</w:t>
      </w:r>
    </w:p>
    <w:p w:rsidR="00F71A4F" w:rsidRPr="00F71A4F" w:rsidRDefault="00F71A4F" w:rsidP="00B2413F">
      <w:pPr>
        <w:spacing w:after="0" w:line="240" w:lineRule="auto"/>
        <w:ind w:firstLine="709"/>
        <w:jc w:val="both"/>
        <w:rPr>
          <w:rFonts w:ascii="Times New Roman" w:hAnsi="Times New Roman" w:cs="Times New Roman"/>
          <w:sz w:val="28"/>
          <w:szCs w:val="28"/>
        </w:rPr>
      </w:pPr>
      <w:r w:rsidRPr="00F71A4F">
        <w:rPr>
          <w:rFonts w:ascii="Times New Roman" w:hAnsi="Times New Roman" w:cs="Times New Roman"/>
          <w:sz w:val="28"/>
          <w:szCs w:val="28"/>
        </w:rPr>
        <w:t>Необхідність цієї роботи виникла тому, що протягом тривалого часу в нашій державі головною метою селекції було нарощування врожайного потенціалу сортів. Зараз більшість їх за сприятливих умов здатні давати до 100 ц/га зерна й більше. І такі врожаї часто одержують у наукових установах, іноді на сортодільницях. Але коли справа доходить до виробництва, особливо в поганих умовах вирощування, сорти інтенсивного типу сильніше знижують врожаї, ніж старі сорти екстенсивного типу. Тут впливає технологічна незабезпеченість виробництва, яка не дозволяє вирощувати ячмінь відповідно до рекомендованих технологій.</w:t>
      </w:r>
    </w:p>
    <w:p w:rsidR="00F71A4F" w:rsidRPr="00F71A4F" w:rsidRDefault="00F71A4F" w:rsidP="00B2413F">
      <w:pPr>
        <w:spacing w:after="0" w:line="240" w:lineRule="auto"/>
        <w:ind w:firstLine="709"/>
        <w:jc w:val="both"/>
        <w:rPr>
          <w:rFonts w:ascii="Times New Roman" w:hAnsi="Times New Roman" w:cs="Times New Roman"/>
          <w:sz w:val="28"/>
          <w:szCs w:val="28"/>
        </w:rPr>
      </w:pPr>
      <w:r w:rsidRPr="00F71A4F">
        <w:rPr>
          <w:rFonts w:ascii="Times New Roman" w:hAnsi="Times New Roman" w:cs="Times New Roman"/>
          <w:sz w:val="28"/>
          <w:szCs w:val="28"/>
        </w:rPr>
        <w:t>Усе це призвело до того, що потенціал урожайності сортів використовується в Україні в середньому на 30</w:t>
      </w:r>
      <w:r w:rsidR="00841964">
        <w:rPr>
          <w:rFonts w:ascii="Times New Roman" w:hAnsi="Times New Roman" w:cs="Times New Roman"/>
          <w:sz w:val="28"/>
          <w:szCs w:val="28"/>
        </w:rPr>
        <w:t>–</w:t>
      </w:r>
      <w:r w:rsidRPr="00F71A4F">
        <w:rPr>
          <w:rFonts w:ascii="Times New Roman" w:hAnsi="Times New Roman" w:cs="Times New Roman"/>
          <w:sz w:val="28"/>
          <w:szCs w:val="28"/>
        </w:rPr>
        <w:t>50%, знижуючись в окремі роки до 24</w:t>
      </w:r>
      <w:r w:rsidR="00841964">
        <w:rPr>
          <w:rFonts w:ascii="Times New Roman" w:hAnsi="Times New Roman" w:cs="Times New Roman"/>
          <w:sz w:val="28"/>
          <w:szCs w:val="28"/>
        </w:rPr>
        <w:t>–</w:t>
      </w:r>
      <w:r w:rsidRPr="00F71A4F">
        <w:rPr>
          <w:rFonts w:ascii="Times New Roman" w:hAnsi="Times New Roman" w:cs="Times New Roman"/>
          <w:sz w:val="28"/>
          <w:szCs w:val="28"/>
        </w:rPr>
        <w:t xml:space="preserve">26%, а в деяких областях </w:t>
      </w:r>
      <w:r w:rsidR="00841964">
        <w:rPr>
          <w:rFonts w:ascii="Times New Roman" w:hAnsi="Times New Roman" w:cs="Times New Roman"/>
          <w:sz w:val="28"/>
          <w:szCs w:val="28"/>
        </w:rPr>
        <w:t>–</w:t>
      </w:r>
      <w:r w:rsidRPr="00F71A4F">
        <w:rPr>
          <w:rFonts w:ascii="Times New Roman" w:hAnsi="Times New Roman" w:cs="Times New Roman"/>
          <w:sz w:val="28"/>
          <w:szCs w:val="28"/>
        </w:rPr>
        <w:t xml:space="preserve"> навіть до 20%. Для порівняння, в Нідерландах потенціал сортів використовується на 70, у Данії та Швеції </w:t>
      </w:r>
      <w:r w:rsidR="00841964">
        <w:rPr>
          <w:rFonts w:ascii="Times New Roman" w:hAnsi="Times New Roman" w:cs="Times New Roman"/>
          <w:sz w:val="28"/>
          <w:szCs w:val="28"/>
        </w:rPr>
        <w:t>–</w:t>
      </w:r>
      <w:r w:rsidRPr="00F71A4F">
        <w:rPr>
          <w:rFonts w:ascii="Times New Roman" w:hAnsi="Times New Roman" w:cs="Times New Roman"/>
          <w:sz w:val="28"/>
          <w:szCs w:val="28"/>
        </w:rPr>
        <w:t xml:space="preserve"> на 50</w:t>
      </w:r>
      <w:r w:rsidR="00841964">
        <w:rPr>
          <w:rFonts w:ascii="Times New Roman" w:hAnsi="Times New Roman" w:cs="Times New Roman"/>
          <w:sz w:val="28"/>
          <w:szCs w:val="28"/>
        </w:rPr>
        <w:t>–</w:t>
      </w:r>
      <w:r w:rsidRPr="00F71A4F">
        <w:rPr>
          <w:rFonts w:ascii="Times New Roman" w:hAnsi="Times New Roman" w:cs="Times New Roman"/>
          <w:sz w:val="28"/>
          <w:szCs w:val="28"/>
        </w:rPr>
        <w:t>60%.</w:t>
      </w:r>
    </w:p>
    <w:p w:rsidR="00F71A4F" w:rsidRPr="00F71A4F" w:rsidRDefault="00F71A4F" w:rsidP="00B2413F">
      <w:pPr>
        <w:spacing w:after="0" w:line="240" w:lineRule="auto"/>
        <w:ind w:firstLine="709"/>
        <w:jc w:val="both"/>
        <w:rPr>
          <w:rFonts w:ascii="Times New Roman" w:hAnsi="Times New Roman" w:cs="Times New Roman"/>
          <w:sz w:val="28"/>
          <w:szCs w:val="28"/>
        </w:rPr>
      </w:pPr>
      <w:r w:rsidRPr="00F71A4F">
        <w:rPr>
          <w:rFonts w:ascii="Times New Roman" w:hAnsi="Times New Roman" w:cs="Times New Roman"/>
          <w:sz w:val="28"/>
          <w:szCs w:val="28"/>
        </w:rPr>
        <w:t>Безумовно, наші природні умови набагато складніші. Дві третини земель України, за даними ФАО, входять до зони ризикованого землеробства, і очікувати тут високого постійного коефіцієнта використання потенціалу сортів не доводиться. Однак і тут можливе використання 30</w:t>
      </w:r>
      <w:r w:rsidR="00841964">
        <w:rPr>
          <w:rFonts w:ascii="Times New Roman" w:hAnsi="Times New Roman" w:cs="Times New Roman"/>
          <w:sz w:val="28"/>
          <w:szCs w:val="28"/>
        </w:rPr>
        <w:t>–</w:t>
      </w:r>
      <w:r w:rsidRPr="00F71A4F">
        <w:rPr>
          <w:rFonts w:ascii="Times New Roman" w:hAnsi="Times New Roman" w:cs="Times New Roman"/>
          <w:sz w:val="28"/>
          <w:szCs w:val="28"/>
        </w:rPr>
        <w:t>50% і більше потенціалу сортів, просуваючись з південного сходу до північного заходу. Була показана важливість місцевого генофонду при створенні високоадаптованих сортів. За весь час роботи з ячменем у СГІ з 47 районованих сортів ярого ячменю 41 сорт (87 %) створено на базі місцевих сортів-популяцій колишніх селянських господарств. І тільки ці сорти районовані в посушливій зоні.</w:t>
      </w:r>
    </w:p>
    <w:p w:rsidR="00F71A4F" w:rsidRPr="00F71A4F" w:rsidRDefault="00F71A4F" w:rsidP="00B2413F">
      <w:pPr>
        <w:spacing w:after="0" w:line="240" w:lineRule="auto"/>
        <w:ind w:firstLine="709"/>
        <w:jc w:val="both"/>
        <w:rPr>
          <w:rFonts w:ascii="Times New Roman" w:hAnsi="Times New Roman" w:cs="Times New Roman"/>
          <w:sz w:val="28"/>
          <w:szCs w:val="28"/>
        </w:rPr>
      </w:pPr>
      <w:r w:rsidRPr="00F71A4F">
        <w:rPr>
          <w:rFonts w:ascii="Times New Roman" w:hAnsi="Times New Roman" w:cs="Times New Roman"/>
          <w:sz w:val="28"/>
          <w:szCs w:val="28"/>
        </w:rPr>
        <w:t>Селекція ярого ячменю в СГІ базується на місцевих екотипах:</w:t>
      </w:r>
    </w:p>
    <w:p w:rsidR="00F71A4F" w:rsidRPr="00F71A4F" w:rsidRDefault="00F71A4F" w:rsidP="00B2413F">
      <w:pPr>
        <w:numPr>
          <w:ilvl w:val="0"/>
          <w:numId w:val="5"/>
        </w:numPr>
        <w:spacing w:after="0" w:line="240" w:lineRule="auto"/>
        <w:ind w:left="0" w:firstLine="709"/>
        <w:jc w:val="both"/>
        <w:rPr>
          <w:rFonts w:ascii="Times New Roman" w:hAnsi="Times New Roman" w:cs="Times New Roman"/>
          <w:sz w:val="28"/>
          <w:szCs w:val="28"/>
        </w:rPr>
      </w:pPr>
      <w:r w:rsidRPr="00F71A4F">
        <w:rPr>
          <w:rFonts w:ascii="Times New Roman" w:hAnsi="Times New Roman" w:cs="Times New Roman"/>
          <w:sz w:val="28"/>
          <w:szCs w:val="28"/>
        </w:rPr>
        <w:t>місцевому степового екотипу з Одеської області, який став родоначальником половини сортів інституту; від нього часто передавалась у схрещуваннях глибоко проникаюча коренева система;</w:t>
      </w:r>
    </w:p>
    <w:p w:rsidR="00F71A4F" w:rsidRPr="00F71A4F" w:rsidRDefault="00F71A4F" w:rsidP="00B2413F">
      <w:pPr>
        <w:numPr>
          <w:ilvl w:val="0"/>
          <w:numId w:val="5"/>
        </w:numPr>
        <w:spacing w:after="0" w:line="240" w:lineRule="auto"/>
        <w:ind w:left="0" w:firstLine="709"/>
        <w:jc w:val="both"/>
        <w:rPr>
          <w:rFonts w:ascii="Times New Roman" w:hAnsi="Times New Roman" w:cs="Times New Roman"/>
          <w:sz w:val="28"/>
          <w:szCs w:val="28"/>
        </w:rPr>
      </w:pPr>
      <w:r w:rsidRPr="00F71A4F">
        <w:rPr>
          <w:rFonts w:ascii="Times New Roman" w:hAnsi="Times New Roman" w:cs="Times New Roman"/>
          <w:sz w:val="28"/>
          <w:szCs w:val="28"/>
        </w:rPr>
        <w:t>місцевому степового екотипу з Ростовської області, який було включено через американський сорт Спартан (добір з місцевого Ростовського) у найбільш посухостійкі сорти Одеський 36, Одеський 100, Одеський 111, Первенець, Ітиль, Донецький 650, Донецький 4, Донецький 6, Донецький 8 та ін. У родоводі всіх сортів-мільйонерів (Южний, Одеський 36, Нутанс 244, Одеський 100, Одеський 115) присутня спадковість місцевих сортів-популяцій. Спадкоємність всіх місцевих генотипів об’єднана в сортах Одеський 36 і Одеський 100. Ці сорти мали і високу адаптивність до мінливих умов вирощування.</w:t>
      </w:r>
    </w:p>
    <w:p w:rsidR="00F71A4F" w:rsidRPr="00F71A4F" w:rsidRDefault="00F71A4F" w:rsidP="00B2413F">
      <w:pPr>
        <w:spacing w:after="0" w:line="240" w:lineRule="auto"/>
        <w:ind w:firstLine="709"/>
        <w:jc w:val="both"/>
        <w:rPr>
          <w:rFonts w:ascii="Times New Roman" w:hAnsi="Times New Roman" w:cs="Times New Roman"/>
          <w:sz w:val="28"/>
          <w:szCs w:val="28"/>
        </w:rPr>
      </w:pPr>
      <w:r w:rsidRPr="00F71A4F">
        <w:rPr>
          <w:rFonts w:ascii="Times New Roman" w:hAnsi="Times New Roman" w:cs="Times New Roman"/>
          <w:sz w:val="28"/>
          <w:szCs w:val="28"/>
        </w:rPr>
        <w:t>Була доведена також необхідність використання фактора фотоперіодичної чутливості в селекції як ярого, так і озимого ячменю. Фактор ФПЧ, уперше відзначений Г.Клебсом (1909) і досліджений на пшениці, ячмені та вівсі У. Гарнером і Х. Аллардом (1920), зараз розглядається як регулятор темпів розвитку рослин. Регуляція спрямована на забезпечення репродукування виду в максимально сприятливу пору року і служить реакцією адаптації рослин до тривалості дня як екологічного фактора. Однак адаптивний захист у формі з високою ФПЧ стає перепоною широкому розповсюдженню сортів у регіонах з різною географічною широтою місцевості. У зв’язку з цим, про високу адаптивність сортів з нейтральною ФПЧ вказують багато дослідників.</w:t>
      </w:r>
    </w:p>
    <w:p w:rsidR="00F71A4F" w:rsidRPr="00F71A4F" w:rsidRDefault="00F71A4F" w:rsidP="00B2413F">
      <w:pPr>
        <w:spacing w:after="0" w:line="240" w:lineRule="auto"/>
        <w:ind w:firstLine="709"/>
        <w:jc w:val="both"/>
        <w:rPr>
          <w:rFonts w:ascii="Times New Roman" w:hAnsi="Times New Roman" w:cs="Times New Roman"/>
          <w:sz w:val="28"/>
          <w:szCs w:val="28"/>
        </w:rPr>
      </w:pPr>
      <w:r w:rsidRPr="00F71A4F">
        <w:rPr>
          <w:rFonts w:ascii="Times New Roman" w:hAnsi="Times New Roman" w:cs="Times New Roman"/>
          <w:sz w:val="28"/>
          <w:szCs w:val="28"/>
        </w:rPr>
        <w:t xml:space="preserve">Найбільш низьку ФПЧ, виколосившись на 8-годинному дні, проявили сорти Одеський 111, Зерноградський 73, Донецький 8, Донецький 4, Одеський 36, Нутанс 187, Нутанс 244, Носівський 9, Геліос, Одеський 100, Первенець. Усі вони, за виключенням кількох нових, добре відомі сорти, які широко вирощувались у різні роки у виробництві СРСР. Особливо цікавими були сорти Донецький 4 та Донецький 8, виведені народним селекціонером Тарасенком Т. Є. Сорт Донецький 4 ще у 1979-1981 pp. вирощувався на площі біля 5 млн. га. Районований у 17 областях, краях і республіках Союзу на широті 45-57°, він неофіційно вирощувався ще в 26 регіонах країни й проник далеко на північ </w:t>
      </w:r>
      <w:r w:rsidR="00841964">
        <w:rPr>
          <w:rFonts w:ascii="Times New Roman" w:hAnsi="Times New Roman" w:cs="Times New Roman"/>
          <w:sz w:val="28"/>
          <w:szCs w:val="28"/>
        </w:rPr>
        <w:t>–</w:t>
      </w:r>
      <w:r w:rsidRPr="00F71A4F">
        <w:rPr>
          <w:rFonts w:ascii="Times New Roman" w:hAnsi="Times New Roman" w:cs="Times New Roman"/>
          <w:sz w:val="28"/>
          <w:szCs w:val="28"/>
        </w:rPr>
        <w:t xml:space="preserve"> до 66° пн.ш. На той час це був сорт, який займав найбільші площі посіву.</w:t>
      </w:r>
    </w:p>
    <w:p w:rsidR="00F71A4F" w:rsidRPr="00F71A4F" w:rsidRDefault="00F71A4F" w:rsidP="00B2413F">
      <w:pPr>
        <w:spacing w:after="0" w:line="240" w:lineRule="auto"/>
        <w:ind w:firstLine="709"/>
        <w:jc w:val="both"/>
        <w:rPr>
          <w:rFonts w:ascii="Times New Roman" w:hAnsi="Times New Roman" w:cs="Times New Roman"/>
          <w:sz w:val="28"/>
          <w:szCs w:val="28"/>
        </w:rPr>
      </w:pPr>
      <w:r w:rsidRPr="00F71A4F">
        <w:rPr>
          <w:rFonts w:ascii="Times New Roman" w:hAnsi="Times New Roman" w:cs="Times New Roman"/>
          <w:sz w:val="28"/>
          <w:szCs w:val="28"/>
        </w:rPr>
        <w:t>У більшості регіонів сорт Донецький 4 було замінено сортом Донецький 8 з ще більш широким ареалом. Районований у 28 областях і республіках країни на широті 39</w:t>
      </w:r>
      <w:r w:rsidR="00841964">
        <w:rPr>
          <w:rFonts w:ascii="Times New Roman" w:hAnsi="Times New Roman" w:cs="Times New Roman"/>
          <w:sz w:val="28"/>
          <w:szCs w:val="28"/>
        </w:rPr>
        <w:t>–</w:t>
      </w:r>
      <w:r w:rsidRPr="00F71A4F">
        <w:rPr>
          <w:rFonts w:ascii="Times New Roman" w:hAnsi="Times New Roman" w:cs="Times New Roman"/>
          <w:sz w:val="28"/>
          <w:szCs w:val="28"/>
        </w:rPr>
        <w:t>56°, він, як і сорт Донецький 4, широко вирощувався неофіційно в більш північніших регіонах у діапазоні 44</w:t>
      </w:r>
      <w:r w:rsidR="00841964">
        <w:rPr>
          <w:rFonts w:ascii="Times New Roman" w:hAnsi="Times New Roman" w:cs="Times New Roman"/>
          <w:sz w:val="28"/>
          <w:szCs w:val="28"/>
        </w:rPr>
        <w:t>–</w:t>
      </w:r>
      <w:r w:rsidRPr="00F71A4F">
        <w:rPr>
          <w:rFonts w:ascii="Times New Roman" w:hAnsi="Times New Roman" w:cs="Times New Roman"/>
          <w:sz w:val="28"/>
          <w:szCs w:val="28"/>
        </w:rPr>
        <w:t xml:space="preserve">59° пн.ш. У 1987 р. він висівався на площі 6,3 млн. га. Чим же визначалась така велика популярність Донецьких сортів на ланах Радянського Союзу? Талановитий селекціонер Тарасенко Т.Є. зумів передати своїм сортам від місцевого сорту Ростовської області велику пристосованість до будь-яких поганих умов вирощування. Окрім того, сам того не знаючи, він передав їм малочутливість до фотоперіоду. Сорти були, як і їх пращур, примітивними (по термінології фахівців РЕВ), невисоко врожайними, уражалися всіма відомими хворобами, і в той же час були сортами-трудівниками. У середньому в групі малочутливих до фотоперіоду сортів, які колосились на 8-годинному дні, зона адаптації охоплювала 16 широтних поясів, а в групі сортів, які не колосились на 8-годинному дні </w:t>
      </w:r>
      <w:r w:rsidR="00841964">
        <w:rPr>
          <w:rFonts w:ascii="Times New Roman" w:hAnsi="Times New Roman" w:cs="Times New Roman"/>
          <w:sz w:val="28"/>
          <w:szCs w:val="28"/>
        </w:rPr>
        <w:t>–</w:t>
      </w:r>
      <w:r w:rsidRPr="00F71A4F">
        <w:rPr>
          <w:rFonts w:ascii="Times New Roman" w:hAnsi="Times New Roman" w:cs="Times New Roman"/>
          <w:sz w:val="28"/>
          <w:szCs w:val="28"/>
        </w:rPr>
        <w:t xml:space="preserve"> тільки 9. Тут явно простежується перевага в адаптивності сортів з більш низькою ФПЧ.</w:t>
      </w:r>
    </w:p>
    <w:p w:rsidR="00F71A4F" w:rsidRPr="00F71A4F" w:rsidRDefault="00F71A4F" w:rsidP="00B2413F">
      <w:pPr>
        <w:spacing w:after="0" w:line="240" w:lineRule="auto"/>
        <w:ind w:firstLine="709"/>
        <w:jc w:val="both"/>
        <w:rPr>
          <w:rFonts w:ascii="Times New Roman" w:hAnsi="Times New Roman" w:cs="Times New Roman"/>
          <w:sz w:val="28"/>
          <w:szCs w:val="28"/>
        </w:rPr>
      </w:pPr>
      <w:r w:rsidRPr="00F71A4F">
        <w:rPr>
          <w:rFonts w:ascii="Times New Roman" w:hAnsi="Times New Roman" w:cs="Times New Roman"/>
          <w:sz w:val="28"/>
          <w:szCs w:val="28"/>
        </w:rPr>
        <w:t xml:space="preserve">Малочутливі до фотоперіоду сорти заходять у середньому на 5° далі на південь і можуть давати високі врожаї в умовах скороченого дня. Але вони не поступаються чутливим сортам у просуванні й в північні регіони, бо ячмінь у цілому </w:t>
      </w:r>
      <w:r w:rsidR="00841964">
        <w:rPr>
          <w:rFonts w:ascii="Times New Roman" w:hAnsi="Times New Roman" w:cs="Times New Roman"/>
          <w:sz w:val="28"/>
          <w:szCs w:val="28"/>
        </w:rPr>
        <w:t>–</w:t>
      </w:r>
      <w:r w:rsidRPr="00F71A4F">
        <w:rPr>
          <w:rFonts w:ascii="Times New Roman" w:hAnsi="Times New Roman" w:cs="Times New Roman"/>
          <w:sz w:val="28"/>
          <w:szCs w:val="28"/>
        </w:rPr>
        <w:t xml:space="preserve"> культура довгого дня. Підвищена адаптивність малочутливих до фотоперіоду сортів проявлялась і в кращій продуктивній кущистості, яка менше змінювалась зі зміною тривалості дня, і в меншій кількості стерильних квіток на скороченому дні. Виявлено ще один цікавий елемент адаптивності, пов’язаний з ФПЧ. Вище показано, що малочутливі сорти ярого ячменю дають більш стабільні врожаї за різних строків приходу весни та в різних широтних умовах.</w:t>
      </w:r>
    </w:p>
    <w:p w:rsidR="00F71A4F" w:rsidRPr="00F71A4F" w:rsidRDefault="00F71A4F" w:rsidP="00B2413F">
      <w:pPr>
        <w:spacing w:after="0" w:line="240" w:lineRule="auto"/>
        <w:ind w:firstLine="709"/>
        <w:jc w:val="both"/>
        <w:rPr>
          <w:rFonts w:ascii="Times New Roman" w:hAnsi="Times New Roman" w:cs="Times New Roman"/>
          <w:sz w:val="28"/>
          <w:szCs w:val="28"/>
        </w:rPr>
      </w:pPr>
      <w:r w:rsidRPr="00F71A4F">
        <w:rPr>
          <w:rFonts w:ascii="Times New Roman" w:hAnsi="Times New Roman" w:cs="Times New Roman"/>
          <w:sz w:val="28"/>
          <w:szCs w:val="28"/>
        </w:rPr>
        <w:t>Однак D.Wilson визнавав необхідність деякого ступеня фоточутливості, бо збільшення тривалості періоду „сходи-цвітіння“ веде до формування більшої продуктивності. Виділені шляхом індивідуального добору з сорту Паллідум 107 генотипи з підвищеною фоточутливістю у фазі „сходи-трубка“ і зниженою чутливістю у фазі „трубка - колосіння“ дали значну прибавку врожаю (7,8</w:t>
      </w:r>
      <w:r w:rsidR="00841964">
        <w:rPr>
          <w:rFonts w:ascii="Times New Roman" w:hAnsi="Times New Roman" w:cs="Times New Roman"/>
          <w:sz w:val="28"/>
          <w:szCs w:val="28"/>
        </w:rPr>
        <w:t>–</w:t>
      </w:r>
      <w:r w:rsidRPr="00F71A4F">
        <w:rPr>
          <w:rFonts w:ascii="Times New Roman" w:hAnsi="Times New Roman" w:cs="Times New Roman"/>
          <w:sz w:val="28"/>
          <w:szCs w:val="28"/>
        </w:rPr>
        <w:t>8,8 ц/га, НСР=3,3 ц/га), порівняно з початковою формою.</w:t>
      </w:r>
    </w:p>
    <w:p w:rsidR="00B2413F" w:rsidRDefault="00B2413F" w:rsidP="00B2413F">
      <w:pPr>
        <w:spacing w:after="0" w:line="240" w:lineRule="auto"/>
        <w:ind w:firstLine="709"/>
        <w:jc w:val="both"/>
        <w:rPr>
          <w:rFonts w:ascii="Times New Roman" w:hAnsi="Times New Roman" w:cs="Times New Roman"/>
          <w:sz w:val="28"/>
          <w:szCs w:val="28"/>
          <w:lang w:val="uk-UA"/>
        </w:rPr>
      </w:pPr>
    </w:p>
    <w:p w:rsidR="00F71A4F" w:rsidRPr="00B2413F" w:rsidRDefault="00B2413F" w:rsidP="00B2413F">
      <w:pPr>
        <w:pStyle w:val="a6"/>
        <w:numPr>
          <w:ilvl w:val="1"/>
          <w:numId w:val="2"/>
        </w:numPr>
        <w:spacing w:after="0" w:line="240" w:lineRule="auto"/>
        <w:jc w:val="both"/>
        <w:rPr>
          <w:rFonts w:ascii="Times New Roman" w:hAnsi="Times New Roman" w:cs="Times New Roman"/>
          <w:b/>
          <w:sz w:val="28"/>
          <w:szCs w:val="28"/>
        </w:rPr>
      </w:pPr>
      <w:r w:rsidRPr="00B2413F">
        <w:rPr>
          <w:rFonts w:ascii="Times New Roman" w:hAnsi="Times New Roman" w:cs="Times New Roman"/>
          <w:b/>
          <w:sz w:val="28"/>
          <w:szCs w:val="28"/>
        </w:rPr>
        <w:t>Дворядність, шести</w:t>
      </w:r>
      <w:r w:rsidR="00F71A4F" w:rsidRPr="00B2413F">
        <w:rPr>
          <w:rFonts w:ascii="Times New Roman" w:hAnsi="Times New Roman" w:cs="Times New Roman"/>
          <w:b/>
          <w:sz w:val="28"/>
          <w:szCs w:val="28"/>
        </w:rPr>
        <w:t>рядність</w:t>
      </w:r>
    </w:p>
    <w:p w:rsidR="00B2413F" w:rsidRPr="00B2413F" w:rsidRDefault="00B2413F" w:rsidP="00B2413F">
      <w:pPr>
        <w:pStyle w:val="a6"/>
        <w:spacing w:after="0" w:line="240" w:lineRule="auto"/>
        <w:ind w:left="1429"/>
        <w:jc w:val="both"/>
        <w:rPr>
          <w:rFonts w:ascii="Times New Roman" w:hAnsi="Times New Roman" w:cs="Times New Roman"/>
          <w:b/>
          <w:sz w:val="28"/>
          <w:szCs w:val="28"/>
        </w:rPr>
      </w:pPr>
    </w:p>
    <w:p w:rsidR="00F71A4F" w:rsidRPr="00F71A4F" w:rsidRDefault="00F71A4F" w:rsidP="00B2413F">
      <w:pPr>
        <w:spacing w:after="0" w:line="240" w:lineRule="auto"/>
        <w:ind w:firstLine="709"/>
        <w:jc w:val="both"/>
        <w:rPr>
          <w:rFonts w:ascii="Times New Roman" w:hAnsi="Times New Roman" w:cs="Times New Roman"/>
          <w:sz w:val="28"/>
          <w:szCs w:val="28"/>
        </w:rPr>
      </w:pPr>
      <w:r w:rsidRPr="00F71A4F">
        <w:rPr>
          <w:rFonts w:ascii="Times New Roman" w:hAnsi="Times New Roman" w:cs="Times New Roman"/>
          <w:sz w:val="28"/>
          <w:szCs w:val="28"/>
        </w:rPr>
        <w:t xml:space="preserve">Особливо результативною виявилась робота з подальшим зростанням урожайного потенціалу культури ячменю шляхом заміни в ряді місць двохрядних ярих сортів більш продуктивними шестирядними. Пошуки шляхів підвищення продуктивності ячменю як культури привели до розробки нового напрямку в селекції ярого ячменю </w:t>
      </w:r>
      <w:r w:rsidR="00841964">
        <w:rPr>
          <w:rFonts w:ascii="Times New Roman" w:hAnsi="Times New Roman" w:cs="Times New Roman"/>
          <w:sz w:val="28"/>
          <w:szCs w:val="28"/>
        </w:rPr>
        <w:t>–</w:t>
      </w:r>
      <w:r w:rsidRPr="00F71A4F">
        <w:rPr>
          <w:rFonts w:ascii="Times New Roman" w:hAnsi="Times New Roman" w:cs="Times New Roman"/>
          <w:sz w:val="28"/>
          <w:szCs w:val="28"/>
        </w:rPr>
        <w:t xml:space="preserve"> створенню багаторядних сортів для умов інтенсивного землеробства. Звичайно вважають, що шестирядні ячмені еволюційно більш молоді і повинні бути більш досконалими в еволюційному плані. Ця передумова базується на тому, що шестирядність обумовлюється рецесивним геном, у той час як домінантні гени в більшості випадків є еволюційно більш старими й домінантні мутації виникають значно рідше.</w:t>
      </w:r>
    </w:p>
    <w:p w:rsidR="00F71A4F" w:rsidRPr="00F71A4F" w:rsidRDefault="00F71A4F" w:rsidP="00B2413F">
      <w:pPr>
        <w:spacing w:after="0" w:line="240" w:lineRule="auto"/>
        <w:ind w:firstLine="709"/>
        <w:jc w:val="both"/>
        <w:rPr>
          <w:rFonts w:ascii="Times New Roman" w:hAnsi="Times New Roman" w:cs="Times New Roman"/>
          <w:sz w:val="28"/>
          <w:szCs w:val="28"/>
        </w:rPr>
      </w:pPr>
      <w:r w:rsidRPr="00F71A4F">
        <w:rPr>
          <w:rFonts w:ascii="Times New Roman" w:hAnsi="Times New Roman" w:cs="Times New Roman"/>
          <w:sz w:val="28"/>
          <w:szCs w:val="28"/>
        </w:rPr>
        <w:t>У практичній діяльності ми бачимо інше. Кращі сорти Західної Європи й СРСР були представлені дворядними генотипами. Це сталося тому, що більше ста років селекція ячменю в Європі базувалася переважно на дворядних сортах ярого ячменю для задоволення потреб пивоварної промисловості. Дворядні сорти стали більш досконалими й найбільш поширеними у виробництві, поступово зайнявши і зону вирощування кормового ячменю. Шестирядні сорти залишилися тільки в зонах низькоінтенсивного землеробства, де врожай при відсутності кущіння визначається більшою кількістю зерен у колосі. Головною перевагою дворядних сортів була значно більш продуктивна кущистість.</w:t>
      </w:r>
    </w:p>
    <w:p w:rsidR="00F71A4F" w:rsidRPr="00F71A4F" w:rsidRDefault="00F71A4F" w:rsidP="00B2413F">
      <w:pPr>
        <w:spacing w:after="0" w:line="240" w:lineRule="auto"/>
        <w:ind w:firstLine="709"/>
        <w:jc w:val="both"/>
        <w:rPr>
          <w:rFonts w:ascii="Times New Roman" w:hAnsi="Times New Roman" w:cs="Times New Roman"/>
          <w:sz w:val="28"/>
          <w:szCs w:val="28"/>
        </w:rPr>
      </w:pPr>
      <w:r w:rsidRPr="00F71A4F">
        <w:rPr>
          <w:rFonts w:ascii="Times New Roman" w:hAnsi="Times New Roman" w:cs="Times New Roman"/>
          <w:sz w:val="28"/>
          <w:szCs w:val="28"/>
        </w:rPr>
        <w:t>У 1969 році селекціонери повернулись до проблеми ярого шестирядного ячменю, але вже на базі нового вихідного матеріалу з високою стійкістю до вилягання, хвороб, з великим для шестирядних ячменів зерном і зі здатністю до більш сильного продуктивного кущіння. У 1969</w:t>
      </w:r>
      <w:r w:rsidR="00841964">
        <w:rPr>
          <w:rFonts w:ascii="Times New Roman" w:hAnsi="Times New Roman" w:cs="Times New Roman"/>
          <w:sz w:val="28"/>
          <w:szCs w:val="28"/>
        </w:rPr>
        <w:t>–</w:t>
      </w:r>
      <w:r w:rsidRPr="00F71A4F">
        <w:rPr>
          <w:rFonts w:ascii="Times New Roman" w:hAnsi="Times New Roman" w:cs="Times New Roman"/>
          <w:sz w:val="28"/>
          <w:szCs w:val="28"/>
        </w:rPr>
        <w:t>1980 pp. було виведено три сорти на базі зразку Б558: Паллідум 90, Паллідум 76 і Муромець. Усі вони пройшли широке державне й виробниче сортовипробування з метою виявлення особливостей їх поведінки в різних умовах вирощування. Ці досліди показали, що виведено шестирядні сорти нового типу з потенціалом врожаю значно вище дворядних стандартів, але їх потенціальні можливості можуть виявитись тільки в умовах інтенсивного землеробства при високих врожаях.</w:t>
      </w:r>
    </w:p>
    <w:p w:rsidR="00F71A4F" w:rsidRPr="00F71A4F" w:rsidRDefault="00F71A4F" w:rsidP="00B2413F">
      <w:pPr>
        <w:spacing w:after="0" w:line="240" w:lineRule="auto"/>
        <w:ind w:firstLine="709"/>
        <w:jc w:val="both"/>
        <w:rPr>
          <w:rFonts w:ascii="Times New Roman" w:hAnsi="Times New Roman" w:cs="Times New Roman"/>
          <w:sz w:val="28"/>
          <w:szCs w:val="28"/>
        </w:rPr>
      </w:pPr>
      <w:r w:rsidRPr="00F71A4F">
        <w:rPr>
          <w:rFonts w:ascii="Times New Roman" w:hAnsi="Times New Roman" w:cs="Times New Roman"/>
          <w:sz w:val="28"/>
          <w:szCs w:val="28"/>
        </w:rPr>
        <w:t>Пошуки причин незадовільного кущіння шестирядних генотипів привели до різниці в тривалості фаз розвитку вегетаційного періоду. У групі шестирядних сортів фаза „кущіння-трубка“ проходила на два дні скоріше і „трубка-колосіння“ на три дні скоріше, ніж аналогічні періоди в групі дворядних сортів. Скорочення періоду активного кущіння на 5 днів у шестирядних генотипів, певно, є однією з головних причин їх слабкого кущіння. Починають кущитись шестирядні сорти також із запізненням на 2</w:t>
      </w:r>
      <w:r w:rsidR="00841964">
        <w:rPr>
          <w:rFonts w:ascii="Times New Roman" w:hAnsi="Times New Roman" w:cs="Times New Roman"/>
          <w:sz w:val="28"/>
          <w:szCs w:val="28"/>
        </w:rPr>
        <w:t>–</w:t>
      </w:r>
      <w:r w:rsidRPr="00F71A4F">
        <w:rPr>
          <w:rFonts w:ascii="Times New Roman" w:hAnsi="Times New Roman" w:cs="Times New Roman"/>
          <w:sz w:val="28"/>
          <w:szCs w:val="28"/>
        </w:rPr>
        <w:t>3 дні порівняно з дворядними сортами. На основі проведених дослідів була розроблена програма селекційного покращення шестирядних сортів, яка передбачала:</w:t>
      </w:r>
    </w:p>
    <w:p w:rsidR="00F71A4F" w:rsidRPr="00F71A4F" w:rsidRDefault="00F71A4F" w:rsidP="00B2413F">
      <w:pPr>
        <w:numPr>
          <w:ilvl w:val="0"/>
          <w:numId w:val="6"/>
        </w:numPr>
        <w:spacing w:after="0" w:line="240" w:lineRule="auto"/>
        <w:ind w:left="0" w:firstLine="709"/>
        <w:jc w:val="both"/>
        <w:rPr>
          <w:rFonts w:ascii="Times New Roman" w:hAnsi="Times New Roman" w:cs="Times New Roman"/>
          <w:sz w:val="28"/>
          <w:szCs w:val="28"/>
        </w:rPr>
      </w:pPr>
      <w:r w:rsidRPr="00F71A4F">
        <w:rPr>
          <w:rFonts w:ascii="Times New Roman" w:hAnsi="Times New Roman" w:cs="Times New Roman"/>
          <w:sz w:val="28"/>
          <w:szCs w:val="28"/>
        </w:rPr>
        <w:t>підвищення продуктивної кущистості шляхом подовження періоду „кущіння-колосіння“;</w:t>
      </w:r>
    </w:p>
    <w:p w:rsidR="00F71A4F" w:rsidRPr="00F71A4F" w:rsidRDefault="00F71A4F" w:rsidP="00B2413F">
      <w:pPr>
        <w:numPr>
          <w:ilvl w:val="0"/>
          <w:numId w:val="6"/>
        </w:numPr>
        <w:spacing w:after="0" w:line="240" w:lineRule="auto"/>
        <w:ind w:left="0" w:firstLine="709"/>
        <w:jc w:val="both"/>
        <w:rPr>
          <w:rFonts w:ascii="Times New Roman" w:hAnsi="Times New Roman" w:cs="Times New Roman"/>
          <w:sz w:val="28"/>
          <w:szCs w:val="28"/>
        </w:rPr>
      </w:pPr>
      <w:r w:rsidRPr="00F71A4F">
        <w:rPr>
          <w:rFonts w:ascii="Times New Roman" w:hAnsi="Times New Roman" w:cs="Times New Roman"/>
          <w:sz w:val="28"/>
          <w:szCs w:val="28"/>
        </w:rPr>
        <w:t>скорочення періоду „сходи-кущіння“;</w:t>
      </w:r>
    </w:p>
    <w:p w:rsidR="00F71A4F" w:rsidRPr="00F71A4F" w:rsidRDefault="00F71A4F" w:rsidP="00B2413F">
      <w:pPr>
        <w:numPr>
          <w:ilvl w:val="0"/>
          <w:numId w:val="6"/>
        </w:numPr>
        <w:spacing w:after="0" w:line="240" w:lineRule="auto"/>
        <w:ind w:left="0" w:firstLine="709"/>
        <w:jc w:val="both"/>
        <w:rPr>
          <w:rFonts w:ascii="Times New Roman" w:hAnsi="Times New Roman" w:cs="Times New Roman"/>
          <w:sz w:val="28"/>
          <w:szCs w:val="28"/>
        </w:rPr>
      </w:pPr>
      <w:r w:rsidRPr="00F71A4F">
        <w:rPr>
          <w:rFonts w:ascii="Times New Roman" w:hAnsi="Times New Roman" w:cs="Times New Roman"/>
          <w:sz w:val="28"/>
          <w:szCs w:val="28"/>
        </w:rPr>
        <w:t>зменшення довжини і ширини листка, що, окрім надання підвищеної посухостійкості, дозволяє створювати сорти з більшою густотою стеблостою, кращим продуванням і освітленням посівів;</w:t>
      </w:r>
    </w:p>
    <w:p w:rsidR="00F71A4F" w:rsidRPr="00F71A4F" w:rsidRDefault="00F71A4F" w:rsidP="00B2413F">
      <w:pPr>
        <w:numPr>
          <w:ilvl w:val="0"/>
          <w:numId w:val="6"/>
        </w:numPr>
        <w:spacing w:after="0" w:line="240" w:lineRule="auto"/>
        <w:ind w:left="0" w:firstLine="709"/>
        <w:jc w:val="both"/>
        <w:rPr>
          <w:rFonts w:ascii="Times New Roman" w:hAnsi="Times New Roman" w:cs="Times New Roman"/>
          <w:sz w:val="28"/>
          <w:szCs w:val="28"/>
        </w:rPr>
      </w:pPr>
      <w:r w:rsidRPr="00F71A4F">
        <w:rPr>
          <w:rFonts w:ascii="Times New Roman" w:hAnsi="Times New Roman" w:cs="Times New Roman"/>
          <w:sz w:val="28"/>
          <w:szCs w:val="28"/>
        </w:rPr>
        <w:t>збільшення величини колоса і зерна;</w:t>
      </w:r>
    </w:p>
    <w:p w:rsidR="00F71A4F" w:rsidRPr="00F71A4F" w:rsidRDefault="00F71A4F" w:rsidP="00B2413F">
      <w:pPr>
        <w:numPr>
          <w:ilvl w:val="0"/>
          <w:numId w:val="6"/>
        </w:numPr>
        <w:spacing w:after="0" w:line="240" w:lineRule="auto"/>
        <w:ind w:left="0" w:firstLine="709"/>
        <w:jc w:val="both"/>
        <w:rPr>
          <w:rFonts w:ascii="Times New Roman" w:hAnsi="Times New Roman" w:cs="Times New Roman"/>
          <w:sz w:val="28"/>
          <w:szCs w:val="28"/>
        </w:rPr>
      </w:pPr>
      <w:r w:rsidRPr="00F71A4F">
        <w:rPr>
          <w:rFonts w:ascii="Times New Roman" w:hAnsi="Times New Roman" w:cs="Times New Roman"/>
          <w:sz w:val="28"/>
          <w:szCs w:val="28"/>
        </w:rPr>
        <w:t>зменшення грубості остей з метою їх легкого виділення при обмолоті;</w:t>
      </w:r>
    </w:p>
    <w:p w:rsidR="00F71A4F" w:rsidRPr="00F71A4F" w:rsidRDefault="00F71A4F" w:rsidP="00B2413F">
      <w:pPr>
        <w:numPr>
          <w:ilvl w:val="0"/>
          <w:numId w:val="6"/>
        </w:numPr>
        <w:spacing w:after="0" w:line="240" w:lineRule="auto"/>
        <w:ind w:left="0" w:firstLine="709"/>
        <w:jc w:val="both"/>
        <w:rPr>
          <w:rFonts w:ascii="Times New Roman" w:hAnsi="Times New Roman" w:cs="Times New Roman"/>
          <w:sz w:val="28"/>
          <w:szCs w:val="28"/>
        </w:rPr>
      </w:pPr>
      <w:r w:rsidRPr="00F71A4F">
        <w:rPr>
          <w:rFonts w:ascii="Times New Roman" w:hAnsi="Times New Roman" w:cs="Times New Roman"/>
          <w:sz w:val="28"/>
          <w:szCs w:val="28"/>
        </w:rPr>
        <w:t>надання стійкості до вилягання, перестою, обламування стеблових вузлів і колосся.</w:t>
      </w:r>
    </w:p>
    <w:p w:rsidR="00F71A4F" w:rsidRPr="00F71A4F" w:rsidRDefault="00F71A4F" w:rsidP="00B2413F">
      <w:pPr>
        <w:spacing w:after="0" w:line="240" w:lineRule="auto"/>
        <w:ind w:firstLine="709"/>
        <w:jc w:val="both"/>
        <w:rPr>
          <w:rFonts w:ascii="Times New Roman" w:hAnsi="Times New Roman" w:cs="Times New Roman"/>
          <w:sz w:val="28"/>
          <w:szCs w:val="28"/>
        </w:rPr>
      </w:pPr>
      <w:r w:rsidRPr="00F71A4F">
        <w:rPr>
          <w:rFonts w:ascii="Times New Roman" w:hAnsi="Times New Roman" w:cs="Times New Roman"/>
          <w:sz w:val="28"/>
          <w:szCs w:val="28"/>
        </w:rPr>
        <w:t xml:space="preserve">Результатом виконання даної програми й з’явилось створення сорту Паллідум 107. Таких сортів у виробництві України ще не було. Це перший багаторядний сорт інтенсивного типу. Потенціал урожайності сорту Паллідум 107 </w:t>
      </w:r>
      <w:r w:rsidR="00841964">
        <w:rPr>
          <w:rFonts w:ascii="Times New Roman" w:hAnsi="Times New Roman" w:cs="Times New Roman"/>
          <w:sz w:val="28"/>
          <w:szCs w:val="28"/>
        </w:rPr>
        <w:t>–</w:t>
      </w:r>
      <w:r w:rsidRPr="00F71A4F">
        <w:rPr>
          <w:rFonts w:ascii="Times New Roman" w:hAnsi="Times New Roman" w:cs="Times New Roman"/>
          <w:sz w:val="28"/>
          <w:szCs w:val="28"/>
        </w:rPr>
        <w:t xml:space="preserve"> близько 100 ц/га. Виведений за програмою „Управління адаптивними процесами“, Паллідум 107 є не тільки неперевершеним за врожаєм у Державному сортовипробуванні України, але має багато інших цінних властивостей, таких як групова стійкість до найбільш поширених хвороб, дуже велике для шестирядних сортів зерно (маса 1000 зерен 45</w:t>
      </w:r>
      <w:r w:rsidR="00841964">
        <w:rPr>
          <w:rFonts w:ascii="Times New Roman" w:hAnsi="Times New Roman" w:cs="Times New Roman"/>
          <w:sz w:val="28"/>
          <w:szCs w:val="28"/>
        </w:rPr>
        <w:t>–</w:t>
      </w:r>
      <w:r w:rsidRPr="00F71A4F">
        <w:rPr>
          <w:rFonts w:ascii="Times New Roman" w:hAnsi="Times New Roman" w:cs="Times New Roman"/>
          <w:sz w:val="28"/>
          <w:szCs w:val="28"/>
        </w:rPr>
        <w:t>55 г), висока посухостійкість й інше. До того ж, генотип сорту Паллідум 107 володіє пониженої ФПЧ.</w:t>
      </w:r>
    </w:p>
    <w:p w:rsidR="00B2413F" w:rsidRDefault="00B2413F" w:rsidP="00B2413F">
      <w:pPr>
        <w:spacing w:after="0" w:line="240" w:lineRule="auto"/>
        <w:ind w:firstLine="709"/>
        <w:jc w:val="both"/>
        <w:rPr>
          <w:rFonts w:ascii="Times New Roman" w:hAnsi="Times New Roman" w:cs="Times New Roman"/>
          <w:sz w:val="28"/>
          <w:szCs w:val="28"/>
          <w:lang w:val="uk-UA"/>
        </w:rPr>
      </w:pPr>
    </w:p>
    <w:p w:rsidR="00F71A4F" w:rsidRPr="00B2413F" w:rsidRDefault="00F71A4F" w:rsidP="00B2413F">
      <w:pPr>
        <w:pStyle w:val="a6"/>
        <w:numPr>
          <w:ilvl w:val="1"/>
          <w:numId w:val="2"/>
        </w:numPr>
        <w:spacing w:after="0" w:line="240" w:lineRule="auto"/>
        <w:jc w:val="both"/>
        <w:rPr>
          <w:rFonts w:ascii="Times New Roman" w:hAnsi="Times New Roman" w:cs="Times New Roman"/>
          <w:b/>
          <w:sz w:val="28"/>
          <w:szCs w:val="28"/>
        </w:rPr>
      </w:pPr>
      <w:r w:rsidRPr="00B2413F">
        <w:rPr>
          <w:rFonts w:ascii="Times New Roman" w:hAnsi="Times New Roman" w:cs="Times New Roman"/>
          <w:b/>
          <w:sz w:val="28"/>
          <w:szCs w:val="28"/>
        </w:rPr>
        <w:t>Інші корисні ознаки</w:t>
      </w:r>
    </w:p>
    <w:p w:rsidR="00B2413F" w:rsidRPr="00B2413F" w:rsidRDefault="00B2413F" w:rsidP="00B2413F">
      <w:pPr>
        <w:pStyle w:val="a6"/>
        <w:spacing w:after="0" w:line="240" w:lineRule="auto"/>
        <w:ind w:left="1069"/>
        <w:jc w:val="both"/>
        <w:rPr>
          <w:rFonts w:ascii="Times New Roman" w:hAnsi="Times New Roman" w:cs="Times New Roman"/>
          <w:b/>
          <w:sz w:val="28"/>
          <w:szCs w:val="28"/>
        </w:rPr>
      </w:pPr>
    </w:p>
    <w:p w:rsidR="00F71A4F" w:rsidRPr="00F71A4F" w:rsidRDefault="00F71A4F" w:rsidP="00B2413F">
      <w:pPr>
        <w:spacing w:after="0" w:line="240" w:lineRule="auto"/>
        <w:ind w:firstLine="709"/>
        <w:jc w:val="both"/>
        <w:rPr>
          <w:rFonts w:ascii="Times New Roman" w:hAnsi="Times New Roman" w:cs="Times New Roman"/>
          <w:sz w:val="28"/>
          <w:szCs w:val="28"/>
        </w:rPr>
      </w:pPr>
      <w:r w:rsidRPr="00F71A4F">
        <w:rPr>
          <w:rFonts w:ascii="Times New Roman" w:hAnsi="Times New Roman" w:cs="Times New Roman"/>
          <w:sz w:val="28"/>
          <w:szCs w:val="28"/>
        </w:rPr>
        <w:t xml:space="preserve">Сформульовані вимоги до сортів ярого ячменю високоінтенсивного типу для зони інтенсивного землеробства України, які визначають: висоту рослин </w:t>
      </w:r>
      <w:r w:rsidR="00841964">
        <w:rPr>
          <w:rFonts w:ascii="Times New Roman" w:hAnsi="Times New Roman" w:cs="Times New Roman"/>
          <w:sz w:val="28"/>
          <w:szCs w:val="28"/>
        </w:rPr>
        <w:t>–</w:t>
      </w:r>
      <w:r w:rsidRPr="00F71A4F">
        <w:rPr>
          <w:rFonts w:ascii="Times New Roman" w:hAnsi="Times New Roman" w:cs="Times New Roman"/>
          <w:sz w:val="28"/>
          <w:szCs w:val="28"/>
        </w:rPr>
        <w:t xml:space="preserve"> 90</w:t>
      </w:r>
      <w:r w:rsidR="00841964">
        <w:rPr>
          <w:rFonts w:ascii="Times New Roman" w:hAnsi="Times New Roman" w:cs="Times New Roman"/>
          <w:sz w:val="28"/>
          <w:szCs w:val="28"/>
        </w:rPr>
        <w:t>–</w:t>
      </w:r>
      <w:r w:rsidRPr="00F71A4F">
        <w:rPr>
          <w:rFonts w:ascii="Times New Roman" w:hAnsi="Times New Roman" w:cs="Times New Roman"/>
          <w:sz w:val="28"/>
          <w:szCs w:val="28"/>
        </w:rPr>
        <w:t xml:space="preserve">100 см, кількість зерен у колосі </w:t>
      </w:r>
      <w:r w:rsidR="00841964">
        <w:rPr>
          <w:rFonts w:ascii="Times New Roman" w:hAnsi="Times New Roman" w:cs="Times New Roman"/>
          <w:sz w:val="28"/>
          <w:szCs w:val="28"/>
        </w:rPr>
        <w:t>–</w:t>
      </w:r>
      <w:r w:rsidRPr="00F71A4F">
        <w:rPr>
          <w:rFonts w:ascii="Times New Roman" w:hAnsi="Times New Roman" w:cs="Times New Roman"/>
          <w:sz w:val="28"/>
          <w:szCs w:val="28"/>
        </w:rPr>
        <w:t xml:space="preserve"> 22</w:t>
      </w:r>
      <w:r w:rsidR="00841964">
        <w:rPr>
          <w:rFonts w:ascii="Times New Roman" w:hAnsi="Times New Roman" w:cs="Times New Roman"/>
          <w:sz w:val="28"/>
          <w:szCs w:val="28"/>
        </w:rPr>
        <w:t>–</w:t>
      </w:r>
      <w:r w:rsidRPr="00F71A4F">
        <w:rPr>
          <w:rFonts w:ascii="Times New Roman" w:hAnsi="Times New Roman" w:cs="Times New Roman"/>
          <w:sz w:val="28"/>
          <w:szCs w:val="28"/>
        </w:rPr>
        <w:t xml:space="preserve">25, масу 1000 зерен </w:t>
      </w:r>
      <w:r w:rsidR="00841964">
        <w:rPr>
          <w:rFonts w:ascii="Times New Roman" w:hAnsi="Times New Roman" w:cs="Times New Roman"/>
          <w:sz w:val="28"/>
          <w:szCs w:val="28"/>
        </w:rPr>
        <w:t>–</w:t>
      </w:r>
      <w:r w:rsidRPr="00F71A4F">
        <w:rPr>
          <w:rFonts w:ascii="Times New Roman" w:hAnsi="Times New Roman" w:cs="Times New Roman"/>
          <w:sz w:val="28"/>
          <w:szCs w:val="28"/>
        </w:rPr>
        <w:t xml:space="preserve"> 45</w:t>
      </w:r>
      <w:r w:rsidR="00841964">
        <w:rPr>
          <w:rFonts w:ascii="Times New Roman" w:hAnsi="Times New Roman" w:cs="Times New Roman"/>
          <w:sz w:val="28"/>
          <w:szCs w:val="28"/>
        </w:rPr>
        <w:t>–</w:t>
      </w:r>
      <w:r w:rsidRPr="00F71A4F">
        <w:rPr>
          <w:rFonts w:ascii="Times New Roman" w:hAnsi="Times New Roman" w:cs="Times New Roman"/>
          <w:sz w:val="28"/>
          <w:szCs w:val="28"/>
        </w:rPr>
        <w:t xml:space="preserve">50 г, ширину листків </w:t>
      </w:r>
      <w:r w:rsidR="00841964">
        <w:rPr>
          <w:rFonts w:ascii="Times New Roman" w:hAnsi="Times New Roman" w:cs="Times New Roman"/>
          <w:sz w:val="28"/>
          <w:szCs w:val="28"/>
        </w:rPr>
        <w:t>–</w:t>
      </w:r>
      <w:r w:rsidRPr="00F71A4F">
        <w:rPr>
          <w:rFonts w:ascii="Times New Roman" w:hAnsi="Times New Roman" w:cs="Times New Roman"/>
          <w:sz w:val="28"/>
          <w:szCs w:val="28"/>
        </w:rPr>
        <w:t xml:space="preserve"> від вузького до проміжного з гострим кутом нахилу флагового листка, розлогий тип куща, що обумовлює вирівняність стеблостою, стійкість до вилягання, групову стійкість до борошнистої роси, видів іржі, гельмінтоспоріозів.</w:t>
      </w:r>
    </w:p>
    <w:p w:rsidR="00F71A4F" w:rsidRPr="00F71A4F" w:rsidRDefault="00F71A4F" w:rsidP="00B2413F">
      <w:pPr>
        <w:spacing w:after="0" w:line="240" w:lineRule="auto"/>
        <w:ind w:firstLine="709"/>
        <w:jc w:val="both"/>
        <w:rPr>
          <w:rFonts w:ascii="Times New Roman" w:hAnsi="Times New Roman" w:cs="Times New Roman"/>
          <w:sz w:val="28"/>
          <w:szCs w:val="28"/>
        </w:rPr>
      </w:pPr>
      <w:r w:rsidRPr="00F71A4F">
        <w:rPr>
          <w:rFonts w:ascii="Times New Roman" w:hAnsi="Times New Roman" w:cs="Times New Roman"/>
          <w:sz w:val="28"/>
          <w:szCs w:val="28"/>
        </w:rPr>
        <w:t>Європейські селекціонери показали, що зростання врожайності досягається, в основному збільшенням густоти стеблостою, яке можливе з одночасним зниженням висоти рослин. За іншими ознаками кореляційні зв’язки значно варіюють залежно від умов середовища. Селекційні програми Західної Європи передбачають підвищення густоти стеблостою до 1000 стебел на 1 м², щоб довести потенціал продуктивності нових сортів до 100 і більше ц/га. Для зони інтенсивного землеробства України обмежуємось густотою стеблостою 700</w:t>
      </w:r>
      <w:r w:rsidR="00841964">
        <w:rPr>
          <w:rFonts w:ascii="Times New Roman" w:hAnsi="Times New Roman" w:cs="Times New Roman"/>
          <w:sz w:val="28"/>
          <w:szCs w:val="28"/>
        </w:rPr>
        <w:t>–</w:t>
      </w:r>
      <w:r w:rsidRPr="00F71A4F">
        <w:rPr>
          <w:rFonts w:ascii="Times New Roman" w:hAnsi="Times New Roman" w:cs="Times New Roman"/>
          <w:sz w:val="28"/>
          <w:szCs w:val="28"/>
        </w:rPr>
        <w:t>800 стебел на 1 м² у зв’язку з більш низькою вологозабезпеченістю.</w:t>
      </w:r>
    </w:p>
    <w:p w:rsidR="00F71A4F" w:rsidRPr="00F71A4F" w:rsidRDefault="00F71A4F" w:rsidP="00B2413F">
      <w:pPr>
        <w:spacing w:after="0" w:line="240" w:lineRule="auto"/>
        <w:ind w:firstLine="709"/>
        <w:jc w:val="both"/>
        <w:rPr>
          <w:rFonts w:ascii="Times New Roman" w:hAnsi="Times New Roman" w:cs="Times New Roman"/>
          <w:sz w:val="28"/>
          <w:szCs w:val="28"/>
        </w:rPr>
      </w:pPr>
      <w:r w:rsidRPr="00B2413F">
        <w:rPr>
          <w:rFonts w:ascii="Times New Roman" w:hAnsi="Times New Roman" w:cs="Times New Roman"/>
          <w:bCs/>
          <w:i/>
          <w:sz w:val="28"/>
          <w:szCs w:val="28"/>
        </w:rPr>
        <w:t>Короткостебловість</w:t>
      </w:r>
      <w:r w:rsidRPr="00F71A4F">
        <w:rPr>
          <w:rFonts w:ascii="Times New Roman" w:hAnsi="Times New Roman" w:cs="Times New Roman"/>
          <w:sz w:val="28"/>
          <w:szCs w:val="28"/>
        </w:rPr>
        <w:t> теж має свою межу. Зниження висоти рослин нижче 90 см позначається на зниженні їх продуктивності, т.к. висота соломини лімітується вологозабезпеченістю. У посушливі роки вона може бути настільки низькою, що це утруднить збір врожаю.</w:t>
      </w:r>
    </w:p>
    <w:p w:rsidR="00F71A4F" w:rsidRPr="00F71A4F" w:rsidRDefault="00F71A4F" w:rsidP="00B2413F">
      <w:pPr>
        <w:spacing w:after="0" w:line="240" w:lineRule="auto"/>
        <w:ind w:firstLine="709"/>
        <w:jc w:val="both"/>
        <w:rPr>
          <w:rFonts w:ascii="Times New Roman" w:hAnsi="Times New Roman" w:cs="Times New Roman"/>
          <w:sz w:val="28"/>
          <w:szCs w:val="28"/>
        </w:rPr>
      </w:pPr>
      <w:r w:rsidRPr="00B2413F">
        <w:rPr>
          <w:rFonts w:ascii="Times New Roman" w:hAnsi="Times New Roman" w:cs="Times New Roman"/>
          <w:bCs/>
          <w:i/>
          <w:sz w:val="28"/>
          <w:szCs w:val="28"/>
        </w:rPr>
        <w:t>Архітектоніка листка</w:t>
      </w:r>
      <w:r w:rsidRPr="00F71A4F">
        <w:rPr>
          <w:rFonts w:ascii="Times New Roman" w:hAnsi="Times New Roman" w:cs="Times New Roman"/>
          <w:sz w:val="28"/>
          <w:szCs w:val="28"/>
        </w:rPr>
        <w:t>, що пропонується, мала метою поліпшення освітленості рослин і аерації посівів. Окрім того, найбільш посухостійкі сорти того часу Донецький 4 і Донецький 8 мали найбільш вузьке листя.</w:t>
      </w:r>
    </w:p>
    <w:p w:rsidR="00B2413F" w:rsidRDefault="00B2413F" w:rsidP="00B2413F">
      <w:pPr>
        <w:spacing w:after="0" w:line="240" w:lineRule="auto"/>
        <w:ind w:firstLine="709"/>
        <w:jc w:val="both"/>
        <w:rPr>
          <w:rFonts w:ascii="Times New Roman" w:hAnsi="Times New Roman" w:cs="Times New Roman"/>
          <w:sz w:val="28"/>
          <w:szCs w:val="28"/>
          <w:lang w:val="uk-UA"/>
        </w:rPr>
      </w:pPr>
    </w:p>
    <w:p w:rsidR="00F71A4F" w:rsidRPr="00B2413F" w:rsidRDefault="00F71A4F" w:rsidP="00B2413F">
      <w:pPr>
        <w:pStyle w:val="a6"/>
        <w:numPr>
          <w:ilvl w:val="1"/>
          <w:numId w:val="2"/>
        </w:numPr>
        <w:spacing w:after="0" w:line="240" w:lineRule="auto"/>
        <w:jc w:val="both"/>
        <w:rPr>
          <w:rFonts w:ascii="Times New Roman" w:hAnsi="Times New Roman" w:cs="Times New Roman"/>
          <w:b/>
          <w:sz w:val="28"/>
          <w:szCs w:val="28"/>
        </w:rPr>
      </w:pPr>
      <w:r w:rsidRPr="00B2413F">
        <w:rPr>
          <w:rFonts w:ascii="Times New Roman" w:hAnsi="Times New Roman" w:cs="Times New Roman"/>
          <w:b/>
          <w:sz w:val="28"/>
          <w:szCs w:val="28"/>
        </w:rPr>
        <w:t>Стійкість до хвороб</w:t>
      </w:r>
    </w:p>
    <w:p w:rsidR="00B2413F" w:rsidRPr="00B2413F" w:rsidRDefault="00B2413F" w:rsidP="00B2413F">
      <w:pPr>
        <w:spacing w:after="0" w:line="240" w:lineRule="auto"/>
        <w:jc w:val="both"/>
        <w:rPr>
          <w:rFonts w:ascii="Times New Roman" w:hAnsi="Times New Roman" w:cs="Times New Roman"/>
          <w:b/>
          <w:sz w:val="28"/>
          <w:szCs w:val="28"/>
          <w:lang w:val="uk-UA"/>
        </w:rPr>
      </w:pPr>
    </w:p>
    <w:p w:rsidR="00F71A4F" w:rsidRPr="00F71A4F" w:rsidRDefault="00F71A4F" w:rsidP="00B2413F">
      <w:pPr>
        <w:spacing w:after="0" w:line="240" w:lineRule="auto"/>
        <w:ind w:firstLine="709"/>
        <w:jc w:val="both"/>
        <w:rPr>
          <w:rFonts w:ascii="Times New Roman" w:hAnsi="Times New Roman" w:cs="Times New Roman"/>
          <w:sz w:val="28"/>
          <w:szCs w:val="28"/>
        </w:rPr>
      </w:pPr>
      <w:r w:rsidRPr="00F71A4F">
        <w:rPr>
          <w:rFonts w:ascii="Times New Roman" w:hAnsi="Times New Roman" w:cs="Times New Roman"/>
          <w:sz w:val="28"/>
          <w:szCs w:val="28"/>
        </w:rPr>
        <w:t xml:space="preserve">В Україні не підраховувались середні річні втрати зерна ячменю від захворювань, але якщо провести аналогію із Сполученими Штатами Америки, де умови вирощування ячменю схожі з нашими, а втрати врожаю від хвороб становлять 13,5% за рік, то втрати врожаю ячменю в Україні можуть бути дуже значні </w:t>
      </w:r>
      <w:r w:rsidR="00841964">
        <w:rPr>
          <w:rFonts w:ascii="Times New Roman" w:hAnsi="Times New Roman" w:cs="Times New Roman"/>
          <w:sz w:val="28"/>
          <w:szCs w:val="28"/>
        </w:rPr>
        <w:t>–</w:t>
      </w:r>
      <w:r w:rsidRPr="00F71A4F">
        <w:rPr>
          <w:rFonts w:ascii="Times New Roman" w:hAnsi="Times New Roman" w:cs="Times New Roman"/>
          <w:sz w:val="28"/>
          <w:szCs w:val="28"/>
        </w:rPr>
        <w:t xml:space="preserve"> до 2 млн. тонн.</w:t>
      </w:r>
    </w:p>
    <w:p w:rsidR="00F71A4F" w:rsidRPr="00F71A4F" w:rsidRDefault="00F71A4F" w:rsidP="00B2413F">
      <w:pPr>
        <w:spacing w:after="0" w:line="240" w:lineRule="auto"/>
        <w:ind w:firstLine="709"/>
        <w:jc w:val="both"/>
        <w:rPr>
          <w:rFonts w:ascii="Times New Roman" w:hAnsi="Times New Roman" w:cs="Times New Roman"/>
          <w:sz w:val="28"/>
          <w:szCs w:val="28"/>
        </w:rPr>
      </w:pPr>
      <w:r w:rsidRPr="00F71A4F">
        <w:rPr>
          <w:rFonts w:ascii="Times New Roman" w:hAnsi="Times New Roman" w:cs="Times New Roman"/>
          <w:sz w:val="28"/>
          <w:szCs w:val="28"/>
        </w:rPr>
        <w:t>Екологічно чистим заходом у боротьбі з хворобами є селекція стійких сортів. Робота з хворобами ведеться за багатьма напрямками стійкості: до борошнистої роси, карликової іржі, сітчастого і смужкового гельмінтоспоріозів, твердої, чорної і летючої сажок. Сьогодні більшість сортів ярого ячменю мають групову стійкість до більшості вищеназваних хвороб, причому стійкість їм надається генетично обумовлена.</w:t>
      </w:r>
    </w:p>
    <w:p w:rsidR="00F71A4F" w:rsidRPr="00F71A4F" w:rsidRDefault="00F71A4F" w:rsidP="00B2413F">
      <w:pPr>
        <w:spacing w:after="0" w:line="240" w:lineRule="auto"/>
        <w:ind w:firstLine="709"/>
        <w:jc w:val="both"/>
        <w:rPr>
          <w:rFonts w:ascii="Times New Roman" w:hAnsi="Times New Roman" w:cs="Times New Roman"/>
          <w:sz w:val="28"/>
          <w:szCs w:val="28"/>
        </w:rPr>
      </w:pPr>
      <w:r w:rsidRPr="00F71A4F">
        <w:rPr>
          <w:rFonts w:ascii="Times New Roman" w:hAnsi="Times New Roman" w:cs="Times New Roman"/>
          <w:sz w:val="28"/>
          <w:szCs w:val="28"/>
        </w:rPr>
        <w:t>Однією з найбільш поширених хвороб рослин в Україні є борошниста роса. Протягом десятиріч найбільш ефективним захистом рослин ячменю від ураження борошнистою росою було введення домінантних генів Mlg, Ml(La) та серії генів Міа до генотипу поширених у виробництві сортів. Однак з удосконаленням збудника хвороби, появою більш вірулентних рас, більшість сортів втратили здатність протистояти хворобі. Західна Європа перейшла до роботи з рецесивними генами серії mlo. У 1992-1997 pp. була вивчена можливість забезпечення стійкості до збудника борошнистої роси в умовах півдня України рецесивними генами mlo 1-11. Лінії з генами mlo 1,3 і 4 не уражувались південноукраїнською популяцією збудника борошнистої роси зовсім. Лінії з генами mlo 5-11 уражувались всього на 0-3 %. Усі відомі mlo гени можна використовувати в селекційних програмах для вдосконалення сортів ячменю України. З участю mlo 1-11 генів вже створено новий селекційний матеріал, який вивчається в селекційному процесі. У селекції озимого ячменю, де не було своїх донорів високої стійкості до більшості хвороб, стійкість передається від ярих сортів.</w:t>
      </w:r>
    </w:p>
    <w:p w:rsidR="00B2413F" w:rsidRDefault="00B2413F" w:rsidP="00B2413F">
      <w:pPr>
        <w:spacing w:after="0" w:line="240" w:lineRule="auto"/>
        <w:ind w:firstLine="709"/>
        <w:jc w:val="both"/>
        <w:rPr>
          <w:rFonts w:ascii="Times New Roman" w:hAnsi="Times New Roman" w:cs="Times New Roman"/>
          <w:sz w:val="28"/>
          <w:szCs w:val="28"/>
          <w:lang w:val="uk-UA"/>
        </w:rPr>
      </w:pPr>
    </w:p>
    <w:p w:rsidR="00F71A4F" w:rsidRPr="00B2413F" w:rsidRDefault="00F71A4F" w:rsidP="00B2413F">
      <w:pPr>
        <w:pStyle w:val="a6"/>
        <w:numPr>
          <w:ilvl w:val="1"/>
          <w:numId w:val="2"/>
        </w:numPr>
        <w:spacing w:after="0" w:line="240" w:lineRule="auto"/>
        <w:jc w:val="both"/>
        <w:rPr>
          <w:rFonts w:ascii="Times New Roman" w:hAnsi="Times New Roman" w:cs="Times New Roman"/>
          <w:b/>
          <w:sz w:val="28"/>
          <w:szCs w:val="28"/>
        </w:rPr>
      </w:pPr>
      <w:r w:rsidRPr="00B2413F">
        <w:rPr>
          <w:rFonts w:ascii="Times New Roman" w:hAnsi="Times New Roman" w:cs="Times New Roman"/>
          <w:b/>
          <w:sz w:val="28"/>
          <w:szCs w:val="28"/>
        </w:rPr>
        <w:t>Використання методу гаплоїдії</w:t>
      </w:r>
    </w:p>
    <w:p w:rsidR="00B2413F" w:rsidRPr="00B2413F" w:rsidRDefault="00B2413F" w:rsidP="00B2413F">
      <w:pPr>
        <w:pStyle w:val="a6"/>
        <w:spacing w:after="0" w:line="240" w:lineRule="auto"/>
        <w:ind w:left="1429"/>
        <w:jc w:val="both"/>
        <w:rPr>
          <w:rFonts w:ascii="Times New Roman" w:hAnsi="Times New Roman" w:cs="Times New Roman"/>
          <w:sz w:val="28"/>
          <w:szCs w:val="28"/>
        </w:rPr>
      </w:pPr>
    </w:p>
    <w:p w:rsidR="00F71A4F" w:rsidRPr="00F71A4F" w:rsidRDefault="00F71A4F" w:rsidP="00B2413F">
      <w:pPr>
        <w:spacing w:after="0" w:line="240" w:lineRule="auto"/>
        <w:ind w:firstLine="709"/>
        <w:jc w:val="both"/>
        <w:rPr>
          <w:rFonts w:ascii="Times New Roman" w:hAnsi="Times New Roman" w:cs="Times New Roman"/>
          <w:sz w:val="28"/>
          <w:szCs w:val="28"/>
        </w:rPr>
      </w:pPr>
      <w:r w:rsidRPr="00F71A4F">
        <w:rPr>
          <w:rFonts w:ascii="Times New Roman" w:hAnsi="Times New Roman" w:cs="Times New Roman"/>
          <w:sz w:val="28"/>
          <w:szCs w:val="28"/>
        </w:rPr>
        <w:t>Можна сказати, що лише в селекції ячменю використовується метод гаплоїдії. Сутність його в наступному. Було встановлено, що при міжвидовому схрещуванні H. vulgare x H. bulbosum відокремлюється частина рослин, у яких відбувається стимуляція розвитку гінецею материнської форми, потім андроцей батьківської форми елімінується і можна отримати гаплоїдну рослину материнської форми. При використанні для цієї процедури гібридних рослин F</w:t>
      </w:r>
      <w:r w:rsidRPr="00F71A4F">
        <w:rPr>
          <w:rFonts w:ascii="Times New Roman" w:hAnsi="Times New Roman" w:cs="Times New Roman"/>
          <w:sz w:val="28"/>
          <w:szCs w:val="28"/>
          <w:vertAlign w:val="subscript"/>
        </w:rPr>
        <w:t>1</w:t>
      </w:r>
      <w:r w:rsidRPr="00F71A4F">
        <w:rPr>
          <w:rFonts w:ascii="Times New Roman" w:hAnsi="Times New Roman" w:cs="Times New Roman"/>
          <w:sz w:val="28"/>
          <w:szCs w:val="28"/>
        </w:rPr>
        <w:t> можна вже в наступному поколінні мати гомозиготне потомство, що дає змогу скоротити час на виведення сорту на 3</w:t>
      </w:r>
      <w:r w:rsidR="00841964">
        <w:rPr>
          <w:rFonts w:ascii="Times New Roman" w:hAnsi="Times New Roman" w:cs="Times New Roman"/>
          <w:sz w:val="28"/>
          <w:szCs w:val="28"/>
        </w:rPr>
        <w:t>–</w:t>
      </w:r>
      <w:r w:rsidRPr="00F71A4F">
        <w:rPr>
          <w:rFonts w:ascii="Times New Roman" w:hAnsi="Times New Roman" w:cs="Times New Roman"/>
          <w:sz w:val="28"/>
          <w:szCs w:val="28"/>
        </w:rPr>
        <w:t>4 роки.</w:t>
      </w:r>
    </w:p>
    <w:p w:rsidR="00B2413F" w:rsidRDefault="00B2413F" w:rsidP="00B2413F">
      <w:pPr>
        <w:spacing w:after="0" w:line="240" w:lineRule="auto"/>
        <w:ind w:firstLine="709"/>
        <w:jc w:val="both"/>
        <w:rPr>
          <w:rFonts w:ascii="Times New Roman" w:hAnsi="Times New Roman" w:cs="Times New Roman"/>
          <w:sz w:val="28"/>
          <w:szCs w:val="28"/>
          <w:lang w:val="uk-UA"/>
        </w:rPr>
      </w:pPr>
    </w:p>
    <w:p w:rsidR="00F71A4F" w:rsidRPr="00B2413F" w:rsidRDefault="00F71A4F" w:rsidP="00B2413F">
      <w:pPr>
        <w:pStyle w:val="a6"/>
        <w:numPr>
          <w:ilvl w:val="1"/>
          <w:numId w:val="2"/>
        </w:numPr>
        <w:spacing w:after="0" w:line="240" w:lineRule="auto"/>
        <w:jc w:val="center"/>
        <w:rPr>
          <w:rFonts w:ascii="Times New Roman" w:hAnsi="Times New Roman" w:cs="Times New Roman"/>
          <w:b/>
          <w:sz w:val="28"/>
          <w:szCs w:val="28"/>
        </w:rPr>
      </w:pPr>
      <w:r w:rsidRPr="00B2413F">
        <w:rPr>
          <w:rFonts w:ascii="Times New Roman" w:hAnsi="Times New Roman" w:cs="Times New Roman"/>
          <w:b/>
          <w:sz w:val="28"/>
          <w:szCs w:val="28"/>
        </w:rPr>
        <w:t>Якість зерна сортів ячменю кормового, круп’яного та пивоварного напрямку</w:t>
      </w:r>
    </w:p>
    <w:p w:rsidR="00B2413F" w:rsidRPr="00B2413F" w:rsidRDefault="00B2413F" w:rsidP="00B2413F">
      <w:pPr>
        <w:pStyle w:val="a6"/>
        <w:spacing w:after="0" w:line="240" w:lineRule="auto"/>
        <w:ind w:left="1429"/>
        <w:jc w:val="both"/>
        <w:rPr>
          <w:rFonts w:ascii="Times New Roman" w:hAnsi="Times New Roman" w:cs="Times New Roman"/>
          <w:sz w:val="28"/>
          <w:szCs w:val="28"/>
        </w:rPr>
      </w:pPr>
    </w:p>
    <w:p w:rsidR="00F71A4F" w:rsidRPr="00F71A4F" w:rsidRDefault="00F71A4F" w:rsidP="00B2413F">
      <w:pPr>
        <w:spacing w:after="0" w:line="240" w:lineRule="auto"/>
        <w:ind w:firstLine="709"/>
        <w:jc w:val="both"/>
        <w:rPr>
          <w:rFonts w:ascii="Times New Roman" w:hAnsi="Times New Roman" w:cs="Times New Roman"/>
          <w:sz w:val="28"/>
          <w:szCs w:val="28"/>
        </w:rPr>
      </w:pPr>
      <w:r w:rsidRPr="00F71A4F">
        <w:rPr>
          <w:rFonts w:ascii="Times New Roman" w:hAnsi="Times New Roman" w:cs="Times New Roman"/>
          <w:sz w:val="28"/>
          <w:szCs w:val="28"/>
        </w:rPr>
        <w:t>Ячмінь кормовий повинен мати високий вміст білку у зерні і незамінніх амінокислот (лізіну, триптофану та ін.) в білку. Ступінь плівчастості великої ролі не грає.</w:t>
      </w:r>
    </w:p>
    <w:p w:rsidR="00F71A4F" w:rsidRPr="00F71A4F" w:rsidRDefault="00F71A4F" w:rsidP="00B2413F">
      <w:pPr>
        <w:spacing w:after="0" w:line="240" w:lineRule="auto"/>
        <w:ind w:firstLine="709"/>
        <w:jc w:val="both"/>
        <w:rPr>
          <w:rFonts w:ascii="Times New Roman" w:hAnsi="Times New Roman" w:cs="Times New Roman"/>
          <w:sz w:val="28"/>
          <w:szCs w:val="28"/>
        </w:rPr>
      </w:pPr>
      <w:r w:rsidRPr="00F71A4F">
        <w:rPr>
          <w:rFonts w:ascii="Times New Roman" w:hAnsi="Times New Roman" w:cs="Times New Roman"/>
          <w:sz w:val="28"/>
          <w:szCs w:val="28"/>
        </w:rPr>
        <w:t>Ячмінь круп’яного напрямку повинен мати високі харчові, технологічні та смакові властивості, крупну жовту, вирівняну зернівку з неглибокою борозенкою. Крупа повинна швидко та рівномірно розваритися і надавати великий об’ємний вихід каші, що характеризується приємним запахом і гарними смаковими якостями.</w:t>
      </w:r>
    </w:p>
    <w:p w:rsidR="00F71A4F" w:rsidRPr="00F71A4F" w:rsidRDefault="00F71A4F" w:rsidP="00B2413F">
      <w:pPr>
        <w:spacing w:after="0" w:line="240" w:lineRule="auto"/>
        <w:ind w:firstLine="709"/>
        <w:jc w:val="both"/>
        <w:rPr>
          <w:rFonts w:ascii="Times New Roman" w:hAnsi="Times New Roman" w:cs="Times New Roman"/>
          <w:sz w:val="28"/>
          <w:szCs w:val="28"/>
        </w:rPr>
      </w:pPr>
      <w:r w:rsidRPr="00F71A4F">
        <w:rPr>
          <w:rFonts w:ascii="Times New Roman" w:hAnsi="Times New Roman" w:cs="Times New Roman"/>
          <w:sz w:val="28"/>
          <w:szCs w:val="28"/>
        </w:rPr>
        <w:t xml:space="preserve">Сорті пивоварні ячменю повинні мати крупне та вирівняне зерно: маса 1000 зерен </w:t>
      </w:r>
      <w:r w:rsidR="00841964">
        <w:rPr>
          <w:rFonts w:ascii="Times New Roman" w:hAnsi="Times New Roman" w:cs="Times New Roman"/>
          <w:sz w:val="28"/>
          <w:szCs w:val="28"/>
        </w:rPr>
        <w:t>–</w:t>
      </w:r>
      <w:r w:rsidRPr="00F71A4F">
        <w:rPr>
          <w:rFonts w:ascii="Times New Roman" w:hAnsi="Times New Roman" w:cs="Times New Roman"/>
          <w:sz w:val="28"/>
          <w:szCs w:val="28"/>
        </w:rPr>
        <w:t xml:space="preserve"> 40 г і вище, вихід з сита 2,5×20 мм </w:t>
      </w:r>
      <w:r w:rsidR="00841964">
        <w:rPr>
          <w:rFonts w:ascii="Times New Roman" w:hAnsi="Times New Roman" w:cs="Times New Roman"/>
          <w:sz w:val="28"/>
          <w:szCs w:val="28"/>
        </w:rPr>
        <w:t>–</w:t>
      </w:r>
      <w:r w:rsidRPr="00F71A4F">
        <w:rPr>
          <w:rFonts w:ascii="Times New Roman" w:hAnsi="Times New Roman" w:cs="Times New Roman"/>
          <w:sz w:val="28"/>
          <w:szCs w:val="28"/>
        </w:rPr>
        <w:t xml:space="preserve"> не менш 80%. У зв’язку з такими високими вимогами сорти пивоварного ячменю в основному дворядні, хоча в останні десятиліття з’явилися і шестирядні пивоварні сорти.</w:t>
      </w:r>
    </w:p>
    <w:p w:rsidR="00F71A4F" w:rsidRPr="00F71A4F" w:rsidRDefault="00F71A4F" w:rsidP="00B2413F">
      <w:pPr>
        <w:spacing w:after="0" w:line="240" w:lineRule="auto"/>
        <w:ind w:firstLine="709"/>
        <w:jc w:val="both"/>
        <w:rPr>
          <w:rFonts w:ascii="Times New Roman" w:hAnsi="Times New Roman" w:cs="Times New Roman"/>
          <w:sz w:val="28"/>
          <w:szCs w:val="28"/>
        </w:rPr>
      </w:pPr>
      <w:r w:rsidRPr="00F71A4F">
        <w:rPr>
          <w:rFonts w:ascii="Times New Roman" w:hAnsi="Times New Roman" w:cs="Times New Roman"/>
          <w:sz w:val="28"/>
          <w:szCs w:val="28"/>
        </w:rPr>
        <w:t xml:space="preserve">Однією з важливих вимог до пивоварного ячменю є висока енергія проростання (не менше 95%) і здібність до рівномірного проростання. Серйозним недоліком вважається надмірно швидке проростання окремих зерен (т.з. „гусари”), що знижує якість солоду. Зерно пивоварного ячменю повинне бути жовтого кольору, ромбічної форми, мати тонкі плівки (плівчастість </w:t>
      </w:r>
      <w:r w:rsidR="00841964">
        <w:rPr>
          <w:rFonts w:ascii="Times New Roman" w:hAnsi="Times New Roman" w:cs="Times New Roman"/>
          <w:sz w:val="28"/>
          <w:szCs w:val="28"/>
        </w:rPr>
        <w:t>–</w:t>
      </w:r>
      <w:r w:rsidRPr="00F71A4F">
        <w:rPr>
          <w:rFonts w:ascii="Times New Roman" w:hAnsi="Times New Roman" w:cs="Times New Roman"/>
          <w:sz w:val="28"/>
          <w:szCs w:val="28"/>
        </w:rPr>
        <w:t xml:space="preserve"> не вище 9 %). Тонкоплівчастість можна визначити візуально: зерна з тонкими плівками мають дрібнозморшкувату луску.</w:t>
      </w:r>
    </w:p>
    <w:p w:rsidR="00F71A4F" w:rsidRPr="00F71A4F" w:rsidRDefault="00F71A4F" w:rsidP="00B2413F">
      <w:pPr>
        <w:spacing w:after="0" w:line="240" w:lineRule="auto"/>
        <w:ind w:firstLine="709"/>
        <w:jc w:val="both"/>
        <w:rPr>
          <w:rFonts w:ascii="Times New Roman" w:hAnsi="Times New Roman" w:cs="Times New Roman"/>
          <w:sz w:val="28"/>
          <w:szCs w:val="28"/>
        </w:rPr>
      </w:pPr>
      <w:r w:rsidRPr="00F71A4F">
        <w:rPr>
          <w:rFonts w:ascii="Times New Roman" w:hAnsi="Times New Roman" w:cs="Times New Roman"/>
          <w:sz w:val="28"/>
          <w:szCs w:val="28"/>
        </w:rPr>
        <w:t>Дуже високий вміст білка (понад 13%) в зерні робить його малопридатним для пивоваріння із-за погіршення смаку пива і зменшення його виходу. Хороший пивоварний ячмінь містить 9</w:t>
      </w:r>
      <w:r w:rsidR="00841964">
        <w:rPr>
          <w:rFonts w:ascii="Times New Roman" w:hAnsi="Times New Roman" w:cs="Times New Roman"/>
          <w:sz w:val="28"/>
          <w:szCs w:val="28"/>
        </w:rPr>
        <w:t>–</w:t>
      </w:r>
      <w:r w:rsidRPr="00F71A4F">
        <w:rPr>
          <w:rFonts w:ascii="Times New Roman" w:hAnsi="Times New Roman" w:cs="Times New Roman"/>
          <w:sz w:val="28"/>
          <w:szCs w:val="28"/>
        </w:rPr>
        <w:t>10% білка. Вихід пива тим більше, чим більше в зерні крохмалю (78</w:t>
      </w:r>
      <w:r w:rsidR="00841964">
        <w:rPr>
          <w:rFonts w:ascii="Times New Roman" w:hAnsi="Times New Roman" w:cs="Times New Roman"/>
          <w:sz w:val="28"/>
          <w:szCs w:val="28"/>
        </w:rPr>
        <w:t>–</w:t>
      </w:r>
      <w:r w:rsidRPr="00F71A4F">
        <w:rPr>
          <w:rFonts w:ascii="Times New Roman" w:hAnsi="Times New Roman" w:cs="Times New Roman"/>
          <w:sz w:val="28"/>
          <w:szCs w:val="28"/>
        </w:rPr>
        <w:t>84%), від кількості якого залежить екстрактивність солоду, тобто здатність віддавати в розчин суху речовину.</w:t>
      </w:r>
    </w:p>
    <w:p w:rsidR="00F71A4F" w:rsidRPr="00F71A4F" w:rsidRDefault="00F71A4F" w:rsidP="00B2413F">
      <w:pPr>
        <w:spacing w:after="0" w:line="240" w:lineRule="auto"/>
        <w:ind w:firstLine="709"/>
        <w:jc w:val="both"/>
        <w:rPr>
          <w:rFonts w:ascii="Times New Roman" w:hAnsi="Times New Roman" w:cs="Times New Roman"/>
          <w:sz w:val="28"/>
          <w:szCs w:val="28"/>
        </w:rPr>
      </w:pPr>
      <w:r w:rsidRPr="00F71A4F">
        <w:rPr>
          <w:rFonts w:ascii="Times New Roman" w:hAnsi="Times New Roman" w:cs="Times New Roman"/>
          <w:sz w:val="28"/>
          <w:szCs w:val="28"/>
        </w:rPr>
        <w:t>Голозерний ячмінь, що характеризується більш високим вмістом білка в порівнянні з плівчастим, можна використовувати для кормових цілей, виробництва крупи, сурогатів кави. Слід вести подальшу селекцію голозерного ячменю для усунення таких його недоліків, як недостатня стійкість до осипання, проростання на корені у вологу погоду, травмуванню зародка при збиранні та ін.</w:t>
      </w:r>
    </w:p>
    <w:p w:rsidR="00B2413F" w:rsidRPr="00B2413F" w:rsidRDefault="00B2413F" w:rsidP="00B2413F">
      <w:pPr>
        <w:spacing w:after="0" w:line="240" w:lineRule="auto"/>
        <w:ind w:firstLine="709"/>
        <w:jc w:val="center"/>
        <w:rPr>
          <w:rFonts w:ascii="Times New Roman" w:hAnsi="Times New Roman" w:cs="Times New Roman"/>
          <w:b/>
          <w:sz w:val="28"/>
          <w:szCs w:val="28"/>
          <w:lang w:val="uk-UA"/>
        </w:rPr>
      </w:pPr>
    </w:p>
    <w:p w:rsidR="00B2413F" w:rsidRDefault="00B2413F" w:rsidP="00B2413F">
      <w:pPr>
        <w:spacing w:after="0" w:line="240" w:lineRule="auto"/>
        <w:ind w:firstLine="709"/>
        <w:jc w:val="center"/>
        <w:rPr>
          <w:rFonts w:ascii="Times New Roman" w:hAnsi="Times New Roman" w:cs="Times New Roman"/>
          <w:b/>
          <w:sz w:val="28"/>
          <w:szCs w:val="28"/>
          <w:lang w:val="uk-UA"/>
        </w:rPr>
      </w:pPr>
    </w:p>
    <w:p w:rsidR="00F71A4F" w:rsidRDefault="00F71A4F" w:rsidP="00B2413F">
      <w:pPr>
        <w:spacing w:after="0" w:line="240" w:lineRule="auto"/>
        <w:ind w:firstLine="709"/>
        <w:jc w:val="center"/>
        <w:rPr>
          <w:rFonts w:ascii="Times New Roman" w:hAnsi="Times New Roman" w:cs="Times New Roman"/>
          <w:sz w:val="28"/>
          <w:szCs w:val="28"/>
          <w:lang w:val="uk-UA"/>
        </w:rPr>
      </w:pPr>
      <w:r w:rsidRPr="00FD5A4A">
        <w:rPr>
          <w:rFonts w:ascii="Times New Roman" w:hAnsi="Times New Roman" w:cs="Times New Roman"/>
          <w:b/>
          <w:sz w:val="28"/>
          <w:szCs w:val="28"/>
          <w:lang w:val="uk-UA"/>
        </w:rPr>
        <w:t>Озимий ячмінь та дворучки</w:t>
      </w:r>
    </w:p>
    <w:p w:rsidR="00B2413F" w:rsidRPr="00B2413F" w:rsidRDefault="00B2413F" w:rsidP="00B2413F">
      <w:pPr>
        <w:spacing w:after="0" w:line="240" w:lineRule="auto"/>
        <w:ind w:firstLine="709"/>
        <w:jc w:val="both"/>
        <w:rPr>
          <w:rFonts w:ascii="Times New Roman" w:hAnsi="Times New Roman" w:cs="Times New Roman"/>
          <w:sz w:val="28"/>
          <w:szCs w:val="28"/>
          <w:lang w:val="uk-UA"/>
        </w:rPr>
      </w:pPr>
    </w:p>
    <w:p w:rsidR="00F71A4F" w:rsidRPr="00FD5A4A" w:rsidRDefault="00F71A4F" w:rsidP="00B2413F">
      <w:pPr>
        <w:spacing w:after="0" w:line="240" w:lineRule="auto"/>
        <w:ind w:firstLine="709"/>
        <w:jc w:val="both"/>
        <w:rPr>
          <w:rFonts w:ascii="Times New Roman" w:hAnsi="Times New Roman" w:cs="Times New Roman"/>
          <w:sz w:val="28"/>
          <w:szCs w:val="28"/>
          <w:lang w:val="uk-UA"/>
        </w:rPr>
      </w:pPr>
      <w:r w:rsidRPr="006340CB">
        <w:rPr>
          <w:rFonts w:ascii="Times New Roman" w:hAnsi="Times New Roman" w:cs="Times New Roman"/>
          <w:sz w:val="28"/>
          <w:szCs w:val="28"/>
          <w:lang w:val="uk-UA"/>
        </w:rPr>
        <w:t xml:space="preserve">Адаптивність сортів озимого ячменю у відміні від ярого залежить від підвищеної фотоперіодичної чутливості. </w:t>
      </w:r>
      <w:r w:rsidRPr="00FD5A4A">
        <w:rPr>
          <w:rFonts w:ascii="Times New Roman" w:hAnsi="Times New Roman" w:cs="Times New Roman"/>
          <w:sz w:val="28"/>
          <w:szCs w:val="28"/>
          <w:lang w:val="uk-UA"/>
        </w:rPr>
        <w:t>Високу зимо-, морозостійкість проявляють тільки чутливі до фотоперіоду сорти.</w:t>
      </w:r>
    </w:p>
    <w:p w:rsidR="00F71A4F" w:rsidRPr="00FD5A4A" w:rsidRDefault="00F71A4F" w:rsidP="00B2413F">
      <w:pPr>
        <w:spacing w:after="0" w:line="240" w:lineRule="auto"/>
        <w:ind w:firstLine="709"/>
        <w:jc w:val="both"/>
        <w:rPr>
          <w:rFonts w:ascii="Times New Roman" w:hAnsi="Times New Roman" w:cs="Times New Roman"/>
          <w:sz w:val="28"/>
          <w:szCs w:val="28"/>
          <w:lang w:val="uk-UA"/>
        </w:rPr>
      </w:pPr>
      <w:r w:rsidRPr="00FD5A4A">
        <w:rPr>
          <w:rFonts w:ascii="Times New Roman" w:hAnsi="Times New Roman" w:cs="Times New Roman"/>
          <w:sz w:val="28"/>
          <w:szCs w:val="28"/>
          <w:lang w:val="uk-UA"/>
        </w:rPr>
        <w:t xml:space="preserve">Ячмені, які культивуються у світі, представлені трьома біотипами: ярими, озимими і дворучками, що підтверджено і генотипово. Взагалі, у світовому землеробстві з площі в межах 80 млн. га під ячменем на долю озимого припадає десь біля 10%, хоча восени й під зиму сіється до 30%, більша частина з них </w:t>
      </w:r>
      <w:r w:rsidR="00841964" w:rsidRPr="00FD5A4A">
        <w:rPr>
          <w:rFonts w:ascii="Times New Roman" w:hAnsi="Times New Roman" w:cs="Times New Roman"/>
          <w:sz w:val="28"/>
          <w:szCs w:val="28"/>
          <w:lang w:val="uk-UA"/>
        </w:rPr>
        <w:t>–</w:t>
      </w:r>
      <w:r w:rsidRPr="00FD5A4A">
        <w:rPr>
          <w:rFonts w:ascii="Times New Roman" w:hAnsi="Times New Roman" w:cs="Times New Roman"/>
          <w:sz w:val="28"/>
          <w:szCs w:val="28"/>
          <w:lang w:val="uk-UA"/>
        </w:rPr>
        <w:t xml:space="preserve"> ярі підзимньої сівби.</w:t>
      </w:r>
    </w:p>
    <w:p w:rsidR="00F71A4F" w:rsidRPr="00F71A4F" w:rsidRDefault="00F71A4F" w:rsidP="00B2413F">
      <w:pPr>
        <w:spacing w:after="0" w:line="240" w:lineRule="auto"/>
        <w:ind w:firstLine="709"/>
        <w:jc w:val="both"/>
        <w:rPr>
          <w:rFonts w:ascii="Times New Roman" w:hAnsi="Times New Roman" w:cs="Times New Roman"/>
          <w:sz w:val="28"/>
          <w:szCs w:val="28"/>
        </w:rPr>
      </w:pPr>
      <w:r w:rsidRPr="00FD5A4A">
        <w:rPr>
          <w:rFonts w:ascii="Times New Roman" w:hAnsi="Times New Roman" w:cs="Times New Roman"/>
          <w:sz w:val="28"/>
          <w:szCs w:val="28"/>
          <w:lang w:val="uk-UA"/>
        </w:rPr>
        <w:t xml:space="preserve">Основні зони виробництва озимого ячменю в світі </w:t>
      </w:r>
      <w:r w:rsidR="00841964" w:rsidRPr="00FD5A4A">
        <w:rPr>
          <w:rFonts w:ascii="Times New Roman" w:hAnsi="Times New Roman" w:cs="Times New Roman"/>
          <w:sz w:val="28"/>
          <w:szCs w:val="28"/>
          <w:lang w:val="uk-UA"/>
        </w:rPr>
        <w:t>–</w:t>
      </w:r>
      <w:r w:rsidRPr="00FD5A4A">
        <w:rPr>
          <w:rFonts w:ascii="Times New Roman" w:hAnsi="Times New Roman" w:cs="Times New Roman"/>
          <w:sz w:val="28"/>
          <w:szCs w:val="28"/>
          <w:lang w:val="uk-UA"/>
        </w:rPr>
        <w:t xml:space="preserve"> Балканський півострів, ряд центральноєвропейських держав, південь України, Молдова, Північний Кавказ. </w:t>
      </w:r>
      <w:r w:rsidRPr="00F71A4F">
        <w:rPr>
          <w:rFonts w:ascii="Times New Roman" w:hAnsi="Times New Roman" w:cs="Times New Roman"/>
          <w:sz w:val="28"/>
          <w:szCs w:val="28"/>
        </w:rPr>
        <w:t>Канада та північні штати Сполучених Штатів Америки. Ареал озимого ячменю визначається здатністю до виживання в конкретних умовах зимівлі, його морозо- та зимостійкістю.</w:t>
      </w:r>
    </w:p>
    <w:p w:rsidR="00F71A4F" w:rsidRPr="00F71A4F" w:rsidRDefault="00F71A4F" w:rsidP="00B2413F">
      <w:pPr>
        <w:spacing w:after="0" w:line="240" w:lineRule="auto"/>
        <w:ind w:firstLine="709"/>
        <w:jc w:val="both"/>
        <w:rPr>
          <w:rFonts w:ascii="Times New Roman" w:hAnsi="Times New Roman" w:cs="Times New Roman"/>
          <w:sz w:val="28"/>
          <w:szCs w:val="28"/>
        </w:rPr>
      </w:pPr>
      <w:r w:rsidRPr="00F71A4F">
        <w:rPr>
          <w:rFonts w:ascii="Times New Roman" w:hAnsi="Times New Roman" w:cs="Times New Roman"/>
          <w:sz w:val="28"/>
          <w:szCs w:val="28"/>
        </w:rPr>
        <w:t>H.D. Koch розділив відомі озимі сорти на 6 умовно виділених груп. До першої, найбільш морозостійкої групи, не було віднесено жодного сорту. Кращі за зимостійкістю сорти, а їх не дуже багато, зараховані до другої групи. Це сорти півдня України, Північного Кавказу, Північної Америки та Кореї. Найбільш стабільні за морозостійкістю генотипи походять з високогірських районів. Якщо говорити конкретно про виробничі умови півдня України, де вирощується основна маса озимого ячменю, найбільш адаптованими до цих умов є дворучки.</w:t>
      </w:r>
    </w:p>
    <w:p w:rsidR="00F71A4F" w:rsidRPr="00F71A4F" w:rsidRDefault="00F71A4F" w:rsidP="00B2413F">
      <w:pPr>
        <w:spacing w:after="0" w:line="240" w:lineRule="auto"/>
        <w:ind w:firstLine="709"/>
        <w:jc w:val="both"/>
        <w:rPr>
          <w:rFonts w:ascii="Times New Roman" w:hAnsi="Times New Roman" w:cs="Times New Roman"/>
          <w:sz w:val="28"/>
          <w:szCs w:val="28"/>
        </w:rPr>
      </w:pPr>
      <w:r w:rsidRPr="00F71A4F">
        <w:rPr>
          <w:rFonts w:ascii="Times New Roman" w:hAnsi="Times New Roman" w:cs="Times New Roman"/>
          <w:sz w:val="28"/>
          <w:szCs w:val="28"/>
        </w:rPr>
        <w:t>До недавнього часу дворучкам особливого значення не надавали. У Західній Європі їх визначали напівозимими, іноді називали „перемінними”, а їх біологією, як і селекцією, ніхто не займався. За винятком окремих випадків (Ченад 395, Румунія), невідомі вони були й у виробництві.</w:t>
      </w:r>
    </w:p>
    <w:p w:rsidR="00F71A4F" w:rsidRPr="00F71A4F" w:rsidRDefault="00F71A4F" w:rsidP="00B2413F">
      <w:pPr>
        <w:spacing w:after="0" w:line="240" w:lineRule="auto"/>
        <w:ind w:firstLine="709"/>
        <w:jc w:val="both"/>
        <w:rPr>
          <w:rFonts w:ascii="Times New Roman" w:hAnsi="Times New Roman" w:cs="Times New Roman"/>
          <w:sz w:val="28"/>
          <w:szCs w:val="28"/>
        </w:rPr>
      </w:pPr>
      <w:r w:rsidRPr="00F71A4F">
        <w:rPr>
          <w:rFonts w:ascii="Times New Roman" w:hAnsi="Times New Roman" w:cs="Times New Roman"/>
          <w:sz w:val="28"/>
          <w:szCs w:val="28"/>
        </w:rPr>
        <w:t>Завдяки роботам академіка Гаркавого П.Х. дворучки поступово займають значне місце у виробництві півдня України та в Молдові (Од 17, 1955; Од 31,1966; Од 46, 1968). Ним було визначено, що дворучки являють собою окрему групу ячменю, відмінну як від озимих, так і ярих форм і здатних проявляти високу морозостійкість. Специфічною була поведінка дворучок у схрещуваннях: перше покоління гібридів дворучок з озимими формами розвивалось за озимим типом, у схрещуваннях ярих з озимими домінувала яровість.</w:t>
      </w:r>
    </w:p>
    <w:p w:rsidR="00F71A4F" w:rsidRPr="00F71A4F" w:rsidRDefault="00F71A4F" w:rsidP="00B2413F">
      <w:pPr>
        <w:spacing w:after="0" w:line="240" w:lineRule="auto"/>
        <w:ind w:firstLine="709"/>
        <w:jc w:val="both"/>
        <w:rPr>
          <w:rFonts w:ascii="Times New Roman" w:hAnsi="Times New Roman" w:cs="Times New Roman"/>
          <w:sz w:val="28"/>
          <w:szCs w:val="28"/>
        </w:rPr>
      </w:pPr>
      <w:r w:rsidRPr="00F71A4F">
        <w:rPr>
          <w:rFonts w:ascii="Times New Roman" w:hAnsi="Times New Roman" w:cs="Times New Roman"/>
          <w:sz w:val="28"/>
          <w:szCs w:val="28"/>
        </w:rPr>
        <w:t>Наукове пояснення специфіки поводження дворучок у схрещуваннях стало можливим після появи японських робіт R.Takahashi та S.Yasuda. Вони встановили, що тип розвитку ячменю контролюється трьома парами генів: Sh, sh</w:t>
      </w:r>
      <w:r w:rsidRPr="00F71A4F">
        <w:rPr>
          <w:rFonts w:ascii="Times New Roman" w:hAnsi="Times New Roman" w:cs="Times New Roman"/>
          <w:sz w:val="28"/>
          <w:szCs w:val="28"/>
          <w:vertAlign w:val="subscript"/>
        </w:rPr>
        <w:t>2</w:t>
      </w:r>
      <w:r w:rsidRPr="00F71A4F">
        <w:rPr>
          <w:rFonts w:ascii="Times New Roman" w:hAnsi="Times New Roman" w:cs="Times New Roman"/>
          <w:sz w:val="28"/>
          <w:szCs w:val="28"/>
        </w:rPr>
        <w:t>, Sh</w:t>
      </w:r>
      <w:r w:rsidRPr="00F71A4F">
        <w:rPr>
          <w:rFonts w:ascii="Times New Roman" w:hAnsi="Times New Roman" w:cs="Times New Roman"/>
          <w:sz w:val="28"/>
          <w:szCs w:val="28"/>
          <w:vertAlign w:val="subscript"/>
        </w:rPr>
        <w:t>3</w:t>
      </w:r>
      <w:r w:rsidRPr="00F71A4F">
        <w:rPr>
          <w:rFonts w:ascii="Times New Roman" w:hAnsi="Times New Roman" w:cs="Times New Roman"/>
          <w:sz w:val="28"/>
          <w:szCs w:val="28"/>
        </w:rPr>
        <w:t>. Гени ярого типу sh, Sh</w:t>
      </w:r>
      <w:r w:rsidRPr="00F71A4F">
        <w:rPr>
          <w:rFonts w:ascii="Times New Roman" w:hAnsi="Times New Roman" w:cs="Times New Roman"/>
          <w:sz w:val="28"/>
          <w:szCs w:val="28"/>
          <w:vertAlign w:val="subscript"/>
        </w:rPr>
        <w:t>2</w:t>
      </w:r>
      <w:r w:rsidRPr="00F71A4F">
        <w:rPr>
          <w:rFonts w:ascii="Times New Roman" w:hAnsi="Times New Roman" w:cs="Times New Roman"/>
          <w:sz w:val="28"/>
          <w:szCs w:val="28"/>
        </w:rPr>
        <w:t> та Sh</w:t>
      </w:r>
      <w:r w:rsidRPr="00F71A4F">
        <w:rPr>
          <w:rFonts w:ascii="Times New Roman" w:hAnsi="Times New Roman" w:cs="Times New Roman"/>
          <w:sz w:val="28"/>
          <w:szCs w:val="28"/>
          <w:vertAlign w:val="subscript"/>
        </w:rPr>
        <w:t>3</w:t>
      </w:r>
      <w:r w:rsidRPr="00F71A4F">
        <w:rPr>
          <w:rFonts w:ascii="Times New Roman" w:hAnsi="Times New Roman" w:cs="Times New Roman"/>
          <w:sz w:val="28"/>
          <w:szCs w:val="28"/>
        </w:rPr>
        <w:t> пригнічують дію генів озимого типу Sh, sh</w:t>
      </w:r>
      <w:r w:rsidRPr="00F71A4F">
        <w:rPr>
          <w:rFonts w:ascii="Times New Roman" w:hAnsi="Times New Roman" w:cs="Times New Roman"/>
          <w:sz w:val="28"/>
          <w:szCs w:val="28"/>
          <w:vertAlign w:val="subscript"/>
        </w:rPr>
        <w:t>2</w:t>
      </w:r>
      <w:r w:rsidRPr="00F71A4F">
        <w:rPr>
          <w:rFonts w:ascii="Times New Roman" w:hAnsi="Times New Roman" w:cs="Times New Roman"/>
          <w:sz w:val="28"/>
          <w:szCs w:val="28"/>
        </w:rPr>
        <w:t> та sh</w:t>
      </w:r>
      <w:r w:rsidRPr="00F71A4F">
        <w:rPr>
          <w:rFonts w:ascii="Times New Roman" w:hAnsi="Times New Roman" w:cs="Times New Roman"/>
          <w:sz w:val="28"/>
          <w:szCs w:val="28"/>
          <w:vertAlign w:val="subscript"/>
        </w:rPr>
        <w:t>3</w:t>
      </w:r>
      <w:r w:rsidRPr="00F71A4F">
        <w:rPr>
          <w:rFonts w:ascii="Times New Roman" w:hAnsi="Times New Roman" w:cs="Times New Roman"/>
          <w:sz w:val="28"/>
          <w:szCs w:val="28"/>
        </w:rPr>
        <w:t> (епістаз), тому озимий тип розвитку здатний проявити єдиний генотип ShSh sh</w:t>
      </w:r>
      <w:r w:rsidRPr="00F71A4F">
        <w:rPr>
          <w:rFonts w:ascii="Times New Roman" w:hAnsi="Times New Roman" w:cs="Times New Roman"/>
          <w:sz w:val="28"/>
          <w:szCs w:val="28"/>
          <w:vertAlign w:val="subscript"/>
        </w:rPr>
        <w:t>2</w:t>
      </w:r>
      <w:r w:rsidRPr="00F71A4F">
        <w:rPr>
          <w:rFonts w:ascii="Times New Roman" w:hAnsi="Times New Roman" w:cs="Times New Roman"/>
          <w:sz w:val="28"/>
          <w:szCs w:val="28"/>
        </w:rPr>
        <w:t>sh</w:t>
      </w:r>
      <w:r w:rsidRPr="00F71A4F">
        <w:rPr>
          <w:rFonts w:ascii="Times New Roman" w:hAnsi="Times New Roman" w:cs="Times New Roman"/>
          <w:sz w:val="28"/>
          <w:szCs w:val="28"/>
          <w:vertAlign w:val="subscript"/>
        </w:rPr>
        <w:t>2</w:t>
      </w:r>
      <w:r w:rsidRPr="00F71A4F">
        <w:rPr>
          <w:rFonts w:ascii="Times New Roman" w:hAnsi="Times New Roman" w:cs="Times New Roman"/>
          <w:sz w:val="28"/>
          <w:szCs w:val="28"/>
        </w:rPr>
        <w:t> sh</w:t>
      </w:r>
      <w:r w:rsidRPr="00F71A4F">
        <w:rPr>
          <w:rFonts w:ascii="Times New Roman" w:hAnsi="Times New Roman" w:cs="Times New Roman"/>
          <w:sz w:val="28"/>
          <w:szCs w:val="28"/>
          <w:vertAlign w:val="subscript"/>
        </w:rPr>
        <w:t>3</w:t>
      </w:r>
      <w:r w:rsidRPr="00F71A4F">
        <w:rPr>
          <w:rFonts w:ascii="Times New Roman" w:hAnsi="Times New Roman" w:cs="Times New Roman"/>
          <w:sz w:val="28"/>
          <w:szCs w:val="28"/>
        </w:rPr>
        <w:t>sh</w:t>
      </w:r>
      <w:r w:rsidRPr="00F71A4F">
        <w:rPr>
          <w:rFonts w:ascii="Times New Roman" w:hAnsi="Times New Roman" w:cs="Times New Roman"/>
          <w:sz w:val="28"/>
          <w:szCs w:val="28"/>
          <w:vertAlign w:val="subscript"/>
        </w:rPr>
        <w:t>3</w:t>
      </w:r>
      <w:r w:rsidRPr="00F71A4F">
        <w:rPr>
          <w:rFonts w:ascii="Times New Roman" w:hAnsi="Times New Roman" w:cs="Times New Roman"/>
          <w:sz w:val="28"/>
          <w:szCs w:val="28"/>
        </w:rPr>
        <w:t>, де всі гени озимого типу.</w:t>
      </w:r>
    </w:p>
    <w:p w:rsidR="00F71A4F" w:rsidRPr="00F71A4F" w:rsidRDefault="00F71A4F" w:rsidP="00B2413F">
      <w:pPr>
        <w:spacing w:after="0" w:line="240" w:lineRule="auto"/>
        <w:ind w:firstLine="709"/>
        <w:jc w:val="both"/>
        <w:rPr>
          <w:rFonts w:ascii="Times New Roman" w:hAnsi="Times New Roman" w:cs="Times New Roman"/>
          <w:sz w:val="28"/>
          <w:szCs w:val="28"/>
        </w:rPr>
      </w:pPr>
      <w:r w:rsidRPr="00F71A4F">
        <w:rPr>
          <w:rFonts w:ascii="Times New Roman" w:hAnsi="Times New Roman" w:cs="Times New Roman"/>
          <w:sz w:val="28"/>
          <w:szCs w:val="28"/>
        </w:rPr>
        <w:t>Провівши диференціацію сортів озимого ячменю на типово озимі та дворучки, одержавши гібриди між ними і розщеплення в F</w:t>
      </w:r>
      <w:r w:rsidRPr="00F71A4F">
        <w:rPr>
          <w:rFonts w:ascii="Times New Roman" w:hAnsi="Times New Roman" w:cs="Times New Roman"/>
          <w:sz w:val="28"/>
          <w:szCs w:val="28"/>
          <w:vertAlign w:val="subscript"/>
        </w:rPr>
        <w:t>2</w:t>
      </w:r>
      <w:r w:rsidRPr="00F71A4F">
        <w:rPr>
          <w:rFonts w:ascii="Times New Roman" w:hAnsi="Times New Roman" w:cs="Times New Roman"/>
          <w:sz w:val="28"/>
          <w:szCs w:val="28"/>
        </w:rPr>
        <w:t>, близьке теоретично можливому 1:3, був установлений генотип дворучок sh [sh</w:t>
      </w:r>
      <w:r w:rsidRPr="00F71A4F">
        <w:rPr>
          <w:rFonts w:ascii="Times New Roman" w:hAnsi="Times New Roman" w:cs="Times New Roman"/>
          <w:sz w:val="28"/>
          <w:szCs w:val="28"/>
          <w:vertAlign w:val="subscript"/>
        </w:rPr>
        <w:t>2</w:t>
      </w:r>
      <w:r w:rsidRPr="00F71A4F">
        <w:rPr>
          <w:rFonts w:ascii="Times New Roman" w:hAnsi="Times New Roman" w:cs="Times New Roman"/>
          <w:sz w:val="28"/>
          <w:szCs w:val="28"/>
        </w:rPr>
        <w:t>] [sh</w:t>
      </w:r>
      <w:r w:rsidRPr="00F71A4F">
        <w:rPr>
          <w:rFonts w:ascii="Times New Roman" w:hAnsi="Times New Roman" w:cs="Times New Roman"/>
          <w:sz w:val="28"/>
          <w:szCs w:val="28"/>
          <w:vertAlign w:val="subscript"/>
        </w:rPr>
        <w:t>3</w:t>
      </w:r>
      <w:r w:rsidRPr="00F71A4F">
        <w:rPr>
          <w:rFonts w:ascii="Times New Roman" w:hAnsi="Times New Roman" w:cs="Times New Roman"/>
          <w:sz w:val="28"/>
          <w:szCs w:val="28"/>
        </w:rPr>
        <w:t>]. Він визначається трьома рецесивними генами, де перший ген ярого типу sh подавляє дію генів озимого типу sh</w:t>
      </w:r>
      <w:r w:rsidRPr="00F71A4F">
        <w:rPr>
          <w:rFonts w:ascii="Times New Roman" w:hAnsi="Times New Roman" w:cs="Times New Roman"/>
          <w:sz w:val="28"/>
          <w:szCs w:val="28"/>
          <w:vertAlign w:val="subscript"/>
        </w:rPr>
        <w:t>2</w:t>
      </w:r>
      <w:r w:rsidRPr="00F71A4F">
        <w:rPr>
          <w:rFonts w:ascii="Times New Roman" w:hAnsi="Times New Roman" w:cs="Times New Roman"/>
          <w:sz w:val="28"/>
          <w:szCs w:val="28"/>
        </w:rPr>
        <w:t> і sh</w:t>
      </w:r>
      <w:r w:rsidRPr="00F71A4F">
        <w:rPr>
          <w:rFonts w:ascii="Times New Roman" w:hAnsi="Times New Roman" w:cs="Times New Roman"/>
          <w:sz w:val="28"/>
          <w:szCs w:val="28"/>
          <w:vertAlign w:val="subscript"/>
        </w:rPr>
        <w:t>3</w:t>
      </w:r>
      <w:r w:rsidRPr="00F71A4F">
        <w:rPr>
          <w:rFonts w:ascii="Times New Roman" w:hAnsi="Times New Roman" w:cs="Times New Roman"/>
          <w:sz w:val="28"/>
          <w:szCs w:val="28"/>
        </w:rPr>
        <w:t>. Тому дворучки здатні виколошуватись і давати врожай за весняної сівби, не втрачаючи морозостійкості за умов сівби під зиму.</w:t>
      </w:r>
    </w:p>
    <w:p w:rsidR="00F71A4F" w:rsidRPr="00F71A4F" w:rsidRDefault="00F71A4F" w:rsidP="00B2413F">
      <w:pPr>
        <w:spacing w:after="0" w:line="240" w:lineRule="auto"/>
        <w:ind w:firstLine="709"/>
        <w:jc w:val="both"/>
        <w:rPr>
          <w:rFonts w:ascii="Times New Roman" w:hAnsi="Times New Roman" w:cs="Times New Roman"/>
          <w:sz w:val="28"/>
          <w:szCs w:val="28"/>
        </w:rPr>
      </w:pPr>
      <w:r w:rsidRPr="00F71A4F">
        <w:rPr>
          <w:rFonts w:ascii="Times New Roman" w:hAnsi="Times New Roman" w:cs="Times New Roman"/>
          <w:sz w:val="28"/>
          <w:szCs w:val="28"/>
        </w:rPr>
        <w:t>Адаптивність сортів за осінньої сівби значною мірою визначається їх типом розвитку. Дворучки в цьому плані найбільш цікаві. Біологічною особливістю дворучок є те, що восени вони пізніше закінчують вегетацію, порівняно з типово озимими сортами, а весною раніше її відновлюють. Це дає їм змогу краще розвинутися при пізніх сходах, що в посушливому степу трапляється дуже часто, а також розкуститися при зимово-весняних сходах, що також трапляється досить часто. При зимово-весняних сходах типово озимі сорти починають рости і розвиватись пізно, до цього часу верхній шар ґрунту пересихає і кущіння іде погано. Сорти-дворучки встигають використати невеликі весняні запаси вологи для кущіння й у такі роки врожай дають вищий.</w:t>
      </w:r>
    </w:p>
    <w:p w:rsidR="00F71A4F" w:rsidRPr="00F71A4F" w:rsidRDefault="00F71A4F" w:rsidP="00B2413F">
      <w:pPr>
        <w:spacing w:after="0" w:line="240" w:lineRule="auto"/>
        <w:ind w:firstLine="709"/>
        <w:jc w:val="both"/>
        <w:rPr>
          <w:rFonts w:ascii="Times New Roman" w:hAnsi="Times New Roman" w:cs="Times New Roman"/>
          <w:sz w:val="28"/>
          <w:szCs w:val="28"/>
        </w:rPr>
      </w:pPr>
      <w:r w:rsidRPr="00F71A4F">
        <w:rPr>
          <w:rFonts w:ascii="Times New Roman" w:hAnsi="Times New Roman" w:cs="Times New Roman"/>
          <w:sz w:val="28"/>
          <w:szCs w:val="28"/>
        </w:rPr>
        <w:t>Із впровадженням у виробництво нових сортів-дворучок Од 31 (1966</w:t>
      </w:r>
      <w:r w:rsidR="00841964">
        <w:rPr>
          <w:rFonts w:ascii="Times New Roman" w:hAnsi="Times New Roman" w:cs="Times New Roman"/>
          <w:sz w:val="28"/>
          <w:szCs w:val="28"/>
        </w:rPr>
        <w:t>–</w:t>
      </w:r>
      <w:r w:rsidRPr="00F71A4F">
        <w:rPr>
          <w:rFonts w:ascii="Times New Roman" w:hAnsi="Times New Roman" w:cs="Times New Roman"/>
          <w:sz w:val="28"/>
          <w:szCs w:val="28"/>
        </w:rPr>
        <w:t>1976) та Од 46 (1968</w:t>
      </w:r>
      <w:r w:rsidR="00841964">
        <w:rPr>
          <w:rFonts w:ascii="Times New Roman" w:hAnsi="Times New Roman" w:cs="Times New Roman"/>
          <w:sz w:val="28"/>
          <w:szCs w:val="28"/>
        </w:rPr>
        <w:t>–</w:t>
      </w:r>
      <w:r w:rsidRPr="00F71A4F">
        <w:rPr>
          <w:rFonts w:ascii="Times New Roman" w:hAnsi="Times New Roman" w:cs="Times New Roman"/>
          <w:sz w:val="28"/>
          <w:szCs w:val="28"/>
        </w:rPr>
        <w:t>1990), озимий ячмінь на півдні України й у Молдові став гарантованою культурою. Відхилення в сторону типово озимих сортів з метою підвищення морозостійкості, до створення високозимостійких сортів не привело, однак сприяло різкому скороченню (майже в чотири рази) площ під озимим ячменем в Україні. У 1971</w:t>
      </w:r>
      <w:r w:rsidR="00841964">
        <w:rPr>
          <w:rFonts w:ascii="Times New Roman" w:hAnsi="Times New Roman" w:cs="Times New Roman"/>
          <w:sz w:val="28"/>
          <w:szCs w:val="28"/>
        </w:rPr>
        <w:t>–</w:t>
      </w:r>
      <w:r w:rsidRPr="00F71A4F">
        <w:rPr>
          <w:rFonts w:ascii="Times New Roman" w:hAnsi="Times New Roman" w:cs="Times New Roman"/>
          <w:sz w:val="28"/>
          <w:szCs w:val="28"/>
        </w:rPr>
        <w:t>1984 pp. були районовані типово озимі сорти Оксамит, Зимран, Паралелум 402 і Роман, однак сорт-дворучка Од 46, хоча і поступався вищенаведеним сортам морозостійкістю, продовжував займати найбільші площі посіву, бо кількарічна без перерви загибель посівів від морозів або неодержання сходів за осінніх посух вела до повної відсутності насіння типово озимих сортів і випадіння їх з виробництва на великих площах. У дворучок насінництво легко відновлюється при весняній сівбі.</w:t>
      </w:r>
    </w:p>
    <w:p w:rsidR="00F71A4F" w:rsidRPr="00F71A4F" w:rsidRDefault="00F71A4F" w:rsidP="00B2413F">
      <w:pPr>
        <w:spacing w:after="0" w:line="240" w:lineRule="auto"/>
        <w:ind w:firstLine="709"/>
        <w:jc w:val="both"/>
        <w:rPr>
          <w:rFonts w:ascii="Times New Roman" w:hAnsi="Times New Roman" w:cs="Times New Roman"/>
          <w:sz w:val="28"/>
          <w:szCs w:val="28"/>
        </w:rPr>
      </w:pPr>
      <w:r w:rsidRPr="00F71A4F">
        <w:rPr>
          <w:rFonts w:ascii="Times New Roman" w:hAnsi="Times New Roman" w:cs="Times New Roman"/>
          <w:sz w:val="28"/>
          <w:szCs w:val="28"/>
        </w:rPr>
        <w:t xml:space="preserve">В останній час значення дворучок зросло у зв’язку з епіфітотіями вірусу жовтої карликовості ячменю (ВЖКЯ). Головний переносник захворювання </w:t>
      </w:r>
      <w:r w:rsidR="00841964">
        <w:rPr>
          <w:rFonts w:ascii="Times New Roman" w:hAnsi="Times New Roman" w:cs="Times New Roman"/>
          <w:sz w:val="28"/>
          <w:szCs w:val="28"/>
        </w:rPr>
        <w:t>–</w:t>
      </w:r>
      <w:r w:rsidRPr="00F71A4F">
        <w:rPr>
          <w:rFonts w:ascii="Times New Roman" w:hAnsi="Times New Roman" w:cs="Times New Roman"/>
          <w:sz w:val="28"/>
          <w:szCs w:val="28"/>
        </w:rPr>
        <w:t xml:space="preserve"> види попелиці. Сортів, стійких до ВЖКЯ, поки немає, тому засоби боротьби зводяться до можливо найбільш пізньої сівби, коли з настанням холодних ночей попелиця перестає шкодити. При запізненні з сівбою знову ж таки краще ведуть себе дворучки.</w:t>
      </w:r>
    </w:p>
    <w:p w:rsidR="00F71A4F" w:rsidRPr="00F71A4F" w:rsidRDefault="00F71A4F" w:rsidP="00B2413F">
      <w:pPr>
        <w:spacing w:after="0" w:line="240" w:lineRule="auto"/>
        <w:ind w:firstLine="709"/>
        <w:jc w:val="both"/>
        <w:rPr>
          <w:rFonts w:ascii="Times New Roman" w:hAnsi="Times New Roman" w:cs="Times New Roman"/>
          <w:sz w:val="28"/>
          <w:szCs w:val="28"/>
        </w:rPr>
      </w:pPr>
      <w:r w:rsidRPr="00F71A4F">
        <w:rPr>
          <w:rFonts w:ascii="Times New Roman" w:hAnsi="Times New Roman" w:cs="Times New Roman"/>
          <w:sz w:val="28"/>
          <w:szCs w:val="28"/>
        </w:rPr>
        <w:t>Враховуючи вищенаведене, з метою стабілізації виробництва зерна озимого ячменю, його селекція в Cелекційно-генетичному інституті (СГІ) переорієнтована з 1984 року переважно на створення сортів-дворучок. Широке впровадження з 1988 року у виробництво сорту-дворучки Росава дало можливість базування виробництва на сортах-дворучках не тільки на півдні України й у Молдові, але й на Північному Кавказі, Киргизстані і півночі Казахстану. До Державного реєстру сортів рослин України заносяться нові дворучки Тайна (1993), Основа (1994), Тамань (1995).</w:t>
      </w:r>
    </w:p>
    <w:p w:rsidR="00F71A4F" w:rsidRPr="00F71A4F" w:rsidRDefault="00F71A4F" w:rsidP="00B2413F">
      <w:pPr>
        <w:spacing w:after="0" w:line="240" w:lineRule="auto"/>
        <w:ind w:firstLine="709"/>
        <w:jc w:val="both"/>
        <w:rPr>
          <w:rFonts w:ascii="Times New Roman" w:hAnsi="Times New Roman" w:cs="Times New Roman"/>
          <w:sz w:val="28"/>
          <w:szCs w:val="28"/>
        </w:rPr>
      </w:pPr>
      <w:r w:rsidRPr="00F71A4F">
        <w:rPr>
          <w:rFonts w:ascii="Times New Roman" w:hAnsi="Times New Roman" w:cs="Times New Roman"/>
          <w:sz w:val="28"/>
          <w:szCs w:val="28"/>
        </w:rPr>
        <w:t xml:space="preserve">Але не припинилась робота й з типово озимими сортами, де досягти підвищеного рівня морозостійкості в межах максимально досягнутого рівня все таки легше </w:t>
      </w:r>
      <w:r w:rsidR="00841964">
        <w:rPr>
          <w:rFonts w:ascii="Times New Roman" w:hAnsi="Times New Roman" w:cs="Times New Roman"/>
          <w:sz w:val="28"/>
          <w:szCs w:val="28"/>
        </w:rPr>
        <w:t>–</w:t>
      </w:r>
      <w:r w:rsidRPr="00F71A4F">
        <w:rPr>
          <w:rFonts w:ascii="Times New Roman" w:hAnsi="Times New Roman" w:cs="Times New Roman"/>
          <w:sz w:val="28"/>
          <w:szCs w:val="28"/>
        </w:rPr>
        <w:t xml:space="preserve"> генотип типово озимих сортів складається тільки з генів озимого типу. Для тих регіонів України, де на час настання оптимальних строків сівби тривалість дня зберігається більше 12 годин і дворучки сіяти не можна, краще підходять типово озимі сорти. Вивчення морозостійкості дворучок у різних кліматичних умовах показало, що найбільш морозостійкими в умовах різко континентального клімату є генотипи, які оптимально поєднують високу фотоперіодичну чутливість зі слабкою потребою в яровизації.</w:t>
      </w:r>
    </w:p>
    <w:p w:rsidR="00F71A4F" w:rsidRPr="00F71A4F" w:rsidRDefault="00F71A4F" w:rsidP="00B2413F">
      <w:pPr>
        <w:spacing w:after="0" w:line="240" w:lineRule="auto"/>
        <w:ind w:firstLine="709"/>
        <w:jc w:val="both"/>
        <w:rPr>
          <w:rFonts w:ascii="Times New Roman" w:hAnsi="Times New Roman" w:cs="Times New Roman"/>
          <w:sz w:val="28"/>
          <w:szCs w:val="28"/>
        </w:rPr>
      </w:pPr>
      <w:r w:rsidRPr="00F71A4F">
        <w:rPr>
          <w:rFonts w:ascii="Times New Roman" w:hAnsi="Times New Roman" w:cs="Times New Roman"/>
          <w:sz w:val="28"/>
          <w:szCs w:val="28"/>
        </w:rPr>
        <w:t>Найбільш цікаві такі дворучки, які після яровизації (оптимальним режимом яровизації озимого ячменю є температура +5°С і короткий 11-годинний день) не прискорюють свого розвитку.</w:t>
      </w:r>
    </w:p>
    <w:p w:rsidR="00F71A4F" w:rsidRPr="00F71A4F" w:rsidRDefault="00F71A4F" w:rsidP="00B2413F">
      <w:pPr>
        <w:spacing w:after="0" w:line="240" w:lineRule="auto"/>
        <w:ind w:firstLine="709"/>
        <w:jc w:val="both"/>
        <w:rPr>
          <w:rFonts w:ascii="Times New Roman" w:hAnsi="Times New Roman" w:cs="Times New Roman"/>
          <w:sz w:val="28"/>
          <w:szCs w:val="28"/>
        </w:rPr>
      </w:pPr>
      <w:r w:rsidRPr="00F71A4F">
        <w:rPr>
          <w:rFonts w:ascii="Times New Roman" w:hAnsi="Times New Roman" w:cs="Times New Roman"/>
          <w:sz w:val="28"/>
          <w:szCs w:val="28"/>
        </w:rPr>
        <w:t xml:space="preserve">Встановлено, що морозостійкість сортів дворучок і типово озимих визначається різними факторами. Якщо у дворучок вона пов’язана більше з реакцією на довжину дня (r = 0,70...0,83), то в типово озимих визначається більше тривалістю стадії яровизації. Чим сильніша реакція на тривалість дня або триваліша стадія яровизації, тим, як правило, вища морозостійкість, хоча така закономірність не є абсолютною. Різноманітність світового сортименту озимого ячменю за тривалістю стадії яровизації досить значна </w:t>
      </w:r>
      <w:r w:rsidR="00841964">
        <w:rPr>
          <w:rFonts w:ascii="Times New Roman" w:hAnsi="Times New Roman" w:cs="Times New Roman"/>
          <w:sz w:val="28"/>
          <w:szCs w:val="28"/>
        </w:rPr>
        <w:t>–</w:t>
      </w:r>
      <w:r w:rsidRPr="00F71A4F">
        <w:rPr>
          <w:rFonts w:ascii="Times New Roman" w:hAnsi="Times New Roman" w:cs="Times New Roman"/>
          <w:sz w:val="28"/>
          <w:szCs w:val="28"/>
        </w:rPr>
        <w:t xml:space="preserve"> від 0 до 60 днів. Серед озимих генотипів ячменю підвищеною інтенсивністю фотосинтезу, його фото- та термостабільністю за стресових умов виділився сорт </w:t>
      </w:r>
      <w:r w:rsidR="00841964">
        <w:rPr>
          <w:rFonts w:ascii="Times New Roman" w:hAnsi="Times New Roman" w:cs="Times New Roman"/>
          <w:sz w:val="28"/>
          <w:szCs w:val="28"/>
        </w:rPr>
        <w:t>–</w:t>
      </w:r>
      <w:r w:rsidRPr="00F71A4F">
        <w:rPr>
          <w:rFonts w:ascii="Times New Roman" w:hAnsi="Times New Roman" w:cs="Times New Roman"/>
          <w:sz w:val="28"/>
          <w:szCs w:val="28"/>
        </w:rPr>
        <w:t xml:space="preserve"> дворучна Росава.</w:t>
      </w:r>
    </w:p>
    <w:p w:rsidR="00222A7A" w:rsidRDefault="00222A7A" w:rsidP="00B2413F">
      <w:pPr>
        <w:spacing w:after="0" w:line="240" w:lineRule="auto"/>
        <w:ind w:firstLine="709"/>
        <w:jc w:val="both"/>
        <w:rPr>
          <w:lang w:val="uk-UA"/>
        </w:rPr>
      </w:pPr>
    </w:p>
    <w:p w:rsidR="00F71A4F" w:rsidRDefault="00F71A4F">
      <w:pPr>
        <w:rPr>
          <w:lang w:val="uk-UA"/>
        </w:rPr>
      </w:pPr>
    </w:p>
    <w:p w:rsidR="00F71A4F" w:rsidRDefault="00F71A4F">
      <w:pPr>
        <w:rPr>
          <w:lang w:val="uk-UA"/>
        </w:rPr>
      </w:pPr>
    </w:p>
    <w:p w:rsidR="00B2413F" w:rsidRDefault="00B2413F">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br w:type="page"/>
      </w:r>
    </w:p>
    <w:p w:rsidR="00B2413F" w:rsidRPr="00B2413F" w:rsidRDefault="00B2413F" w:rsidP="00B2413F">
      <w:pPr>
        <w:shd w:val="clear" w:color="auto" w:fill="FFFFFF"/>
        <w:spacing w:after="0" w:line="240" w:lineRule="auto"/>
        <w:jc w:val="center"/>
        <w:rPr>
          <w:rFonts w:ascii="Times New Roman" w:eastAsia="Times New Roman" w:hAnsi="Times New Roman" w:cs="Times New Roman"/>
          <w:b/>
          <w:sz w:val="28"/>
          <w:szCs w:val="28"/>
          <w:lang w:val="uk-UA" w:eastAsia="ru-RU"/>
        </w:rPr>
      </w:pPr>
      <w:r w:rsidRPr="00B2413F">
        <w:rPr>
          <w:rFonts w:ascii="Times New Roman" w:eastAsia="Times New Roman" w:hAnsi="Times New Roman" w:cs="Times New Roman"/>
          <w:b/>
          <w:sz w:val="28"/>
          <w:szCs w:val="28"/>
          <w:lang w:val="uk-UA" w:eastAsia="ru-RU"/>
        </w:rPr>
        <w:t>Тема 2. Генетика ячменю</w:t>
      </w:r>
    </w:p>
    <w:p w:rsidR="00B2413F" w:rsidRDefault="00B2413F" w:rsidP="00B2413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D52F63" w:rsidRPr="00D52F63" w:rsidRDefault="00D52F63" w:rsidP="00B2413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2413F">
        <w:rPr>
          <w:rFonts w:ascii="Times New Roman" w:eastAsia="Times New Roman" w:hAnsi="Times New Roman" w:cs="Times New Roman"/>
          <w:sz w:val="28"/>
          <w:szCs w:val="28"/>
          <w:lang w:val="uk-UA" w:eastAsia="ru-RU"/>
        </w:rPr>
        <w:t xml:space="preserve">Культурні ячмені спільно з дикорослими утворюють стародавній за походженням і поліморфний рід </w:t>
      </w:r>
      <w:r w:rsidRPr="00D52F63">
        <w:rPr>
          <w:rFonts w:ascii="Times New Roman" w:eastAsia="Times New Roman" w:hAnsi="Times New Roman" w:cs="Times New Roman"/>
          <w:sz w:val="28"/>
          <w:szCs w:val="28"/>
          <w:lang w:eastAsia="ru-RU"/>
        </w:rPr>
        <w:t>Hordeum</w:t>
      </w:r>
      <w:r w:rsidRPr="00B2413F">
        <w:rPr>
          <w:rFonts w:ascii="Times New Roman" w:eastAsia="Times New Roman" w:hAnsi="Times New Roman" w:cs="Times New Roman"/>
          <w:sz w:val="28"/>
          <w:szCs w:val="28"/>
          <w:lang w:val="uk-UA" w:eastAsia="ru-RU"/>
        </w:rPr>
        <w:t xml:space="preserve"> родини </w:t>
      </w:r>
      <w:r w:rsidRPr="00D52F63">
        <w:rPr>
          <w:rFonts w:ascii="Times New Roman" w:eastAsia="Times New Roman" w:hAnsi="Times New Roman" w:cs="Times New Roman"/>
          <w:sz w:val="28"/>
          <w:szCs w:val="28"/>
          <w:lang w:eastAsia="ru-RU"/>
        </w:rPr>
        <w:t>Graminea</w:t>
      </w:r>
      <w:r w:rsidRPr="00B2413F">
        <w:rPr>
          <w:rFonts w:ascii="Times New Roman" w:eastAsia="Times New Roman" w:hAnsi="Times New Roman" w:cs="Times New Roman"/>
          <w:sz w:val="28"/>
          <w:szCs w:val="28"/>
          <w:lang w:val="uk-UA" w:eastAsia="ru-RU"/>
        </w:rPr>
        <w:t xml:space="preserve">. </w:t>
      </w:r>
      <w:r w:rsidRPr="006340CB">
        <w:rPr>
          <w:rFonts w:ascii="Times New Roman" w:eastAsia="Times New Roman" w:hAnsi="Times New Roman" w:cs="Times New Roman"/>
          <w:sz w:val="28"/>
          <w:szCs w:val="28"/>
          <w:lang w:val="uk-UA" w:eastAsia="ru-RU"/>
        </w:rPr>
        <w:t xml:space="preserve">Представники цього роду поширені на всіх континентах, серед них </w:t>
      </w:r>
      <w:r w:rsidR="00841964" w:rsidRPr="006340CB">
        <w:rPr>
          <w:rFonts w:ascii="Times New Roman" w:eastAsia="Times New Roman" w:hAnsi="Times New Roman" w:cs="Times New Roman"/>
          <w:sz w:val="28"/>
          <w:szCs w:val="28"/>
          <w:lang w:val="uk-UA" w:eastAsia="ru-RU"/>
        </w:rPr>
        <w:t>–</w:t>
      </w:r>
      <w:r w:rsidRPr="006340CB">
        <w:rPr>
          <w:rFonts w:ascii="Times New Roman" w:eastAsia="Times New Roman" w:hAnsi="Times New Roman" w:cs="Times New Roman"/>
          <w:sz w:val="28"/>
          <w:szCs w:val="28"/>
          <w:lang w:val="uk-UA" w:eastAsia="ru-RU"/>
        </w:rPr>
        <w:t xml:space="preserve"> однорічні, багаторічні, диплоїдні (</w:t>
      </w:r>
      <w:r w:rsidRPr="00D52F63">
        <w:rPr>
          <w:rFonts w:ascii="Times New Roman" w:eastAsia="Times New Roman" w:hAnsi="Times New Roman" w:cs="Times New Roman"/>
          <w:sz w:val="28"/>
          <w:szCs w:val="28"/>
          <w:lang w:eastAsia="ru-RU"/>
        </w:rPr>
        <w:t>H</w:t>
      </w:r>
      <w:r w:rsidRPr="006340CB">
        <w:rPr>
          <w:rFonts w:ascii="Times New Roman" w:eastAsia="Times New Roman" w:hAnsi="Times New Roman" w:cs="Times New Roman"/>
          <w:sz w:val="28"/>
          <w:szCs w:val="28"/>
          <w:lang w:val="uk-UA" w:eastAsia="ru-RU"/>
        </w:rPr>
        <w:t>.</w:t>
      </w:r>
      <w:r w:rsidRPr="00D52F63">
        <w:rPr>
          <w:rFonts w:ascii="Times New Roman" w:eastAsia="Times New Roman" w:hAnsi="Times New Roman" w:cs="Times New Roman"/>
          <w:sz w:val="28"/>
          <w:szCs w:val="28"/>
          <w:lang w:eastAsia="ru-RU"/>
        </w:rPr>
        <w:t>vulgare</w:t>
      </w:r>
      <w:r w:rsidRPr="006340CB">
        <w:rPr>
          <w:rFonts w:ascii="Times New Roman" w:eastAsia="Times New Roman" w:hAnsi="Times New Roman" w:cs="Times New Roman"/>
          <w:sz w:val="28"/>
          <w:szCs w:val="28"/>
          <w:lang w:val="uk-UA" w:eastAsia="ru-RU"/>
        </w:rPr>
        <w:t xml:space="preserve"> 2</w:t>
      </w:r>
      <w:r w:rsidRPr="00D52F63">
        <w:rPr>
          <w:rFonts w:ascii="Times New Roman" w:eastAsia="Times New Roman" w:hAnsi="Times New Roman" w:cs="Times New Roman"/>
          <w:sz w:val="28"/>
          <w:szCs w:val="28"/>
          <w:lang w:eastAsia="ru-RU"/>
        </w:rPr>
        <w:t>n</w:t>
      </w:r>
      <w:r w:rsidRPr="006340CB">
        <w:rPr>
          <w:rFonts w:ascii="Times New Roman" w:eastAsia="Times New Roman" w:hAnsi="Times New Roman" w:cs="Times New Roman"/>
          <w:sz w:val="28"/>
          <w:szCs w:val="28"/>
          <w:lang w:val="uk-UA" w:eastAsia="ru-RU"/>
        </w:rPr>
        <w:t>=14), тетраплоїдні (2</w:t>
      </w:r>
      <w:r w:rsidRPr="00D52F63">
        <w:rPr>
          <w:rFonts w:ascii="Times New Roman" w:eastAsia="Times New Roman" w:hAnsi="Times New Roman" w:cs="Times New Roman"/>
          <w:sz w:val="28"/>
          <w:szCs w:val="28"/>
          <w:lang w:eastAsia="ru-RU"/>
        </w:rPr>
        <w:t>n</w:t>
      </w:r>
      <w:r w:rsidRPr="006340CB">
        <w:rPr>
          <w:rFonts w:ascii="Times New Roman" w:eastAsia="Times New Roman" w:hAnsi="Times New Roman" w:cs="Times New Roman"/>
          <w:sz w:val="28"/>
          <w:szCs w:val="28"/>
          <w:lang w:val="uk-UA" w:eastAsia="ru-RU"/>
        </w:rPr>
        <w:t>=28), гексаплоїдні (2</w:t>
      </w:r>
      <w:r w:rsidRPr="00D52F63">
        <w:rPr>
          <w:rFonts w:ascii="Times New Roman" w:eastAsia="Times New Roman" w:hAnsi="Times New Roman" w:cs="Times New Roman"/>
          <w:sz w:val="28"/>
          <w:szCs w:val="28"/>
          <w:lang w:eastAsia="ru-RU"/>
        </w:rPr>
        <w:t>n</w:t>
      </w:r>
      <w:r w:rsidRPr="006340CB">
        <w:rPr>
          <w:rFonts w:ascii="Times New Roman" w:eastAsia="Times New Roman" w:hAnsi="Times New Roman" w:cs="Times New Roman"/>
          <w:sz w:val="28"/>
          <w:szCs w:val="28"/>
          <w:lang w:val="uk-UA" w:eastAsia="ru-RU"/>
        </w:rPr>
        <w:t xml:space="preserve">=42) види. </w:t>
      </w:r>
      <w:r w:rsidRPr="00D52F63">
        <w:rPr>
          <w:rFonts w:ascii="Times New Roman" w:eastAsia="Times New Roman" w:hAnsi="Times New Roman" w:cs="Times New Roman"/>
          <w:sz w:val="28"/>
          <w:szCs w:val="28"/>
          <w:lang w:eastAsia="ru-RU"/>
        </w:rPr>
        <w:t>Різні автори виділяють у складі роду від 25 до 50 видів.</w:t>
      </w:r>
    </w:p>
    <w:p w:rsidR="00D52F63" w:rsidRPr="00D52F63" w:rsidRDefault="00D52F63" w:rsidP="00B2413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У ячменю ідентифіковано близько 700 генів, з яких більше половини віднесені до однієї з семи груп зчеплення. У табл. 4.1. наведено список генів найбільш корисних ознак ячменю.</w:t>
      </w:r>
    </w:p>
    <w:p w:rsidR="00B2413F" w:rsidRPr="00B2413F" w:rsidRDefault="00F47781" w:rsidP="00B2413F">
      <w:pPr>
        <w:shd w:val="clear" w:color="auto" w:fill="FFFFFF"/>
        <w:spacing w:before="100" w:beforeAutospacing="1" w:after="100" w:afterAutospacing="1" w:line="240" w:lineRule="auto"/>
        <w:ind w:firstLine="709"/>
        <w:rPr>
          <w:rFonts w:ascii="Times New Roman" w:eastAsia="Times New Roman" w:hAnsi="Times New Roman" w:cs="Times New Roman"/>
          <w:b/>
          <w:sz w:val="28"/>
          <w:szCs w:val="28"/>
          <w:lang w:val="uk-UA" w:eastAsia="ru-RU"/>
        </w:rPr>
      </w:pPr>
      <w:hyperlink r:id="rId25" w:anchor="%D0%93%D0%B5%D0%BD%D0%B8_%D0%BC%D0%BE%D1%80%D1%84%D0%BE%D0%BB%D0%BE%D0%B3%D1%96%D1%87%D0%BD%D0%B8%D1%85_%D0%BE%D0%B7%D0%BD%D0%B0%D0%BA" w:history="1">
        <w:r w:rsidR="00B2413F" w:rsidRPr="00B2413F">
          <w:rPr>
            <w:rStyle w:val="a3"/>
            <w:rFonts w:ascii="Times New Roman" w:eastAsia="Times New Roman" w:hAnsi="Times New Roman" w:cs="Times New Roman"/>
            <w:b/>
            <w:color w:val="auto"/>
            <w:sz w:val="28"/>
            <w:szCs w:val="28"/>
            <w:u w:val="none"/>
            <w:lang w:eastAsia="ru-RU"/>
          </w:rPr>
          <w:t>Гени морфологічних ознак</w:t>
        </w:r>
      </w:hyperlink>
    </w:p>
    <w:p w:rsidR="00D52F63" w:rsidRPr="00B2413F" w:rsidRDefault="00B2413F" w:rsidP="00B2413F">
      <w:pPr>
        <w:shd w:val="clear" w:color="auto" w:fill="FFFFFF"/>
        <w:spacing w:after="0" w:line="240" w:lineRule="auto"/>
        <w:ind w:firstLine="709"/>
        <w:jc w:val="both"/>
        <w:rPr>
          <w:rFonts w:ascii="Times New Roman" w:eastAsia="Times New Roman" w:hAnsi="Times New Roman" w:cs="Times New Roman"/>
          <w:b/>
          <w:spacing w:val="-6"/>
          <w:sz w:val="28"/>
          <w:szCs w:val="28"/>
          <w:lang w:val="uk-UA" w:eastAsia="ru-RU"/>
        </w:rPr>
      </w:pPr>
      <w:r w:rsidRPr="00B2413F">
        <w:rPr>
          <w:rFonts w:ascii="Times New Roman" w:eastAsia="Times New Roman" w:hAnsi="Times New Roman" w:cs="Times New Roman"/>
          <w:b/>
          <w:spacing w:val="-6"/>
          <w:sz w:val="28"/>
          <w:szCs w:val="28"/>
          <w:lang w:val="uk-UA" w:eastAsia="ru-RU"/>
        </w:rPr>
        <w:t>1.1.</w:t>
      </w:r>
      <w:r w:rsidR="00D52F63" w:rsidRPr="00B2413F">
        <w:rPr>
          <w:rFonts w:ascii="Times New Roman" w:eastAsia="Times New Roman" w:hAnsi="Times New Roman" w:cs="Times New Roman"/>
          <w:b/>
          <w:spacing w:val="-6"/>
          <w:sz w:val="28"/>
          <w:szCs w:val="28"/>
          <w:lang w:eastAsia="ru-RU"/>
        </w:rPr>
        <w:t>Будова колоса</w:t>
      </w:r>
    </w:p>
    <w:p w:rsidR="00B2413F" w:rsidRPr="00B2413F" w:rsidRDefault="00B2413F" w:rsidP="00B2413F">
      <w:pPr>
        <w:shd w:val="clear" w:color="auto" w:fill="FFFFFF"/>
        <w:spacing w:after="0" w:line="240" w:lineRule="auto"/>
        <w:ind w:firstLine="709"/>
        <w:jc w:val="both"/>
        <w:rPr>
          <w:rFonts w:ascii="Times New Roman" w:eastAsia="Times New Roman" w:hAnsi="Times New Roman" w:cs="Times New Roman"/>
          <w:spacing w:val="-6"/>
          <w:sz w:val="28"/>
          <w:szCs w:val="28"/>
          <w:lang w:val="uk-UA" w:eastAsia="ru-RU"/>
        </w:rPr>
      </w:pPr>
    </w:p>
    <w:p w:rsidR="00D52F63" w:rsidRPr="00D52F63" w:rsidRDefault="00D52F63" w:rsidP="00B2413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340CB">
        <w:rPr>
          <w:rFonts w:ascii="Times New Roman" w:eastAsia="Times New Roman" w:hAnsi="Times New Roman" w:cs="Times New Roman"/>
          <w:sz w:val="28"/>
          <w:szCs w:val="28"/>
          <w:lang w:val="uk-UA" w:eastAsia="ru-RU"/>
        </w:rPr>
        <w:t xml:space="preserve">Число рядів зерен в колосі (двурядність </w:t>
      </w:r>
      <w:r w:rsidR="00841964" w:rsidRPr="006340CB">
        <w:rPr>
          <w:rFonts w:ascii="Times New Roman" w:eastAsia="Times New Roman" w:hAnsi="Times New Roman" w:cs="Times New Roman"/>
          <w:sz w:val="28"/>
          <w:szCs w:val="28"/>
          <w:lang w:val="uk-UA" w:eastAsia="ru-RU"/>
        </w:rPr>
        <w:t>–</w:t>
      </w:r>
      <w:r w:rsidRPr="006340CB">
        <w:rPr>
          <w:rFonts w:ascii="Times New Roman" w:eastAsia="Times New Roman" w:hAnsi="Times New Roman" w:cs="Times New Roman"/>
          <w:sz w:val="28"/>
          <w:szCs w:val="28"/>
          <w:lang w:val="uk-UA" w:eastAsia="ru-RU"/>
        </w:rPr>
        <w:t xml:space="preserve"> шестирядність) впливає на кущистість, розмір зерна, вміст білка в зерні, довжину стебла і ширину листя і його успадкування зводиться до ступеня розвитку і плодючості бічних колосків. </w:t>
      </w:r>
      <w:r w:rsidRPr="00D52F63">
        <w:rPr>
          <w:rFonts w:ascii="Times New Roman" w:eastAsia="Times New Roman" w:hAnsi="Times New Roman" w:cs="Times New Roman"/>
          <w:sz w:val="28"/>
          <w:szCs w:val="28"/>
          <w:lang w:eastAsia="ru-RU"/>
        </w:rPr>
        <w:t xml:space="preserve">Ознаку контролюють два гени </w:t>
      </w:r>
      <w:r w:rsidR="00841964">
        <w:rPr>
          <w:rFonts w:ascii="Times New Roman" w:eastAsia="Times New Roman" w:hAnsi="Times New Roman" w:cs="Times New Roman"/>
          <w:sz w:val="28"/>
          <w:szCs w:val="28"/>
          <w:lang w:eastAsia="ru-RU"/>
        </w:rPr>
        <w:t>–</w:t>
      </w:r>
      <w:r w:rsidRPr="00D52F63">
        <w:rPr>
          <w:rFonts w:ascii="Times New Roman" w:eastAsia="Times New Roman" w:hAnsi="Times New Roman" w:cs="Times New Roman"/>
          <w:sz w:val="28"/>
          <w:szCs w:val="28"/>
          <w:lang w:eastAsia="ru-RU"/>
        </w:rPr>
        <w:t xml:space="preserve"> ген V (фактор редукції) і ген I (фактор фертильності бічних колосків). Згідно цієї схеми нормальний шестирядний ячмінь має генотип vvII. Шестирядний ячмінь з генотипом vvii має менші розміри бічних зерен; нормальний дворядний ячмінь має генотип Vvii з частковою фертильністю бічних квіток; проміжний дворядний </w:t>
      </w:r>
      <w:r w:rsidR="00841964">
        <w:rPr>
          <w:rFonts w:ascii="Times New Roman" w:eastAsia="Times New Roman" w:hAnsi="Times New Roman" w:cs="Times New Roman"/>
          <w:sz w:val="28"/>
          <w:szCs w:val="28"/>
          <w:lang w:eastAsia="ru-RU"/>
        </w:rPr>
        <w:t>–</w:t>
      </w:r>
      <w:r w:rsidRPr="00D52F63">
        <w:rPr>
          <w:rFonts w:ascii="Times New Roman" w:eastAsia="Times New Roman" w:hAnsi="Times New Roman" w:cs="Times New Roman"/>
          <w:sz w:val="28"/>
          <w:szCs w:val="28"/>
          <w:lang w:eastAsia="ru-RU"/>
        </w:rPr>
        <w:t xml:space="preserve"> VVII </w:t>
      </w:r>
      <w:r w:rsidR="00841964">
        <w:rPr>
          <w:rFonts w:ascii="Times New Roman" w:eastAsia="Times New Roman" w:hAnsi="Times New Roman" w:cs="Times New Roman"/>
          <w:sz w:val="28"/>
          <w:szCs w:val="28"/>
          <w:lang w:eastAsia="ru-RU"/>
        </w:rPr>
        <w:t>–</w:t>
      </w:r>
      <w:r w:rsidRPr="00D52F63">
        <w:rPr>
          <w:rFonts w:ascii="Times New Roman" w:eastAsia="Times New Roman" w:hAnsi="Times New Roman" w:cs="Times New Roman"/>
          <w:sz w:val="28"/>
          <w:szCs w:val="28"/>
          <w:lang w:eastAsia="ru-RU"/>
        </w:rPr>
        <w:t xml:space="preserve"> з повністю фертильними бічними квітками, що не мають придатків (остюків або фурок). У цілому можна заключити, що дворядність домінує над шестирядністю. Серед сортів і форм ячменю найбільш поширені ці генотипи. Проте існують генотипи дворядного і шестирядного ячменю, принаймні, ще з двома алелями генів V і I. Алель I</w:t>
      </w:r>
      <w:r w:rsidRPr="00D52F63">
        <w:rPr>
          <w:rFonts w:ascii="Times New Roman" w:eastAsia="Times New Roman" w:hAnsi="Times New Roman" w:cs="Times New Roman"/>
          <w:sz w:val="28"/>
          <w:szCs w:val="28"/>
          <w:vertAlign w:val="superscript"/>
          <w:lang w:eastAsia="ru-RU"/>
        </w:rPr>
        <w:t>h</w:t>
      </w:r>
      <w:r w:rsidRPr="00D52F63">
        <w:rPr>
          <w:rFonts w:ascii="Times New Roman" w:eastAsia="Times New Roman" w:hAnsi="Times New Roman" w:cs="Times New Roman"/>
          <w:sz w:val="28"/>
          <w:szCs w:val="28"/>
          <w:lang w:eastAsia="ru-RU"/>
        </w:rPr>
        <w:t> обумовлює більшу фертильність бічних квіток в присутності VV і не відрізняється від I на фоні vv.</w:t>
      </w:r>
    </w:p>
    <w:p w:rsidR="00D52F63" w:rsidRPr="00D52F63" w:rsidRDefault="00D52F63" w:rsidP="00B2413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 xml:space="preserve">Окрім генів V і I, на число рядів зерен в колосі ячменю впливає дві групи генів, мутантів. Це рецесивні гени шестирядності </w:t>
      </w:r>
      <w:r w:rsidR="00841964">
        <w:rPr>
          <w:rFonts w:ascii="Times New Roman" w:eastAsia="Times New Roman" w:hAnsi="Times New Roman" w:cs="Times New Roman"/>
          <w:sz w:val="28"/>
          <w:szCs w:val="28"/>
          <w:lang w:eastAsia="ru-RU"/>
        </w:rPr>
        <w:t>–</w:t>
      </w:r>
      <w:r w:rsidRPr="00D52F63">
        <w:rPr>
          <w:rFonts w:ascii="Times New Roman" w:eastAsia="Times New Roman" w:hAnsi="Times New Roman" w:cs="Times New Roman"/>
          <w:sz w:val="28"/>
          <w:szCs w:val="28"/>
          <w:lang w:eastAsia="ru-RU"/>
        </w:rPr>
        <w:t xml:space="preserve"> v2 v3, v4, v5, кожний з яких в гомозиготі пригнічує (епістаз) прояв алелі дворядноcті V і дає фенотип, близький шестирядному ячменю з бічними колосками, що сидять на подовжених квітконіжках. Мутанти по дев’яти локусам int близькі по прояву до дворядного ячменю з частковою плодючістю бічних колосків. Подвійні рецесиви по окремих генах int дають шестирядні форми.</w:t>
      </w:r>
    </w:p>
    <w:p w:rsidR="00D52F63" w:rsidRPr="00D52F63" w:rsidRDefault="00D52F63" w:rsidP="00B2413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52F63">
        <w:rPr>
          <w:rFonts w:ascii="Times New Roman" w:eastAsia="Times New Roman" w:hAnsi="Times New Roman" w:cs="Times New Roman"/>
          <w:b/>
          <w:bCs/>
          <w:sz w:val="28"/>
          <w:szCs w:val="28"/>
          <w:lang w:eastAsia="ru-RU"/>
        </w:rPr>
        <w:t>Ламкість колосового стрижня</w:t>
      </w:r>
      <w:r w:rsidRPr="00D52F63">
        <w:rPr>
          <w:rFonts w:ascii="Times New Roman" w:eastAsia="Times New Roman" w:hAnsi="Times New Roman" w:cs="Times New Roman"/>
          <w:sz w:val="28"/>
          <w:szCs w:val="28"/>
          <w:lang w:eastAsia="ru-RU"/>
        </w:rPr>
        <w:t> контролюється двома комплементарними тісно зчепленими генами Bt1 і Bt2. Всі культурні сорти гомозиготні по рецесивній алелі одного з них: західні сорти по bt1, східні по bt2. Слабка колосова вісь домінує над пружною завдяки дії гена Wr.</w:t>
      </w:r>
    </w:p>
    <w:p w:rsidR="00D52F63" w:rsidRPr="00D52F63" w:rsidRDefault="00D52F63" w:rsidP="00B2413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52F63">
        <w:rPr>
          <w:rFonts w:ascii="Times New Roman" w:eastAsia="Times New Roman" w:hAnsi="Times New Roman" w:cs="Times New Roman"/>
          <w:b/>
          <w:bCs/>
          <w:sz w:val="28"/>
          <w:szCs w:val="28"/>
          <w:lang w:eastAsia="ru-RU"/>
        </w:rPr>
        <w:t>Зазублені остюки</w:t>
      </w:r>
      <w:r w:rsidRPr="00D52F63">
        <w:rPr>
          <w:rFonts w:ascii="Times New Roman" w:eastAsia="Times New Roman" w:hAnsi="Times New Roman" w:cs="Times New Roman"/>
          <w:sz w:val="28"/>
          <w:szCs w:val="28"/>
          <w:lang w:eastAsia="ru-RU"/>
        </w:rPr>
        <w:t xml:space="preserve"> домінують над гладкими, завдяки дії чотирьох генів (R </w:t>
      </w:r>
      <w:r w:rsidR="00841964">
        <w:rPr>
          <w:rFonts w:ascii="Times New Roman" w:eastAsia="Times New Roman" w:hAnsi="Times New Roman" w:cs="Times New Roman"/>
          <w:sz w:val="28"/>
          <w:szCs w:val="28"/>
          <w:lang w:eastAsia="ru-RU"/>
        </w:rPr>
        <w:t>–</w:t>
      </w:r>
      <w:r w:rsidRPr="00D52F63">
        <w:rPr>
          <w:rFonts w:ascii="Times New Roman" w:eastAsia="Times New Roman" w:hAnsi="Times New Roman" w:cs="Times New Roman"/>
          <w:sz w:val="28"/>
          <w:szCs w:val="28"/>
          <w:lang w:eastAsia="ru-RU"/>
        </w:rPr>
        <w:t xml:space="preserve"> R4). З геном R тісно зчеплений ген або блок генів Gr, що дає в певних умовах надбавку до урожаю від 14 до 32%.</w:t>
      </w:r>
    </w:p>
    <w:p w:rsidR="00B2413F" w:rsidRDefault="00B2413F" w:rsidP="00B2413F">
      <w:pPr>
        <w:shd w:val="clear" w:color="auto" w:fill="FFFFFF"/>
        <w:spacing w:after="0" w:line="240" w:lineRule="auto"/>
        <w:ind w:firstLine="709"/>
        <w:jc w:val="both"/>
        <w:rPr>
          <w:rFonts w:ascii="Times New Roman" w:eastAsia="Times New Roman" w:hAnsi="Times New Roman" w:cs="Times New Roman"/>
          <w:spacing w:val="-6"/>
          <w:sz w:val="28"/>
          <w:szCs w:val="28"/>
          <w:lang w:val="uk-UA" w:eastAsia="ru-RU"/>
        </w:rPr>
      </w:pPr>
    </w:p>
    <w:p w:rsidR="00B2413F" w:rsidRDefault="00B2413F" w:rsidP="00B2413F">
      <w:pPr>
        <w:shd w:val="clear" w:color="auto" w:fill="FFFFFF"/>
        <w:spacing w:after="0" w:line="240" w:lineRule="auto"/>
        <w:ind w:firstLine="709"/>
        <w:jc w:val="both"/>
        <w:rPr>
          <w:rFonts w:ascii="Times New Roman" w:eastAsia="Times New Roman" w:hAnsi="Times New Roman" w:cs="Times New Roman"/>
          <w:b/>
          <w:spacing w:val="-6"/>
          <w:sz w:val="28"/>
          <w:szCs w:val="28"/>
          <w:lang w:val="uk-UA" w:eastAsia="ru-RU"/>
        </w:rPr>
      </w:pPr>
    </w:p>
    <w:p w:rsidR="00D52F63" w:rsidRDefault="00B2413F" w:rsidP="00B2413F">
      <w:pPr>
        <w:shd w:val="clear" w:color="auto" w:fill="FFFFFF"/>
        <w:spacing w:after="0" w:line="240" w:lineRule="auto"/>
        <w:ind w:firstLine="709"/>
        <w:jc w:val="both"/>
        <w:rPr>
          <w:rFonts w:ascii="Times New Roman" w:eastAsia="Times New Roman" w:hAnsi="Times New Roman" w:cs="Times New Roman"/>
          <w:b/>
          <w:spacing w:val="-6"/>
          <w:sz w:val="28"/>
          <w:szCs w:val="28"/>
          <w:lang w:val="uk-UA" w:eastAsia="ru-RU"/>
        </w:rPr>
      </w:pPr>
      <w:r w:rsidRPr="00B2413F">
        <w:rPr>
          <w:rFonts w:ascii="Times New Roman" w:eastAsia="Times New Roman" w:hAnsi="Times New Roman" w:cs="Times New Roman"/>
          <w:b/>
          <w:spacing w:val="-6"/>
          <w:sz w:val="28"/>
          <w:szCs w:val="28"/>
          <w:lang w:val="uk-UA" w:eastAsia="ru-RU"/>
        </w:rPr>
        <w:t>1.2.</w:t>
      </w:r>
      <w:r w:rsidR="00D52F63" w:rsidRPr="00FD5A4A">
        <w:rPr>
          <w:rFonts w:ascii="Times New Roman" w:eastAsia="Times New Roman" w:hAnsi="Times New Roman" w:cs="Times New Roman"/>
          <w:b/>
          <w:spacing w:val="-6"/>
          <w:sz w:val="28"/>
          <w:szCs w:val="28"/>
          <w:lang w:val="uk-UA" w:eastAsia="ru-RU"/>
        </w:rPr>
        <w:t>Ознаки зерна</w:t>
      </w:r>
    </w:p>
    <w:p w:rsidR="00B2413F" w:rsidRPr="00B2413F" w:rsidRDefault="00B2413F" w:rsidP="00B2413F">
      <w:pPr>
        <w:shd w:val="clear" w:color="auto" w:fill="FFFFFF"/>
        <w:spacing w:after="0" w:line="240" w:lineRule="auto"/>
        <w:ind w:firstLine="709"/>
        <w:jc w:val="both"/>
        <w:rPr>
          <w:rFonts w:ascii="Times New Roman" w:eastAsia="Times New Roman" w:hAnsi="Times New Roman" w:cs="Times New Roman"/>
          <w:b/>
          <w:spacing w:val="-6"/>
          <w:sz w:val="28"/>
          <w:szCs w:val="28"/>
          <w:lang w:val="uk-UA" w:eastAsia="ru-RU"/>
        </w:rPr>
      </w:pPr>
    </w:p>
    <w:p w:rsidR="00D52F63" w:rsidRPr="006340CB" w:rsidRDefault="00D52F63" w:rsidP="00B2413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2413F">
        <w:rPr>
          <w:rFonts w:ascii="Times New Roman" w:eastAsia="Times New Roman" w:hAnsi="Times New Roman" w:cs="Times New Roman"/>
          <w:sz w:val="28"/>
          <w:szCs w:val="28"/>
          <w:lang w:val="uk-UA" w:eastAsia="ru-RU"/>
        </w:rPr>
        <w:t>У ячменю вивчена генетика наступних ознак зерна: округле (</w:t>
      </w:r>
      <w:r w:rsidRPr="00D52F63">
        <w:rPr>
          <w:rFonts w:ascii="Times New Roman" w:eastAsia="Times New Roman" w:hAnsi="Times New Roman" w:cs="Times New Roman"/>
          <w:sz w:val="28"/>
          <w:szCs w:val="28"/>
          <w:lang w:eastAsia="ru-RU"/>
        </w:rPr>
        <w:t>gl</w:t>
      </w:r>
      <w:r w:rsidRPr="00B2413F">
        <w:rPr>
          <w:rFonts w:ascii="Times New Roman" w:eastAsia="Times New Roman" w:hAnsi="Times New Roman" w:cs="Times New Roman"/>
          <w:sz w:val="28"/>
          <w:szCs w:val="28"/>
          <w:lang w:val="uk-UA" w:eastAsia="ru-RU"/>
        </w:rPr>
        <w:t>-</w:t>
      </w:r>
      <w:r w:rsidRPr="00D52F63">
        <w:rPr>
          <w:rFonts w:ascii="Times New Roman" w:eastAsia="Times New Roman" w:hAnsi="Times New Roman" w:cs="Times New Roman"/>
          <w:sz w:val="28"/>
          <w:szCs w:val="28"/>
          <w:lang w:eastAsia="ru-RU"/>
        </w:rPr>
        <w:t>a</w:t>
      </w:r>
      <w:r w:rsidRPr="00B2413F">
        <w:rPr>
          <w:rFonts w:ascii="Times New Roman" w:eastAsia="Times New Roman" w:hAnsi="Times New Roman" w:cs="Times New Roman"/>
          <w:sz w:val="28"/>
          <w:szCs w:val="28"/>
          <w:lang w:val="uk-UA" w:eastAsia="ru-RU"/>
        </w:rPr>
        <w:t>..</w:t>
      </w:r>
      <w:r w:rsidRPr="00D52F63">
        <w:rPr>
          <w:rFonts w:ascii="Times New Roman" w:eastAsia="Times New Roman" w:hAnsi="Times New Roman" w:cs="Times New Roman"/>
          <w:sz w:val="28"/>
          <w:szCs w:val="28"/>
          <w:lang w:eastAsia="ru-RU"/>
        </w:rPr>
        <w:t>e</w:t>
      </w:r>
      <w:r w:rsidRPr="00B2413F">
        <w:rPr>
          <w:rFonts w:ascii="Times New Roman" w:eastAsia="Times New Roman" w:hAnsi="Times New Roman" w:cs="Times New Roman"/>
          <w:sz w:val="28"/>
          <w:szCs w:val="28"/>
          <w:lang w:val="uk-UA" w:eastAsia="ru-RU"/>
        </w:rPr>
        <w:t>), подовжене (</w:t>
      </w:r>
      <w:r w:rsidRPr="00D52F63">
        <w:rPr>
          <w:rFonts w:ascii="Times New Roman" w:eastAsia="Times New Roman" w:hAnsi="Times New Roman" w:cs="Times New Roman"/>
          <w:sz w:val="28"/>
          <w:szCs w:val="28"/>
          <w:lang w:eastAsia="ru-RU"/>
        </w:rPr>
        <w:t>lrg</w:t>
      </w:r>
      <w:r w:rsidRPr="00B2413F">
        <w:rPr>
          <w:rFonts w:ascii="Times New Roman" w:eastAsia="Times New Roman" w:hAnsi="Times New Roman" w:cs="Times New Roman"/>
          <w:sz w:val="28"/>
          <w:szCs w:val="28"/>
          <w:lang w:val="uk-UA" w:eastAsia="ru-RU"/>
        </w:rPr>
        <w:t>), плівчасте (</w:t>
      </w:r>
      <w:r w:rsidRPr="00D52F63">
        <w:rPr>
          <w:rFonts w:ascii="Times New Roman" w:eastAsia="Times New Roman" w:hAnsi="Times New Roman" w:cs="Times New Roman"/>
          <w:sz w:val="28"/>
          <w:szCs w:val="28"/>
          <w:lang w:eastAsia="ru-RU"/>
        </w:rPr>
        <w:t>N</w:t>
      </w:r>
      <w:r w:rsidRPr="00B2413F">
        <w:rPr>
          <w:rFonts w:ascii="Times New Roman" w:eastAsia="Times New Roman" w:hAnsi="Times New Roman" w:cs="Times New Roman"/>
          <w:sz w:val="28"/>
          <w:szCs w:val="28"/>
          <w:lang w:val="uk-UA" w:eastAsia="ru-RU"/>
        </w:rPr>
        <w:t>), голозерність (</w:t>
      </w:r>
      <w:r w:rsidRPr="00D52F63">
        <w:rPr>
          <w:rFonts w:ascii="Times New Roman" w:eastAsia="Times New Roman" w:hAnsi="Times New Roman" w:cs="Times New Roman"/>
          <w:sz w:val="28"/>
          <w:szCs w:val="28"/>
          <w:lang w:eastAsia="ru-RU"/>
        </w:rPr>
        <w:t>n</w:t>
      </w:r>
      <w:r w:rsidRPr="00B2413F">
        <w:rPr>
          <w:rFonts w:ascii="Times New Roman" w:eastAsia="Times New Roman" w:hAnsi="Times New Roman" w:cs="Times New Roman"/>
          <w:sz w:val="28"/>
          <w:szCs w:val="28"/>
          <w:lang w:val="uk-UA" w:eastAsia="ru-RU"/>
        </w:rPr>
        <w:t>) і напівголозерність, блакитне забарвлення алейрону (5 домінантних генів), зморшкуватий ендосперм (більш 20 генів), воскоподібний (</w:t>
      </w:r>
      <w:r w:rsidRPr="00D52F63">
        <w:rPr>
          <w:rFonts w:ascii="Times New Roman" w:eastAsia="Times New Roman" w:hAnsi="Times New Roman" w:cs="Times New Roman"/>
          <w:sz w:val="28"/>
          <w:szCs w:val="28"/>
          <w:lang w:eastAsia="ru-RU"/>
        </w:rPr>
        <w:t>wx</w:t>
      </w:r>
      <w:r w:rsidRPr="00B2413F">
        <w:rPr>
          <w:rFonts w:ascii="Times New Roman" w:eastAsia="Times New Roman" w:hAnsi="Times New Roman" w:cs="Times New Roman"/>
          <w:sz w:val="28"/>
          <w:szCs w:val="28"/>
          <w:lang w:val="uk-UA" w:eastAsia="ru-RU"/>
        </w:rPr>
        <w:t xml:space="preserve">). </w:t>
      </w:r>
      <w:r w:rsidRPr="006340CB">
        <w:rPr>
          <w:rFonts w:ascii="Times New Roman" w:eastAsia="Times New Roman" w:hAnsi="Times New Roman" w:cs="Times New Roman"/>
          <w:sz w:val="28"/>
          <w:szCs w:val="28"/>
          <w:lang w:val="uk-UA" w:eastAsia="ru-RU"/>
        </w:rPr>
        <w:t>Із ознакою зморшкуватість у деяких форм пов’язаний підвищений вміст білка і лізину, наприклад, у мутанта Хайпролі, але ці форми в селекції не зіграли помітної ролі через їх низьку врожайність.</w:t>
      </w:r>
    </w:p>
    <w:tbl>
      <w:tblPr>
        <w:tblW w:w="8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736"/>
        <w:gridCol w:w="3009"/>
        <w:gridCol w:w="2536"/>
        <w:gridCol w:w="2419"/>
      </w:tblGrid>
      <w:tr w:rsidR="00EF5537" w:rsidRPr="00EF5537" w:rsidTr="006340CB">
        <w:trPr>
          <w:jc w:val="center"/>
        </w:trPr>
        <w:tc>
          <w:tcPr>
            <w:tcW w:w="0" w:type="auto"/>
            <w:gridSpan w:val="4"/>
            <w:shd w:val="clear" w:color="auto" w:fill="D9D6BA"/>
            <w:vAlign w:val="center"/>
            <w:hideMark/>
          </w:tcPr>
          <w:p w:rsidR="006340CB" w:rsidRDefault="006340CB" w:rsidP="006340CB">
            <w:pPr>
              <w:spacing w:after="0" w:line="240" w:lineRule="auto"/>
              <w:ind w:left="2400"/>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Таблиця</w:t>
            </w:r>
          </w:p>
          <w:p w:rsidR="00D52F63" w:rsidRPr="00B2413F" w:rsidRDefault="00D52F63" w:rsidP="006340CB">
            <w:pPr>
              <w:spacing w:after="0" w:line="240" w:lineRule="auto"/>
              <w:ind w:left="1418" w:firstLine="23"/>
              <w:jc w:val="center"/>
              <w:rPr>
                <w:rFonts w:ascii="Times New Roman" w:eastAsia="Times New Roman" w:hAnsi="Times New Roman" w:cs="Times New Roman"/>
                <w:sz w:val="28"/>
                <w:szCs w:val="28"/>
                <w:lang w:eastAsia="ru-RU"/>
              </w:rPr>
            </w:pPr>
            <w:r w:rsidRPr="00B2413F">
              <w:rPr>
                <w:rFonts w:ascii="Times New Roman" w:eastAsia="Times New Roman" w:hAnsi="Times New Roman" w:cs="Times New Roman"/>
                <w:sz w:val="28"/>
                <w:szCs w:val="28"/>
                <w:lang w:eastAsia="ru-RU"/>
              </w:rPr>
              <w:t>Гени</w:t>
            </w:r>
            <w:r w:rsidR="00B2413F">
              <w:rPr>
                <w:rFonts w:ascii="Times New Roman" w:eastAsia="Times New Roman" w:hAnsi="Times New Roman" w:cs="Times New Roman"/>
                <w:sz w:val="28"/>
                <w:szCs w:val="28"/>
                <w:lang w:val="uk-UA" w:eastAsia="ru-RU"/>
              </w:rPr>
              <w:t> </w:t>
            </w:r>
            <w:r w:rsidR="00B2413F">
              <w:rPr>
                <w:rFonts w:ascii="Times New Roman" w:eastAsia="Times New Roman" w:hAnsi="Times New Roman" w:cs="Times New Roman"/>
                <w:sz w:val="28"/>
                <w:szCs w:val="28"/>
                <w:lang w:eastAsia="ru-RU"/>
              </w:rPr>
              <w:t>найбільш корисних</w:t>
            </w:r>
            <w:r w:rsidR="00B2413F">
              <w:rPr>
                <w:rFonts w:ascii="Times New Roman" w:eastAsia="Times New Roman" w:hAnsi="Times New Roman" w:cs="Times New Roman"/>
                <w:sz w:val="28"/>
                <w:szCs w:val="28"/>
                <w:lang w:val="uk-UA" w:eastAsia="ru-RU"/>
              </w:rPr>
              <w:t> </w:t>
            </w:r>
            <w:r w:rsidR="00B2413F">
              <w:rPr>
                <w:rFonts w:ascii="Times New Roman" w:eastAsia="Times New Roman" w:hAnsi="Times New Roman" w:cs="Times New Roman"/>
                <w:sz w:val="28"/>
                <w:szCs w:val="28"/>
                <w:lang w:eastAsia="ru-RU"/>
              </w:rPr>
              <w:t>ознак</w:t>
            </w:r>
            <w:r w:rsidR="00B2413F">
              <w:rPr>
                <w:rFonts w:ascii="Times New Roman" w:eastAsia="Times New Roman" w:hAnsi="Times New Roman" w:cs="Times New Roman"/>
                <w:sz w:val="28"/>
                <w:szCs w:val="28"/>
                <w:lang w:val="uk-UA" w:eastAsia="ru-RU"/>
              </w:rPr>
              <w:t> </w:t>
            </w:r>
            <w:r w:rsidR="00B2413F">
              <w:rPr>
                <w:rFonts w:ascii="Times New Roman" w:eastAsia="Times New Roman" w:hAnsi="Times New Roman" w:cs="Times New Roman"/>
                <w:sz w:val="28"/>
                <w:szCs w:val="28"/>
                <w:lang w:eastAsia="ru-RU"/>
              </w:rPr>
              <w:t>ячменю</w:t>
            </w:r>
            <w:r w:rsidR="00B2413F">
              <w:rPr>
                <w:rFonts w:ascii="Times New Roman" w:eastAsia="Times New Roman" w:hAnsi="Times New Roman" w:cs="Times New Roman"/>
                <w:sz w:val="28"/>
                <w:szCs w:val="28"/>
                <w:lang w:val="uk-UA" w:eastAsia="ru-RU"/>
              </w:rPr>
              <w:t> </w:t>
            </w:r>
            <w:r w:rsidRPr="00B2413F">
              <w:rPr>
                <w:rFonts w:ascii="Times New Roman" w:eastAsia="Times New Roman" w:hAnsi="Times New Roman" w:cs="Times New Roman"/>
                <w:sz w:val="28"/>
                <w:szCs w:val="28"/>
                <w:lang w:eastAsia="ru-RU"/>
              </w:rPr>
              <w:t>Hordeum</w:t>
            </w:r>
            <w:r w:rsidR="00B2413F">
              <w:rPr>
                <w:rFonts w:ascii="Times New Roman" w:eastAsia="Times New Roman" w:hAnsi="Times New Roman" w:cs="Times New Roman"/>
                <w:sz w:val="28"/>
                <w:szCs w:val="28"/>
                <w:lang w:val="uk-UA" w:eastAsia="ru-RU"/>
              </w:rPr>
              <w:t> </w:t>
            </w:r>
            <w:r w:rsidRPr="00B2413F">
              <w:rPr>
                <w:rFonts w:ascii="Times New Roman" w:eastAsia="Times New Roman" w:hAnsi="Times New Roman" w:cs="Times New Roman"/>
                <w:sz w:val="28"/>
                <w:szCs w:val="28"/>
                <w:lang w:eastAsia="ru-RU"/>
              </w:rPr>
              <w:t>vulgare</w:t>
            </w:r>
            <w:r w:rsidR="006340CB">
              <w:rPr>
                <w:rFonts w:ascii="Times New Roman" w:eastAsia="Times New Roman" w:hAnsi="Times New Roman" w:cs="Times New Roman"/>
                <w:sz w:val="28"/>
                <w:szCs w:val="28"/>
                <w:lang w:val="uk-UA" w:eastAsia="ru-RU"/>
              </w:rPr>
              <w:t> </w:t>
            </w:r>
            <w:r w:rsidRPr="00B2413F">
              <w:rPr>
                <w:rFonts w:ascii="Times New Roman" w:eastAsia="Times New Roman" w:hAnsi="Times New Roman" w:cs="Times New Roman"/>
                <w:sz w:val="28"/>
                <w:szCs w:val="28"/>
                <w:lang w:eastAsia="ru-RU"/>
              </w:rPr>
              <w:t>L.</w:t>
            </w:r>
          </w:p>
        </w:tc>
      </w:tr>
      <w:tr w:rsidR="00EF5537" w:rsidRPr="00EF5537" w:rsidTr="006340CB">
        <w:trPr>
          <w:jc w:val="center"/>
        </w:trPr>
        <w:tc>
          <w:tcPr>
            <w:tcW w:w="0" w:type="auto"/>
            <w:shd w:val="clear" w:color="auto" w:fill="D9D6BA"/>
            <w:vAlign w:val="center"/>
            <w:hideMark/>
          </w:tcPr>
          <w:p w:rsidR="00D52F63" w:rsidRPr="00D52F63" w:rsidRDefault="00D52F63" w:rsidP="00D52F63">
            <w:pPr>
              <w:spacing w:after="0" w:line="240" w:lineRule="auto"/>
              <w:jc w:val="center"/>
              <w:rPr>
                <w:rFonts w:ascii="Times New Roman" w:eastAsia="Times New Roman" w:hAnsi="Times New Roman" w:cs="Times New Roman"/>
                <w:b/>
                <w:bCs/>
                <w:sz w:val="28"/>
                <w:szCs w:val="28"/>
                <w:lang w:eastAsia="ru-RU"/>
              </w:rPr>
            </w:pPr>
            <w:r w:rsidRPr="00D52F63">
              <w:rPr>
                <w:rFonts w:ascii="Times New Roman" w:eastAsia="Times New Roman" w:hAnsi="Times New Roman" w:cs="Times New Roman"/>
                <w:b/>
                <w:bCs/>
                <w:sz w:val="28"/>
                <w:szCs w:val="28"/>
                <w:lang w:eastAsia="ru-RU"/>
              </w:rPr>
              <w:t>№ п/п</w:t>
            </w:r>
          </w:p>
        </w:tc>
        <w:tc>
          <w:tcPr>
            <w:tcW w:w="0" w:type="auto"/>
            <w:shd w:val="clear" w:color="auto" w:fill="D9D6BA"/>
            <w:vAlign w:val="center"/>
            <w:hideMark/>
          </w:tcPr>
          <w:p w:rsidR="00D52F63" w:rsidRPr="00B2413F" w:rsidRDefault="00D52F63" w:rsidP="00D52F63">
            <w:pPr>
              <w:spacing w:after="0" w:line="240" w:lineRule="auto"/>
              <w:jc w:val="center"/>
              <w:rPr>
                <w:rFonts w:ascii="Times New Roman" w:eastAsia="Times New Roman" w:hAnsi="Times New Roman" w:cs="Times New Roman"/>
                <w:b/>
                <w:bCs/>
                <w:sz w:val="28"/>
                <w:szCs w:val="28"/>
                <w:lang w:eastAsia="ru-RU"/>
              </w:rPr>
            </w:pPr>
            <w:r w:rsidRPr="00B2413F">
              <w:rPr>
                <w:rFonts w:ascii="Times New Roman" w:eastAsia="Times New Roman" w:hAnsi="Times New Roman" w:cs="Times New Roman"/>
                <w:b/>
                <w:bCs/>
                <w:sz w:val="28"/>
                <w:szCs w:val="28"/>
                <w:lang w:eastAsia="ru-RU"/>
              </w:rPr>
              <w:t>Домінантна ознака</w:t>
            </w:r>
          </w:p>
        </w:tc>
        <w:tc>
          <w:tcPr>
            <w:tcW w:w="0" w:type="auto"/>
            <w:shd w:val="clear" w:color="auto" w:fill="D9D6BA"/>
            <w:vAlign w:val="center"/>
            <w:hideMark/>
          </w:tcPr>
          <w:p w:rsidR="00D52F63" w:rsidRPr="00B2413F" w:rsidRDefault="00D52F63" w:rsidP="00D52F63">
            <w:pPr>
              <w:spacing w:after="0" w:line="240" w:lineRule="auto"/>
              <w:jc w:val="center"/>
              <w:rPr>
                <w:rFonts w:ascii="Times New Roman" w:eastAsia="Times New Roman" w:hAnsi="Times New Roman" w:cs="Times New Roman"/>
                <w:b/>
                <w:bCs/>
                <w:sz w:val="28"/>
                <w:szCs w:val="28"/>
                <w:lang w:eastAsia="ru-RU"/>
              </w:rPr>
            </w:pPr>
            <w:r w:rsidRPr="00B2413F">
              <w:rPr>
                <w:rFonts w:ascii="Times New Roman" w:eastAsia="Times New Roman" w:hAnsi="Times New Roman" w:cs="Times New Roman"/>
                <w:b/>
                <w:bCs/>
                <w:sz w:val="28"/>
                <w:szCs w:val="28"/>
                <w:lang w:eastAsia="ru-RU"/>
              </w:rPr>
              <w:t>Рецесивна ознака</w:t>
            </w:r>
          </w:p>
        </w:tc>
        <w:tc>
          <w:tcPr>
            <w:tcW w:w="0" w:type="auto"/>
            <w:shd w:val="clear" w:color="auto" w:fill="D9D6BA"/>
            <w:vAlign w:val="center"/>
            <w:hideMark/>
          </w:tcPr>
          <w:p w:rsidR="00D52F63" w:rsidRPr="00B2413F" w:rsidRDefault="00D52F63" w:rsidP="00D52F63">
            <w:pPr>
              <w:spacing w:after="0" w:line="240" w:lineRule="auto"/>
              <w:jc w:val="center"/>
              <w:rPr>
                <w:rFonts w:ascii="Times New Roman" w:eastAsia="Times New Roman" w:hAnsi="Times New Roman" w:cs="Times New Roman"/>
                <w:b/>
                <w:bCs/>
                <w:sz w:val="28"/>
                <w:szCs w:val="28"/>
                <w:lang w:eastAsia="ru-RU"/>
              </w:rPr>
            </w:pPr>
            <w:r w:rsidRPr="00B2413F">
              <w:rPr>
                <w:rFonts w:ascii="Times New Roman" w:eastAsia="Times New Roman" w:hAnsi="Times New Roman" w:cs="Times New Roman"/>
                <w:b/>
                <w:bCs/>
                <w:sz w:val="28"/>
                <w:szCs w:val="28"/>
                <w:lang w:eastAsia="ru-RU"/>
              </w:rPr>
              <w:t>Символи генів</w:t>
            </w:r>
          </w:p>
        </w:tc>
      </w:tr>
      <w:tr w:rsidR="00EF5537" w:rsidRPr="00EF5537" w:rsidTr="006340CB">
        <w:trPr>
          <w:jc w:val="center"/>
        </w:trPr>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1</w:t>
            </w:r>
          </w:p>
        </w:tc>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Щільний колос</w:t>
            </w:r>
          </w:p>
        </w:tc>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Пухкий колос</w:t>
            </w:r>
          </w:p>
        </w:tc>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acr (ril)</w:t>
            </w:r>
          </w:p>
        </w:tc>
      </w:tr>
      <w:tr w:rsidR="00EF5537" w:rsidRPr="00EF5537" w:rsidTr="006340CB">
        <w:trPr>
          <w:jc w:val="center"/>
        </w:trPr>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2</w:t>
            </w:r>
          </w:p>
        </w:tc>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Вузькі листки</w:t>
            </w:r>
          </w:p>
        </w:tc>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Нормальні листки</w:t>
            </w:r>
          </w:p>
        </w:tc>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Ang</w:t>
            </w:r>
          </w:p>
        </w:tc>
      </w:tr>
      <w:tr w:rsidR="00EF5537" w:rsidRPr="00EF5537" w:rsidTr="006340CB">
        <w:trPr>
          <w:jc w:val="center"/>
        </w:trPr>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3</w:t>
            </w:r>
          </w:p>
        </w:tc>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Наявність антоціанів, катехинів</w:t>
            </w:r>
          </w:p>
        </w:tc>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Відсутність антоціанів, катехінів</w:t>
            </w:r>
          </w:p>
        </w:tc>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ant1…ant24</w:t>
            </w:r>
          </w:p>
        </w:tc>
      </w:tr>
      <w:tr w:rsidR="00EF5537" w:rsidRPr="00EF5537" w:rsidTr="006340CB">
        <w:trPr>
          <w:jc w:val="center"/>
        </w:trPr>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4</w:t>
            </w:r>
          </w:p>
        </w:tc>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Довгі ості</w:t>
            </w:r>
          </w:p>
        </w:tc>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Короткі ості</w:t>
            </w:r>
          </w:p>
        </w:tc>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7 алелей ari</w:t>
            </w:r>
          </w:p>
        </w:tc>
      </w:tr>
      <w:tr w:rsidR="00EF5537" w:rsidRPr="00EF5537" w:rsidTr="006340CB">
        <w:trPr>
          <w:jc w:val="center"/>
        </w:trPr>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5</w:t>
            </w:r>
          </w:p>
        </w:tc>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Наявність вушків</w:t>
            </w:r>
          </w:p>
        </w:tc>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Відсутність вушків</w:t>
            </w:r>
          </w:p>
        </w:tc>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aur-a</w:t>
            </w:r>
          </w:p>
        </w:tc>
      </w:tr>
      <w:tr w:rsidR="00EF5537" w:rsidRPr="00EF5537" w:rsidTr="006340CB">
        <w:trPr>
          <w:jc w:val="center"/>
        </w:trPr>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6</w:t>
            </w:r>
          </w:p>
        </w:tc>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Чорні - помірно чорні - сірі квіткові луски і перикарп</w:t>
            </w:r>
          </w:p>
        </w:tc>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Білі</w:t>
            </w:r>
          </w:p>
        </w:tc>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B</w:t>
            </w:r>
            <w:r w:rsidR="00841964">
              <w:rPr>
                <w:rFonts w:ascii="Times New Roman" w:eastAsia="Times New Roman" w:hAnsi="Times New Roman" w:cs="Times New Roman"/>
                <w:sz w:val="28"/>
                <w:szCs w:val="28"/>
                <w:lang w:eastAsia="ru-RU"/>
              </w:rPr>
              <w:t>–</w:t>
            </w:r>
            <w:r w:rsidRPr="00D52F63">
              <w:rPr>
                <w:rFonts w:ascii="Times New Roman" w:eastAsia="Times New Roman" w:hAnsi="Times New Roman" w:cs="Times New Roman"/>
                <w:sz w:val="28"/>
                <w:szCs w:val="28"/>
                <w:lang w:eastAsia="ru-RU"/>
              </w:rPr>
              <w:t>B</w:t>
            </w:r>
            <w:r w:rsidRPr="00D52F63">
              <w:rPr>
                <w:rFonts w:ascii="Times New Roman" w:eastAsia="Times New Roman" w:hAnsi="Times New Roman" w:cs="Times New Roman"/>
                <w:sz w:val="28"/>
                <w:szCs w:val="28"/>
                <w:vertAlign w:val="superscript"/>
                <w:lang w:eastAsia="ru-RU"/>
              </w:rPr>
              <w:t>mb</w:t>
            </w:r>
            <w:r w:rsidR="00841964">
              <w:rPr>
                <w:rFonts w:ascii="Times New Roman" w:eastAsia="Times New Roman" w:hAnsi="Times New Roman" w:cs="Times New Roman"/>
                <w:sz w:val="28"/>
                <w:szCs w:val="28"/>
                <w:lang w:eastAsia="ru-RU"/>
              </w:rPr>
              <w:t>–</w:t>
            </w:r>
            <w:r w:rsidRPr="00D52F63">
              <w:rPr>
                <w:rFonts w:ascii="Times New Roman" w:eastAsia="Times New Roman" w:hAnsi="Times New Roman" w:cs="Times New Roman"/>
                <w:sz w:val="28"/>
                <w:szCs w:val="28"/>
                <w:lang w:eastAsia="ru-RU"/>
              </w:rPr>
              <w:t>B</w:t>
            </w:r>
            <w:r w:rsidRPr="00D52F63">
              <w:rPr>
                <w:rFonts w:ascii="Times New Roman" w:eastAsia="Times New Roman" w:hAnsi="Times New Roman" w:cs="Times New Roman"/>
                <w:sz w:val="28"/>
                <w:szCs w:val="28"/>
                <w:vertAlign w:val="superscript"/>
                <w:lang w:eastAsia="ru-RU"/>
              </w:rPr>
              <w:t>g</w:t>
            </w:r>
            <w:r w:rsidR="00841964">
              <w:rPr>
                <w:rFonts w:ascii="Times New Roman" w:eastAsia="Times New Roman" w:hAnsi="Times New Roman" w:cs="Times New Roman"/>
                <w:sz w:val="28"/>
                <w:szCs w:val="28"/>
                <w:lang w:eastAsia="ru-RU"/>
              </w:rPr>
              <w:t>–</w:t>
            </w:r>
            <w:r w:rsidRPr="00D52F63">
              <w:rPr>
                <w:rFonts w:ascii="Times New Roman" w:eastAsia="Times New Roman" w:hAnsi="Times New Roman" w:cs="Times New Roman"/>
                <w:sz w:val="28"/>
                <w:szCs w:val="28"/>
                <w:lang w:eastAsia="ru-RU"/>
              </w:rPr>
              <w:t>b (cерія алелей)</w:t>
            </w:r>
          </w:p>
        </w:tc>
      </w:tr>
      <w:tr w:rsidR="00EF5537" w:rsidRPr="00EF5537" w:rsidTr="006340CB">
        <w:trPr>
          <w:jc w:val="center"/>
        </w:trPr>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7</w:t>
            </w:r>
          </w:p>
        </w:tc>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Нормальні листки</w:t>
            </w:r>
          </w:p>
        </w:tc>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Широкі листки</w:t>
            </w:r>
          </w:p>
        </w:tc>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bb, bb3</w:t>
            </w:r>
          </w:p>
        </w:tc>
      </w:tr>
      <w:tr w:rsidR="00EF5537" w:rsidRPr="00EF5537" w:rsidTr="006340CB">
        <w:trPr>
          <w:jc w:val="center"/>
        </w:trPr>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8</w:t>
            </w:r>
          </w:p>
        </w:tc>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Широкі листки</w:t>
            </w:r>
          </w:p>
        </w:tc>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Нормальні листки</w:t>
            </w:r>
          </w:p>
        </w:tc>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Bb2</w:t>
            </w:r>
          </w:p>
        </w:tc>
      </w:tr>
      <w:tr w:rsidR="00EF5537" w:rsidRPr="00EF5537" w:rsidTr="006340CB">
        <w:trPr>
          <w:jc w:val="center"/>
        </w:trPr>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9</w:t>
            </w:r>
          </w:p>
        </w:tc>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Негілляста колоскова вісь</w:t>
            </w:r>
          </w:p>
        </w:tc>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Гілляста</w:t>
            </w:r>
          </w:p>
        </w:tc>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bir</w:t>
            </w:r>
          </w:p>
        </w:tc>
      </w:tr>
      <w:tr w:rsidR="00EF5537" w:rsidRPr="00EF5537" w:rsidTr="006340CB">
        <w:trPr>
          <w:jc w:val="center"/>
        </w:trPr>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10</w:t>
            </w:r>
          </w:p>
        </w:tc>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Блакитний колір алейронового шару</w:t>
            </w:r>
          </w:p>
        </w:tc>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Білий колір</w:t>
            </w:r>
          </w:p>
        </w:tc>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B1, B12, B14, B15 (комплементарні гени)</w:t>
            </w:r>
          </w:p>
        </w:tc>
      </w:tr>
      <w:tr w:rsidR="00EF5537" w:rsidRPr="00EF5537" w:rsidTr="006340CB">
        <w:trPr>
          <w:jc w:val="center"/>
        </w:trPr>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11</w:t>
            </w:r>
          </w:p>
        </w:tc>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Ламка колосова вісь</w:t>
            </w:r>
          </w:p>
        </w:tc>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Неламка</w:t>
            </w:r>
          </w:p>
        </w:tc>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Bt1, Bt2</w:t>
            </w:r>
          </w:p>
        </w:tc>
      </w:tr>
      <w:tr w:rsidR="00EF5537" w:rsidRPr="00EF5537" w:rsidTr="006340CB">
        <w:trPr>
          <w:jc w:val="center"/>
        </w:trPr>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11а</w:t>
            </w:r>
          </w:p>
        </w:tc>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Нормальні органи</w:t>
            </w:r>
          </w:p>
        </w:tc>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Скривлюваність органів рослини</w:t>
            </w:r>
          </w:p>
        </w:tc>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cu, cu2…cu4, rvl</w:t>
            </w:r>
          </w:p>
        </w:tc>
      </w:tr>
      <w:tr w:rsidR="00EF5537" w:rsidRPr="00FD5A4A" w:rsidTr="006340CB">
        <w:trPr>
          <w:jc w:val="center"/>
        </w:trPr>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12</w:t>
            </w:r>
          </w:p>
        </w:tc>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Нормальний ріст</w:t>
            </w:r>
          </w:p>
        </w:tc>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Карликовість</w:t>
            </w:r>
          </w:p>
        </w:tc>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val="en-US" w:eastAsia="ru-RU"/>
              </w:rPr>
            </w:pPr>
            <w:r w:rsidRPr="00D52F63">
              <w:rPr>
                <w:rFonts w:ascii="Times New Roman" w:eastAsia="Times New Roman" w:hAnsi="Times New Roman" w:cs="Times New Roman"/>
                <w:sz w:val="28"/>
                <w:szCs w:val="28"/>
                <w:lang w:val="en-US" w:eastAsia="ru-RU"/>
              </w:rPr>
              <w:t>cud, lzd, min-en-min, nld, sid, sld, uz</w:t>
            </w:r>
          </w:p>
        </w:tc>
      </w:tr>
      <w:tr w:rsidR="00EF5537" w:rsidRPr="00EF5537" w:rsidTr="006340CB">
        <w:trPr>
          <w:jc w:val="center"/>
        </w:trPr>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13</w:t>
            </w:r>
          </w:p>
        </w:tc>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Нормальні ості</w:t>
            </w:r>
          </w:p>
        </w:tc>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Фуркатність</w:t>
            </w:r>
          </w:p>
        </w:tc>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cal-a, cal-b</w:t>
            </w:r>
          </w:p>
        </w:tc>
      </w:tr>
      <w:tr w:rsidR="00EF5537" w:rsidRPr="00FD5A4A" w:rsidTr="006340CB">
        <w:trPr>
          <w:jc w:val="center"/>
        </w:trPr>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14</w:t>
            </w:r>
          </w:p>
        </w:tc>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Сильний восковий наліт</w:t>
            </w:r>
          </w:p>
        </w:tc>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Відсутній або слабкий</w:t>
            </w:r>
          </w:p>
        </w:tc>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val="en-US" w:eastAsia="ru-RU"/>
              </w:rPr>
            </w:pPr>
            <w:r w:rsidRPr="00D52F63">
              <w:rPr>
                <w:rFonts w:ascii="Times New Roman" w:eastAsia="Times New Roman" w:hAnsi="Times New Roman" w:cs="Times New Roman"/>
                <w:sz w:val="28"/>
                <w:szCs w:val="28"/>
                <w:lang w:val="en-US" w:eastAsia="ru-RU"/>
              </w:rPr>
              <w:t xml:space="preserve">26 </w:t>
            </w:r>
            <w:r w:rsidRPr="00D52F63">
              <w:rPr>
                <w:rFonts w:ascii="Times New Roman" w:eastAsia="Times New Roman" w:hAnsi="Times New Roman" w:cs="Times New Roman"/>
                <w:sz w:val="28"/>
                <w:szCs w:val="28"/>
                <w:lang w:eastAsia="ru-RU"/>
              </w:rPr>
              <w:t>генів</w:t>
            </w:r>
            <w:r w:rsidRPr="00D52F63">
              <w:rPr>
                <w:rFonts w:ascii="Times New Roman" w:eastAsia="Times New Roman" w:hAnsi="Times New Roman" w:cs="Times New Roman"/>
                <w:sz w:val="28"/>
                <w:szCs w:val="28"/>
                <w:lang w:val="en-US" w:eastAsia="ru-RU"/>
              </w:rPr>
              <w:t xml:space="preserve"> </w:t>
            </w:r>
            <w:r w:rsidRPr="00D52F63">
              <w:rPr>
                <w:rFonts w:ascii="Times New Roman" w:eastAsia="Times New Roman" w:hAnsi="Times New Roman" w:cs="Times New Roman"/>
                <w:sz w:val="28"/>
                <w:szCs w:val="28"/>
                <w:lang w:eastAsia="ru-RU"/>
              </w:rPr>
              <w:t>се</w:t>
            </w:r>
            <w:r w:rsidRPr="00D52F63">
              <w:rPr>
                <w:rFonts w:ascii="Times New Roman" w:eastAsia="Times New Roman" w:hAnsi="Times New Roman" w:cs="Times New Roman"/>
                <w:sz w:val="28"/>
                <w:szCs w:val="28"/>
                <w:lang w:val="en-US" w:eastAsia="ru-RU"/>
              </w:rPr>
              <w:t>r-a…cer-y</w:t>
            </w:r>
          </w:p>
        </w:tc>
      </w:tr>
      <w:tr w:rsidR="00EF5537" w:rsidRPr="00FD5A4A" w:rsidTr="006340CB">
        <w:trPr>
          <w:jc w:val="center"/>
        </w:trPr>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15</w:t>
            </w:r>
          </w:p>
        </w:tc>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Раннє дозрівання (виколошування)</w:t>
            </w:r>
          </w:p>
        </w:tc>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Нормальне дозрівання (виколошування)</w:t>
            </w:r>
          </w:p>
        </w:tc>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val="en-US" w:eastAsia="ru-RU"/>
              </w:rPr>
            </w:pPr>
            <w:r w:rsidRPr="00D52F63">
              <w:rPr>
                <w:rFonts w:ascii="Times New Roman" w:eastAsia="Times New Roman" w:hAnsi="Times New Roman" w:cs="Times New Roman"/>
                <w:sz w:val="28"/>
                <w:szCs w:val="28"/>
                <w:lang w:val="en-US" w:eastAsia="ru-RU"/>
              </w:rPr>
              <w:t>Ea, Ea2, ea4, Ea5, ea7, ea</w:t>
            </w:r>
            <w:r w:rsidRPr="00D52F63">
              <w:rPr>
                <w:rFonts w:ascii="Times New Roman" w:eastAsia="Times New Roman" w:hAnsi="Times New Roman" w:cs="Times New Roman"/>
                <w:sz w:val="28"/>
                <w:szCs w:val="28"/>
                <w:vertAlign w:val="subscript"/>
                <w:lang w:val="en-US" w:eastAsia="ru-RU"/>
              </w:rPr>
              <w:t>k</w:t>
            </w:r>
          </w:p>
        </w:tc>
      </w:tr>
      <w:tr w:rsidR="00EF5537" w:rsidRPr="00EF5537" w:rsidTr="006340CB">
        <w:trPr>
          <w:jc w:val="center"/>
        </w:trPr>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16</w:t>
            </w:r>
          </w:p>
        </w:tc>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Нормальна рослина</w:t>
            </w:r>
          </w:p>
        </w:tc>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еректоїдність</w:t>
            </w:r>
          </w:p>
        </w:tc>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ert-a…ert-z</w:t>
            </w:r>
          </w:p>
        </w:tc>
      </w:tr>
      <w:tr w:rsidR="00EF5537" w:rsidRPr="00EF5537" w:rsidTr="006340CB">
        <w:trPr>
          <w:jc w:val="center"/>
        </w:trPr>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17</w:t>
            </w:r>
          </w:p>
        </w:tc>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Високий зріст</w:t>
            </w:r>
          </w:p>
        </w:tc>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нормальний</w:t>
            </w:r>
          </w:p>
        </w:tc>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H, H2, Hi</w:t>
            </w:r>
          </w:p>
        </w:tc>
      </w:tr>
      <w:tr w:rsidR="00EF5537" w:rsidRPr="00EF5537" w:rsidTr="006340CB">
        <w:trPr>
          <w:jc w:val="center"/>
        </w:trPr>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18</w:t>
            </w:r>
          </w:p>
        </w:tc>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Опушення піхви листків, колоскової луски</w:t>
            </w:r>
          </w:p>
        </w:tc>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Опушення відсутнє</w:t>
            </w:r>
          </w:p>
        </w:tc>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Hs, Pbg</w:t>
            </w:r>
          </w:p>
        </w:tc>
      </w:tr>
      <w:tr w:rsidR="00EF5537" w:rsidRPr="00EF5537" w:rsidTr="006340CB">
        <w:trPr>
          <w:jc w:val="center"/>
        </w:trPr>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19</w:t>
            </w:r>
          </w:p>
        </w:tc>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Нормальна зернівка</w:t>
            </w:r>
          </w:p>
        </w:tc>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Подовжена</w:t>
            </w:r>
          </w:p>
        </w:tc>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Lgr</w:t>
            </w:r>
          </w:p>
        </w:tc>
      </w:tr>
      <w:tr w:rsidR="00EF5537" w:rsidRPr="00EF5537" w:rsidTr="006340CB">
        <w:trPr>
          <w:jc w:val="center"/>
        </w:trPr>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20</w:t>
            </w:r>
          </w:p>
        </w:tc>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Наявність лігули</w:t>
            </w:r>
          </w:p>
        </w:tc>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Безлігульність</w:t>
            </w:r>
          </w:p>
        </w:tc>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Li</w:t>
            </w:r>
          </w:p>
        </w:tc>
      </w:tr>
      <w:tr w:rsidR="00EF5537" w:rsidRPr="00EF5537" w:rsidTr="006340CB">
        <w:trPr>
          <w:jc w:val="center"/>
        </w:trPr>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20а</w:t>
            </w:r>
          </w:p>
        </w:tc>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Нормальна кущистість</w:t>
            </w:r>
          </w:p>
        </w:tc>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Низька кущистість</w:t>
            </w:r>
          </w:p>
        </w:tc>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lnt</w:t>
            </w:r>
          </w:p>
        </w:tc>
      </w:tr>
      <w:tr w:rsidR="00EF5537" w:rsidRPr="00EF5537" w:rsidTr="006340CB">
        <w:trPr>
          <w:jc w:val="center"/>
        </w:trPr>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20b</w:t>
            </w:r>
          </w:p>
        </w:tc>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Багатостебловість</w:t>
            </w:r>
          </w:p>
        </w:tc>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Одностебловість</w:t>
            </w:r>
          </w:p>
        </w:tc>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us, us2</w:t>
            </w:r>
          </w:p>
        </w:tc>
      </w:tr>
      <w:tr w:rsidR="00EF5537" w:rsidRPr="00EF5537" w:rsidTr="006340CB">
        <w:trPr>
          <w:jc w:val="center"/>
        </w:trPr>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21</w:t>
            </w:r>
          </w:p>
        </w:tc>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Нормальний вміст лізину, гладкий ендосперм</w:t>
            </w:r>
          </w:p>
        </w:tc>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Високий вміст лізину, зморшкуватий ендосперм</w:t>
            </w:r>
          </w:p>
        </w:tc>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lys, lys2…lys6, lys3a</w:t>
            </w:r>
          </w:p>
        </w:tc>
      </w:tr>
      <w:tr w:rsidR="00EF5537" w:rsidRPr="00EF5537" w:rsidTr="006340CB">
        <w:trPr>
          <w:jc w:val="center"/>
        </w:trPr>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22</w:t>
            </w:r>
          </w:p>
        </w:tc>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Плівчастозерність</w:t>
            </w:r>
          </w:p>
        </w:tc>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Голозерність</w:t>
            </w:r>
          </w:p>
        </w:tc>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N</w:t>
            </w:r>
          </w:p>
        </w:tc>
      </w:tr>
      <w:tr w:rsidR="00EF5537" w:rsidRPr="00EF5537" w:rsidTr="006340CB">
        <w:trPr>
          <w:jc w:val="center"/>
        </w:trPr>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23</w:t>
            </w:r>
          </w:p>
        </w:tc>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Зазубрені ості</w:t>
            </w:r>
          </w:p>
        </w:tc>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Гладкі</w:t>
            </w:r>
          </w:p>
        </w:tc>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R, R2…R4</w:t>
            </w:r>
          </w:p>
        </w:tc>
      </w:tr>
      <w:tr w:rsidR="00EF5537" w:rsidRPr="00EF5537" w:rsidTr="006340CB">
        <w:trPr>
          <w:jc w:val="center"/>
        </w:trPr>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24</w:t>
            </w:r>
          </w:p>
        </w:tc>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Збільшення врожаю</w:t>
            </w:r>
          </w:p>
        </w:tc>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p>
        </w:tc>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Gr, Gr2</w:t>
            </w:r>
          </w:p>
        </w:tc>
      </w:tr>
      <w:tr w:rsidR="00EF5537" w:rsidRPr="00EF5537" w:rsidTr="006340CB">
        <w:trPr>
          <w:jc w:val="center"/>
        </w:trPr>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25</w:t>
            </w:r>
          </w:p>
        </w:tc>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Ярий тип розвитку</w:t>
            </w:r>
          </w:p>
        </w:tc>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p>
        </w:tc>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sh, Sh2, Sh3</w:t>
            </w:r>
          </w:p>
        </w:tc>
      </w:tr>
      <w:tr w:rsidR="00EF5537" w:rsidRPr="00EF5537" w:rsidTr="006340CB">
        <w:trPr>
          <w:jc w:val="center"/>
        </w:trPr>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26</w:t>
            </w:r>
          </w:p>
        </w:tc>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Озимий тип розвитку</w:t>
            </w:r>
          </w:p>
        </w:tc>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p>
        </w:tc>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Sh, sh2, sh3</w:t>
            </w:r>
          </w:p>
        </w:tc>
      </w:tr>
      <w:tr w:rsidR="00EF5537" w:rsidRPr="00EF5537" w:rsidTr="006340CB">
        <w:trPr>
          <w:jc w:val="center"/>
        </w:trPr>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27</w:t>
            </w:r>
          </w:p>
        </w:tc>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Дворучки</w:t>
            </w:r>
          </w:p>
        </w:tc>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p>
        </w:tc>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sh, [sh2], [sh3]</w:t>
            </w:r>
          </w:p>
        </w:tc>
      </w:tr>
      <w:tr w:rsidR="00EF5537" w:rsidRPr="00EF5537" w:rsidTr="006340CB">
        <w:trPr>
          <w:jc w:val="center"/>
        </w:trPr>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28</w:t>
            </w:r>
          </w:p>
        </w:tc>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Дворядність</w:t>
            </w:r>
          </w:p>
        </w:tc>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p>
        </w:tc>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VVii, VVII</w:t>
            </w:r>
          </w:p>
        </w:tc>
      </w:tr>
      <w:tr w:rsidR="00EF5537" w:rsidRPr="00EF5537" w:rsidTr="006340CB">
        <w:trPr>
          <w:jc w:val="center"/>
        </w:trPr>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28a</w:t>
            </w:r>
          </w:p>
        </w:tc>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Шестирядність</w:t>
            </w:r>
          </w:p>
        </w:tc>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p>
        </w:tc>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vvII, vvii</w:t>
            </w:r>
          </w:p>
        </w:tc>
      </w:tr>
      <w:tr w:rsidR="00EF5537" w:rsidRPr="00EF5537" w:rsidTr="006340CB">
        <w:trPr>
          <w:jc w:val="center"/>
        </w:trPr>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29</w:t>
            </w:r>
          </w:p>
        </w:tc>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Фертильність бокових колосків</w:t>
            </w:r>
          </w:p>
        </w:tc>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Відсутність</w:t>
            </w:r>
          </w:p>
        </w:tc>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I</w:t>
            </w:r>
            <w:r w:rsidRPr="00D52F63">
              <w:rPr>
                <w:rFonts w:ascii="Times New Roman" w:eastAsia="Times New Roman" w:hAnsi="Times New Roman" w:cs="Times New Roman"/>
                <w:sz w:val="28"/>
                <w:szCs w:val="28"/>
                <w:vertAlign w:val="superscript"/>
                <w:lang w:eastAsia="ru-RU"/>
              </w:rPr>
              <w:t>h</w:t>
            </w:r>
            <w:r w:rsidRPr="00D52F63">
              <w:rPr>
                <w:rFonts w:ascii="Times New Roman" w:eastAsia="Times New Roman" w:hAnsi="Times New Roman" w:cs="Times New Roman"/>
                <w:sz w:val="28"/>
                <w:szCs w:val="28"/>
                <w:lang w:eastAsia="ru-RU"/>
              </w:rPr>
              <w:t> </w:t>
            </w:r>
            <w:r w:rsidR="00841964">
              <w:rPr>
                <w:rFonts w:ascii="Times New Roman" w:eastAsia="Times New Roman" w:hAnsi="Times New Roman" w:cs="Times New Roman"/>
                <w:sz w:val="28"/>
                <w:szCs w:val="28"/>
                <w:lang w:eastAsia="ru-RU"/>
              </w:rPr>
              <w:t>–</w:t>
            </w:r>
            <w:r w:rsidRPr="00D52F63">
              <w:rPr>
                <w:rFonts w:ascii="Times New Roman" w:eastAsia="Times New Roman" w:hAnsi="Times New Roman" w:cs="Times New Roman"/>
                <w:sz w:val="28"/>
                <w:szCs w:val="28"/>
                <w:lang w:eastAsia="ru-RU"/>
              </w:rPr>
              <w:t xml:space="preserve"> I</w:t>
            </w:r>
            <w:r w:rsidRPr="00D52F63">
              <w:rPr>
                <w:rFonts w:ascii="Times New Roman" w:eastAsia="Times New Roman" w:hAnsi="Times New Roman" w:cs="Times New Roman"/>
                <w:sz w:val="28"/>
                <w:szCs w:val="28"/>
                <w:vertAlign w:val="superscript"/>
                <w:lang w:eastAsia="ru-RU"/>
              </w:rPr>
              <w:t>i</w:t>
            </w:r>
          </w:p>
        </w:tc>
      </w:tr>
      <w:tr w:rsidR="00EF5537" w:rsidRPr="00EF5537" w:rsidTr="006340CB">
        <w:trPr>
          <w:jc w:val="center"/>
        </w:trPr>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30</w:t>
            </w:r>
          </w:p>
        </w:tc>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Сприйнятливість до фузаріозу F.blight</w:t>
            </w:r>
          </w:p>
        </w:tc>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Стійкість</w:t>
            </w:r>
          </w:p>
        </w:tc>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fb</w:t>
            </w:r>
          </w:p>
        </w:tc>
      </w:tr>
      <w:tr w:rsidR="00EF5537" w:rsidRPr="00EF5537" w:rsidTr="006340CB">
        <w:trPr>
          <w:jc w:val="center"/>
        </w:trPr>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31</w:t>
            </w:r>
          </w:p>
        </w:tc>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Стійкість до кореневої нематоди H.avenae</w:t>
            </w:r>
          </w:p>
        </w:tc>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Сприйнятливість</w:t>
            </w:r>
          </w:p>
        </w:tc>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Ha1, Ha2</w:t>
            </w:r>
          </w:p>
        </w:tc>
      </w:tr>
      <w:tr w:rsidR="00EF5537" w:rsidRPr="00EF5537" w:rsidTr="006340CB">
        <w:trPr>
          <w:jc w:val="center"/>
        </w:trPr>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32</w:t>
            </w:r>
          </w:p>
        </w:tc>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Стійкість до сітчатого та смужкового гельмінтоспоріозу H.gramineum і H.sativum</w:t>
            </w:r>
          </w:p>
        </w:tc>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Сприйнятливість</w:t>
            </w:r>
          </w:p>
        </w:tc>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Hg, Hg2, Hg3</w:t>
            </w:r>
          </w:p>
        </w:tc>
      </w:tr>
      <w:tr w:rsidR="00EF5537" w:rsidRPr="00EF5537" w:rsidTr="006340CB">
        <w:trPr>
          <w:jc w:val="center"/>
        </w:trPr>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33</w:t>
            </w:r>
          </w:p>
        </w:tc>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Сприйнятливість до до борошнистої роси E.graminis hordei</w:t>
            </w:r>
          </w:p>
        </w:tc>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Стійкість</w:t>
            </w:r>
          </w:p>
        </w:tc>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mlo1…mlo11</w:t>
            </w:r>
          </w:p>
        </w:tc>
      </w:tr>
      <w:tr w:rsidR="00EF5537" w:rsidRPr="00EF5537" w:rsidTr="006340CB">
        <w:trPr>
          <w:jc w:val="center"/>
        </w:trPr>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34</w:t>
            </w:r>
          </w:p>
        </w:tc>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Стійкість до іржі ячменю P. hordei</w:t>
            </w:r>
          </w:p>
        </w:tc>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Сприйнятливість</w:t>
            </w:r>
          </w:p>
        </w:tc>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Rph1…Rph5, Rps4</w:t>
            </w:r>
          </w:p>
        </w:tc>
      </w:tr>
      <w:tr w:rsidR="00EF5537" w:rsidRPr="00EF5537" w:rsidTr="006340CB">
        <w:trPr>
          <w:jc w:val="center"/>
        </w:trPr>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35</w:t>
            </w:r>
          </w:p>
        </w:tc>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Стійкість до вірусу жовтої мозаїки ячменю (ВЖКЯ)</w:t>
            </w:r>
          </w:p>
        </w:tc>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Сприйнятливість</w:t>
            </w:r>
          </w:p>
        </w:tc>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Rym1(Im1), Rym2 (Im2)</w:t>
            </w:r>
          </w:p>
        </w:tc>
      </w:tr>
      <w:tr w:rsidR="00EF5537" w:rsidRPr="00EF5537" w:rsidTr="006340CB">
        <w:trPr>
          <w:jc w:val="center"/>
        </w:trPr>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36</w:t>
            </w:r>
          </w:p>
        </w:tc>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Реакція на тверду сажку ячменю U. hordei</w:t>
            </w:r>
          </w:p>
        </w:tc>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Стійка Сприйнятлива</w:t>
            </w:r>
          </w:p>
        </w:tc>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uh3, uh4 Uh, Uh2</w:t>
            </w:r>
          </w:p>
        </w:tc>
      </w:tr>
      <w:tr w:rsidR="00EF5537" w:rsidRPr="00EF5537" w:rsidTr="006340CB">
        <w:trPr>
          <w:jc w:val="center"/>
        </w:trPr>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37</w:t>
            </w:r>
          </w:p>
        </w:tc>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Реакція на летючу сажку ячменю U. nuda</w:t>
            </w:r>
          </w:p>
        </w:tc>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Стійка Сприйнятлива</w:t>
            </w:r>
          </w:p>
        </w:tc>
        <w:tc>
          <w:tcPr>
            <w:tcW w:w="0" w:type="auto"/>
            <w:shd w:val="clear" w:color="auto" w:fill="FFFFF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un7 Un, Un2…Un6</w:t>
            </w:r>
          </w:p>
        </w:tc>
      </w:tr>
      <w:tr w:rsidR="00EF5537" w:rsidRPr="00EF5537" w:rsidTr="006340CB">
        <w:trPr>
          <w:jc w:val="center"/>
        </w:trPr>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38</w:t>
            </w:r>
          </w:p>
        </w:tc>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Нормальний вміст амілопектину, Waxy</w:t>
            </w:r>
          </w:p>
        </w:tc>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Високий вміст амілопектину waxy</w:t>
            </w:r>
          </w:p>
        </w:tc>
        <w:tc>
          <w:tcPr>
            <w:tcW w:w="0" w:type="auto"/>
            <w:shd w:val="clear" w:color="auto" w:fill="F5F5EF"/>
            <w:hideMark/>
          </w:tcPr>
          <w:p w:rsidR="00D52F63" w:rsidRPr="00D52F63" w:rsidRDefault="00D52F63" w:rsidP="00D52F63">
            <w:pPr>
              <w:spacing w:after="0" w:line="240" w:lineRule="auto"/>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wx</w:t>
            </w:r>
          </w:p>
        </w:tc>
      </w:tr>
    </w:tbl>
    <w:p w:rsidR="00841964" w:rsidRDefault="00841964" w:rsidP="00841964">
      <w:pPr>
        <w:shd w:val="clear" w:color="auto" w:fill="FFFFFF"/>
        <w:spacing w:after="0" w:line="240" w:lineRule="auto"/>
        <w:ind w:firstLine="709"/>
        <w:jc w:val="both"/>
        <w:outlineLvl w:val="2"/>
        <w:rPr>
          <w:rFonts w:ascii="Times New Roman" w:eastAsia="Times New Roman" w:hAnsi="Times New Roman" w:cs="Times New Roman"/>
          <w:spacing w:val="-6"/>
          <w:sz w:val="28"/>
          <w:szCs w:val="28"/>
          <w:lang w:val="uk-UA" w:eastAsia="ru-RU"/>
        </w:rPr>
      </w:pPr>
    </w:p>
    <w:p w:rsidR="00D52F63" w:rsidRPr="00B2413F" w:rsidRDefault="00B2413F" w:rsidP="00B2413F">
      <w:pPr>
        <w:pStyle w:val="a6"/>
        <w:shd w:val="clear" w:color="auto" w:fill="FFFFFF"/>
        <w:spacing w:after="0" w:line="240" w:lineRule="auto"/>
        <w:jc w:val="both"/>
        <w:outlineLvl w:val="2"/>
        <w:rPr>
          <w:rFonts w:ascii="Times New Roman" w:eastAsia="Times New Roman" w:hAnsi="Times New Roman" w:cs="Times New Roman"/>
          <w:b/>
          <w:spacing w:val="-6"/>
          <w:sz w:val="28"/>
          <w:szCs w:val="28"/>
          <w:lang w:val="uk-UA" w:eastAsia="ru-RU"/>
        </w:rPr>
      </w:pPr>
      <w:r>
        <w:rPr>
          <w:rFonts w:ascii="Times New Roman" w:eastAsia="Times New Roman" w:hAnsi="Times New Roman" w:cs="Times New Roman"/>
          <w:b/>
          <w:spacing w:val="-6"/>
          <w:sz w:val="28"/>
          <w:szCs w:val="28"/>
          <w:lang w:val="uk-UA" w:eastAsia="ru-RU"/>
        </w:rPr>
        <w:t>1.3.</w:t>
      </w:r>
      <w:r w:rsidR="00D52F63" w:rsidRPr="00B2413F">
        <w:rPr>
          <w:rFonts w:ascii="Times New Roman" w:eastAsia="Times New Roman" w:hAnsi="Times New Roman" w:cs="Times New Roman"/>
          <w:b/>
          <w:spacing w:val="-6"/>
          <w:sz w:val="28"/>
          <w:szCs w:val="28"/>
          <w:lang w:eastAsia="ru-RU"/>
        </w:rPr>
        <w:t>Структура рослини</w:t>
      </w:r>
    </w:p>
    <w:p w:rsidR="00B2413F" w:rsidRPr="00B2413F" w:rsidRDefault="00B2413F" w:rsidP="00841964">
      <w:pPr>
        <w:shd w:val="clear" w:color="auto" w:fill="FFFFFF"/>
        <w:spacing w:after="0" w:line="240" w:lineRule="auto"/>
        <w:ind w:firstLine="709"/>
        <w:jc w:val="both"/>
        <w:outlineLvl w:val="2"/>
        <w:rPr>
          <w:rFonts w:ascii="Times New Roman" w:eastAsia="Times New Roman" w:hAnsi="Times New Roman" w:cs="Times New Roman"/>
          <w:spacing w:val="-6"/>
          <w:sz w:val="28"/>
          <w:szCs w:val="28"/>
          <w:lang w:val="uk-UA" w:eastAsia="ru-RU"/>
        </w:rPr>
      </w:pPr>
    </w:p>
    <w:p w:rsidR="00D52F63" w:rsidRPr="00D52F63" w:rsidRDefault="00D52F63" w:rsidP="008419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До цієї групи ознак можна віднести висоту рослини, форму і характер розташування листя, кущистість. У селекції ячменю, як і пшениці, значну роль зіграли мутанти, що несуть різні гени карликовості. У ячменю відомо декілька типів карликів: брахітичний, кучерявий, вегетативний, багатовузлий, дрібний, вузьколистий, Bikini та ін. Всі перераховані мутації рецесивні.</w:t>
      </w:r>
    </w:p>
    <w:p w:rsidR="00D52F63" w:rsidRPr="00D52F63" w:rsidRDefault="00D52F63" w:rsidP="008419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Рецесивна мутація еректоїдність характеризується щільним колосом і коротким міцним стеблом.</w:t>
      </w:r>
    </w:p>
    <w:p w:rsidR="00D52F63" w:rsidRPr="00D52F63" w:rsidRDefault="00D52F63" w:rsidP="008419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Ширина листя контролюється декількома мутантними генами, що дозволяють легко класифікувати рослини як широко-, вузьколисті, так і нормальні.</w:t>
      </w:r>
    </w:p>
    <w:p w:rsidR="00D52F63" w:rsidRPr="00D52F63" w:rsidRDefault="00D52F63" w:rsidP="008419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У селекції ячменю разом з гібридизацією широко використовується індукований мутагенез. Саме в основі створення інтенсивних сортів ярого ячменю лежить використання короткостеблових невилягаючих індукованих мутантів, створених вперше в Швеції під керівництвом відомого шведського генетика Густафссона.</w:t>
      </w:r>
    </w:p>
    <w:p w:rsidR="00D52F63" w:rsidRPr="00D52F63" w:rsidRDefault="00D52F63" w:rsidP="008419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 xml:space="preserve">Часто еректоїдні мутації супроводжуються корисними мінливостями життєздатності, стійкості, ранньостиглості, зав’язування насіння. Шведський стійкий до вилягання сорт Паллас </w:t>
      </w:r>
      <w:r w:rsidR="00841964">
        <w:rPr>
          <w:rFonts w:ascii="Times New Roman" w:eastAsia="Times New Roman" w:hAnsi="Times New Roman" w:cs="Times New Roman"/>
          <w:sz w:val="28"/>
          <w:szCs w:val="28"/>
          <w:lang w:eastAsia="ru-RU"/>
        </w:rPr>
        <w:t>–</w:t>
      </w:r>
      <w:r w:rsidRPr="00D52F63">
        <w:rPr>
          <w:rFonts w:ascii="Times New Roman" w:eastAsia="Times New Roman" w:hAnsi="Times New Roman" w:cs="Times New Roman"/>
          <w:sz w:val="28"/>
          <w:szCs w:val="28"/>
          <w:lang w:eastAsia="ru-RU"/>
        </w:rPr>
        <w:t xml:space="preserve"> приклад практичного використання єректоїдної мутації ert-k32, індукованої у сорті Бонус.</w:t>
      </w:r>
    </w:p>
    <w:p w:rsidR="00D52F63" w:rsidRPr="00D52F63" w:rsidRDefault="00D52F63" w:rsidP="008419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На кількість пагонів у ячменю окрім полігенів впливають три рецесивні гени, які різко знижують кущіння. Це ген lnt, у гомозигот якого є тільки 2-3 темно-зелених пагони та гени одностебловості uc, uc2, що дають високорослі рослини з одним товстим стеблом.</w:t>
      </w:r>
    </w:p>
    <w:p w:rsidR="00D52F63" w:rsidRPr="00D52F63" w:rsidRDefault="00D52F63" w:rsidP="008419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На габітус рослини сильно впливає ген безлігульності li. Відсутність лігули, вушок, відгібу листкової пластинки приводить до появи рослин з притиснутими до стебла листками. „Кучерявість”, закрученість листків, остюків, скривленість міжвузлів, стебла та колосу контролюється кількома рецесивними генами (cu, cu2…cu4, rvl).</w:t>
      </w:r>
    </w:p>
    <w:p w:rsidR="00D52F63" w:rsidRPr="00D52F63" w:rsidRDefault="00D52F63" w:rsidP="008419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52F63">
        <w:rPr>
          <w:rFonts w:ascii="Times New Roman" w:eastAsia="Times New Roman" w:hAnsi="Times New Roman" w:cs="Times New Roman"/>
          <w:b/>
          <w:bCs/>
          <w:sz w:val="28"/>
          <w:szCs w:val="28"/>
          <w:lang w:eastAsia="ru-RU"/>
        </w:rPr>
        <w:t>Антоціанова пігментація рослин</w:t>
      </w:r>
      <w:r w:rsidRPr="00D52F63">
        <w:rPr>
          <w:rFonts w:ascii="Times New Roman" w:eastAsia="Times New Roman" w:hAnsi="Times New Roman" w:cs="Times New Roman"/>
          <w:sz w:val="28"/>
          <w:szCs w:val="28"/>
          <w:lang w:eastAsia="ru-RU"/>
        </w:rPr>
        <w:t xml:space="preserve">. Флавоноїдні пігменти </w:t>
      </w:r>
      <w:r w:rsidR="00841964">
        <w:rPr>
          <w:rFonts w:ascii="Times New Roman" w:eastAsia="Times New Roman" w:hAnsi="Times New Roman" w:cs="Times New Roman"/>
          <w:sz w:val="28"/>
          <w:szCs w:val="28"/>
          <w:lang w:eastAsia="ru-RU"/>
        </w:rPr>
        <w:t>–</w:t>
      </w:r>
      <w:r w:rsidRPr="00D52F63">
        <w:rPr>
          <w:rFonts w:ascii="Times New Roman" w:eastAsia="Times New Roman" w:hAnsi="Times New Roman" w:cs="Times New Roman"/>
          <w:sz w:val="28"/>
          <w:szCs w:val="28"/>
          <w:lang w:eastAsia="ru-RU"/>
        </w:rPr>
        <w:t xml:space="preserve"> класичний об’єкт біохімічної генетики рослин. У ячменю гени ant контролюють біосинтез проантоціанідів (димерів катехінів) і катехинів в зернівці і антоціанів (глікозидів антоціанідів) в рослині. 258 антоціанових мутацій локалізовані в 24 генах.</w:t>
      </w:r>
    </w:p>
    <w:p w:rsidR="00D52F63" w:rsidRPr="00D52F63" w:rsidRDefault="00D52F63" w:rsidP="008419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52F63">
        <w:rPr>
          <w:rFonts w:ascii="Times New Roman" w:eastAsia="Times New Roman" w:hAnsi="Times New Roman" w:cs="Times New Roman"/>
          <w:b/>
          <w:bCs/>
          <w:sz w:val="28"/>
          <w:szCs w:val="28"/>
          <w:lang w:eastAsia="ru-RU"/>
        </w:rPr>
        <w:t>Восковий наліт</w:t>
      </w:r>
      <w:r w:rsidRPr="00D52F63">
        <w:rPr>
          <w:rFonts w:ascii="Times New Roman" w:eastAsia="Times New Roman" w:hAnsi="Times New Roman" w:cs="Times New Roman"/>
          <w:sz w:val="28"/>
          <w:szCs w:val="28"/>
          <w:lang w:eastAsia="ru-RU"/>
        </w:rPr>
        <w:t>. Редукцію або відсутність воскового нальоту у ячменю часто виявляють після дії мутагенів. Гени сеr контролюють синтез і виділення епідермального воску. Ультраструктурним і хімічним аналізом виявлені великі відмінності в структурі і хімічному складі воску окремих мутантів. Із 1252 мутантів тільки 13 є мутантними по двох або трьох локусах одночасно, причому цими локусами є тільки cer-c, cer-q, cer-u. Кожний з них відповідає за окремий етап в біосинтезі ліпідів певного класу.</w:t>
      </w:r>
    </w:p>
    <w:p w:rsidR="00B2413F" w:rsidRDefault="00B2413F" w:rsidP="00841964">
      <w:pPr>
        <w:shd w:val="clear" w:color="auto" w:fill="FFFFFF"/>
        <w:spacing w:after="0" w:line="240" w:lineRule="auto"/>
        <w:ind w:firstLine="709"/>
        <w:jc w:val="both"/>
        <w:outlineLvl w:val="1"/>
        <w:rPr>
          <w:rFonts w:ascii="Times New Roman" w:eastAsia="Times New Roman" w:hAnsi="Times New Roman" w:cs="Times New Roman"/>
          <w:spacing w:val="-6"/>
          <w:sz w:val="28"/>
          <w:szCs w:val="28"/>
          <w:lang w:val="uk-UA" w:eastAsia="ru-RU"/>
        </w:rPr>
      </w:pPr>
    </w:p>
    <w:p w:rsidR="00D52F63" w:rsidRDefault="00D52F63" w:rsidP="00841964">
      <w:pPr>
        <w:shd w:val="clear" w:color="auto" w:fill="FFFFFF"/>
        <w:spacing w:after="0" w:line="240" w:lineRule="auto"/>
        <w:ind w:firstLine="709"/>
        <w:jc w:val="both"/>
        <w:outlineLvl w:val="1"/>
        <w:rPr>
          <w:rFonts w:ascii="Times New Roman" w:eastAsia="Times New Roman" w:hAnsi="Times New Roman" w:cs="Times New Roman"/>
          <w:b/>
          <w:spacing w:val="-6"/>
          <w:sz w:val="28"/>
          <w:szCs w:val="28"/>
          <w:lang w:val="uk-UA" w:eastAsia="ru-RU"/>
        </w:rPr>
      </w:pPr>
      <w:r w:rsidRPr="00FD5A4A">
        <w:rPr>
          <w:rFonts w:ascii="Times New Roman" w:eastAsia="Times New Roman" w:hAnsi="Times New Roman" w:cs="Times New Roman"/>
          <w:b/>
          <w:spacing w:val="-6"/>
          <w:sz w:val="28"/>
          <w:szCs w:val="28"/>
          <w:lang w:val="uk-UA" w:eastAsia="ru-RU"/>
        </w:rPr>
        <w:t>Гени фізіологічних ознак</w:t>
      </w:r>
    </w:p>
    <w:p w:rsidR="00B2413F" w:rsidRPr="00B2413F" w:rsidRDefault="00B2413F" w:rsidP="00841964">
      <w:pPr>
        <w:shd w:val="clear" w:color="auto" w:fill="FFFFFF"/>
        <w:spacing w:after="0" w:line="240" w:lineRule="auto"/>
        <w:ind w:firstLine="709"/>
        <w:jc w:val="both"/>
        <w:outlineLvl w:val="1"/>
        <w:rPr>
          <w:rFonts w:ascii="Times New Roman" w:eastAsia="Times New Roman" w:hAnsi="Times New Roman" w:cs="Times New Roman"/>
          <w:b/>
          <w:spacing w:val="-6"/>
          <w:sz w:val="28"/>
          <w:szCs w:val="28"/>
          <w:lang w:val="uk-UA" w:eastAsia="ru-RU"/>
        </w:rPr>
      </w:pPr>
    </w:p>
    <w:p w:rsidR="00D52F63" w:rsidRDefault="00B2413F" w:rsidP="00841964">
      <w:pPr>
        <w:shd w:val="clear" w:color="auto" w:fill="FFFFFF"/>
        <w:spacing w:after="0" w:line="240" w:lineRule="auto"/>
        <w:ind w:firstLine="709"/>
        <w:jc w:val="both"/>
        <w:outlineLvl w:val="2"/>
        <w:rPr>
          <w:rFonts w:ascii="Times New Roman" w:eastAsia="Times New Roman" w:hAnsi="Times New Roman" w:cs="Times New Roman"/>
          <w:b/>
          <w:spacing w:val="-6"/>
          <w:sz w:val="28"/>
          <w:szCs w:val="28"/>
          <w:lang w:val="uk-UA" w:eastAsia="ru-RU"/>
        </w:rPr>
      </w:pPr>
      <w:r>
        <w:rPr>
          <w:rFonts w:ascii="Times New Roman" w:eastAsia="Times New Roman" w:hAnsi="Times New Roman" w:cs="Times New Roman"/>
          <w:b/>
          <w:spacing w:val="-6"/>
          <w:sz w:val="28"/>
          <w:szCs w:val="28"/>
          <w:lang w:val="uk-UA" w:eastAsia="ru-RU"/>
        </w:rPr>
        <w:t>1.1.</w:t>
      </w:r>
      <w:r w:rsidR="00D52F63" w:rsidRPr="00FD5A4A">
        <w:rPr>
          <w:rFonts w:ascii="Times New Roman" w:eastAsia="Times New Roman" w:hAnsi="Times New Roman" w:cs="Times New Roman"/>
          <w:b/>
          <w:spacing w:val="-6"/>
          <w:sz w:val="28"/>
          <w:szCs w:val="28"/>
          <w:lang w:val="uk-UA" w:eastAsia="ru-RU"/>
        </w:rPr>
        <w:t xml:space="preserve">Ярість </w:t>
      </w:r>
      <w:r w:rsidR="00841964" w:rsidRPr="00FD5A4A">
        <w:rPr>
          <w:rFonts w:ascii="Times New Roman" w:eastAsia="Times New Roman" w:hAnsi="Times New Roman" w:cs="Times New Roman"/>
          <w:b/>
          <w:spacing w:val="-6"/>
          <w:sz w:val="28"/>
          <w:szCs w:val="28"/>
          <w:lang w:val="uk-UA" w:eastAsia="ru-RU"/>
        </w:rPr>
        <w:t>–</w:t>
      </w:r>
      <w:r w:rsidR="00D52F63" w:rsidRPr="00FD5A4A">
        <w:rPr>
          <w:rFonts w:ascii="Times New Roman" w:eastAsia="Times New Roman" w:hAnsi="Times New Roman" w:cs="Times New Roman"/>
          <w:b/>
          <w:spacing w:val="-6"/>
          <w:sz w:val="28"/>
          <w:szCs w:val="28"/>
          <w:lang w:val="uk-UA" w:eastAsia="ru-RU"/>
        </w:rPr>
        <w:t xml:space="preserve"> озимість</w:t>
      </w:r>
    </w:p>
    <w:p w:rsidR="00B2413F" w:rsidRPr="00B2413F" w:rsidRDefault="00B2413F" w:rsidP="00841964">
      <w:pPr>
        <w:shd w:val="clear" w:color="auto" w:fill="FFFFFF"/>
        <w:spacing w:after="0" w:line="240" w:lineRule="auto"/>
        <w:ind w:firstLine="709"/>
        <w:jc w:val="both"/>
        <w:outlineLvl w:val="2"/>
        <w:rPr>
          <w:rFonts w:ascii="Times New Roman" w:eastAsia="Times New Roman" w:hAnsi="Times New Roman" w:cs="Times New Roman"/>
          <w:b/>
          <w:spacing w:val="-6"/>
          <w:sz w:val="28"/>
          <w:szCs w:val="28"/>
          <w:lang w:val="uk-UA" w:eastAsia="ru-RU"/>
        </w:rPr>
      </w:pPr>
    </w:p>
    <w:p w:rsidR="00D52F63" w:rsidRPr="006340CB" w:rsidRDefault="00D52F63" w:rsidP="00841964">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340CB">
        <w:rPr>
          <w:rFonts w:ascii="Times New Roman" w:eastAsia="Times New Roman" w:hAnsi="Times New Roman" w:cs="Times New Roman"/>
          <w:sz w:val="28"/>
          <w:szCs w:val="28"/>
          <w:lang w:val="uk-UA" w:eastAsia="ru-RU"/>
        </w:rPr>
        <w:t xml:space="preserve">Японські дослідники виявили існування трьох генів ярості </w:t>
      </w:r>
      <w:r w:rsidR="00841964" w:rsidRPr="006340CB">
        <w:rPr>
          <w:rFonts w:ascii="Times New Roman" w:eastAsia="Times New Roman" w:hAnsi="Times New Roman" w:cs="Times New Roman"/>
          <w:sz w:val="28"/>
          <w:szCs w:val="28"/>
          <w:lang w:val="uk-UA" w:eastAsia="ru-RU"/>
        </w:rPr>
        <w:t>–</w:t>
      </w:r>
      <w:r w:rsidRPr="006340CB">
        <w:rPr>
          <w:rFonts w:ascii="Times New Roman" w:eastAsia="Times New Roman" w:hAnsi="Times New Roman" w:cs="Times New Roman"/>
          <w:sz w:val="28"/>
          <w:szCs w:val="28"/>
          <w:lang w:val="uk-UA" w:eastAsia="ru-RU"/>
        </w:rPr>
        <w:t xml:space="preserve"> одного рецесивного (</w:t>
      </w:r>
      <w:r w:rsidRPr="00D52F63">
        <w:rPr>
          <w:rFonts w:ascii="Times New Roman" w:eastAsia="Times New Roman" w:hAnsi="Times New Roman" w:cs="Times New Roman"/>
          <w:sz w:val="28"/>
          <w:szCs w:val="28"/>
          <w:lang w:eastAsia="ru-RU"/>
        </w:rPr>
        <w:t>sh</w:t>
      </w:r>
      <w:r w:rsidRPr="006340CB">
        <w:rPr>
          <w:rFonts w:ascii="Times New Roman" w:eastAsia="Times New Roman" w:hAnsi="Times New Roman" w:cs="Times New Roman"/>
          <w:sz w:val="28"/>
          <w:szCs w:val="28"/>
          <w:lang w:val="uk-UA" w:eastAsia="ru-RU"/>
        </w:rPr>
        <w:t>) і двох домінантних (</w:t>
      </w:r>
      <w:r w:rsidRPr="00D52F63">
        <w:rPr>
          <w:rFonts w:ascii="Times New Roman" w:eastAsia="Times New Roman" w:hAnsi="Times New Roman" w:cs="Times New Roman"/>
          <w:sz w:val="28"/>
          <w:szCs w:val="28"/>
          <w:lang w:eastAsia="ru-RU"/>
        </w:rPr>
        <w:t>Sh</w:t>
      </w:r>
      <w:r w:rsidRPr="006340CB">
        <w:rPr>
          <w:rFonts w:ascii="Times New Roman" w:eastAsia="Times New Roman" w:hAnsi="Times New Roman" w:cs="Times New Roman"/>
          <w:sz w:val="28"/>
          <w:szCs w:val="28"/>
          <w:lang w:val="uk-UA" w:eastAsia="ru-RU"/>
        </w:rPr>
        <w:t xml:space="preserve">2 і </w:t>
      </w:r>
      <w:r w:rsidRPr="00D52F63">
        <w:rPr>
          <w:rFonts w:ascii="Times New Roman" w:eastAsia="Times New Roman" w:hAnsi="Times New Roman" w:cs="Times New Roman"/>
          <w:sz w:val="28"/>
          <w:szCs w:val="28"/>
          <w:lang w:eastAsia="ru-RU"/>
        </w:rPr>
        <w:t>Sh</w:t>
      </w:r>
      <w:r w:rsidRPr="006340CB">
        <w:rPr>
          <w:rFonts w:ascii="Times New Roman" w:eastAsia="Times New Roman" w:hAnsi="Times New Roman" w:cs="Times New Roman"/>
          <w:sz w:val="28"/>
          <w:szCs w:val="28"/>
          <w:lang w:val="uk-UA" w:eastAsia="ru-RU"/>
        </w:rPr>
        <w:t xml:space="preserve">3). Гомозиготний стан по будь-якому з цих генів (по </w:t>
      </w:r>
      <w:r w:rsidRPr="00D52F63">
        <w:rPr>
          <w:rFonts w:ascii="Times New Roman" w:eastAsia="Times New Roman" w:hAnsi="Times New Roman" w:cs="Times New Roman"/>
          <w:sz w:val="28"/>
          <w:szCs w:val="28"/>
          <w:lang w:eastAsia="ru-RU"/>
        </w:rPr>
        <w:t>Sh</w:t>
      </w:r>
      <w:r w:rsidRPr="006340CB">
        <w:rPr>
          <w:rFonts w:ascii="Times New Roman" w:eastAsia="Times New Roman" w:hAnsi="Times New Roman" w:cs="Times New Roman"/>
          <w:sz w:val="28"/>
          <w:szCs w:val="28"/>
          <w:lang w:val="uk-UA" w:eastAsia="ru-RU"/>
        </w:rPr>
        <w:t xml:space="preserve">2 і </w:t>
      </w:r>
      <w:r w:rsidRPr="00D52F63">
        <w:rPr>
          <w:rFonts w:ascii="Times New Roman" w:eastAsia="Times New Roman" w:hAnsi="Times New Roman" w:cs="Times New Roman"/>
          <w:sz w:val="28"/>
          <w:szCs w:val="28"/>
          <w:lang w:eastAsia="ru-RU"/>
        </w:rPr>
        <w:t>Sh</w:t>
      </w:r>
      <w:r w:rsidRPr="006340CB">
        <w:rPr>
          <w:rFonts w:ascii="Times New Roman" w:eastAsia="Times New Roman" w:hAnsi="Times New Roman" w:cs="Times New Roman"/>
          <w:sz w:val="28"/>
          <w:szCs w:val="28"/>
          <w:lang w:val="uk-UA" w:eastAsia="ru-RU"/>
        </w:rPr>
        <w:t xml:space="preserve">3) і гетерозиготний забезпечують ярий тип розвитку, оскільки алелі ярості проявляють епістатичну дію до алелей озимості. Таким чином, дійсна озимість виявляється тільки у двох генотипів </w:t>
      </w:r>
      <w:r w:rsidR="00841964" w:rsidRPr="006340CB">
        <w:rPr>
          <w:rFonts w:ascii="Times New Roman" w:eastAsia="Times New Roman" w:hAnsi="Times New Roman" w:cs="Times New Roman"/>
          <w:sz w:val="28"/>
          <w:szCs w:val="28"/>
          <w:lang w:val="uk-UA" w:eastAsia="ru-RU"/>
        </w:rPr>
        <w:t>–</w:t>
      </w:r>
      <w:r w:rsidRPr="006340CB">
        <w:rPr>
          <w:rFonts w:ascii="Times New Roman" w:eastAsia="Times New Roman" w:hAnsi="Times New Roman" w:cs="Times New Roman"/>
          <w:sz w:val="28"/>
          <w:szCs w:val="28"/>
          <w:lang w:val="uk-UA" w:eastAsia="ru-RU"/>
        </w:rPr>
        <w:t xml:space="preserve"> гомо- і гетерозигот по гену </w:t>
      </w:r>
      <w:r w:rsidRPr="00D52F63">
        <w:rPr>
          <w:rFonts w:ascii="Times New Roman" w:eastAsia="Times New Roman" w:hAnsi="Times New Roman" w:cs="Times New Roman"/>
          <w:sz w:val="28"/>
          <w:szCs w:val="28"/>
          <w:lang w:eastAsia="ru-RU"/>
        </w:rPr>
        <w:t>Sh</w:t>
      </w:r>
      <w:r w:rsidRPr="006340CB">
        <w:rPr>
          <w:rFonts w:ascii="Times New Roman" w:eastAsia="Times New Roman" w:hAnsi="Times New Roman" w:cs="Times New Roman"/>
          <w:sz w:val="28"/>
          <w:szCs w:val="28"/>
          <w:lang w:val="uk-UA" w:eastAsia="ru-RU"/>
        </w:rPr>
        <w:t xml:space="preserve"> і гомозигот по генах </w:t>
      </w:r>
      <w:r w:rsidRPr="00D52F63">
        <w:rPr>
          <w:rFonts w:ascii="Times New Roman" w:eastAsia="Times New Roman" w:hAnsi="Times New Roman" w:cs="Times New Roman"/>
          <w:sz w:val="28"/>
          <w:szCs w:val="28"/>
          <w:lang w:eastAsia="ru-RU"/>
        </w:rPr>
        <w:t>sh</w:t>
      </w:r>
      <w:r w:rsidRPr="006340CB">
        <w:rPr>
          <w:rFonts w:ascii="Times New Roman" w:eastAsia="Times New Roman" w:hAnsi="Times New Roman" w:cs="Times New Roman"/>
          <w:sz w:val="28"/>
          <w:szCs w:val="28"/>
          <w:lang w:val="uk-UA" w:eastAsia="ru-RU"/>
        </w:rPr>
        <w:t xml:space="preserve">2 і </w:t>
      </w:r>
      <w:r w:rsidRPr="00D52F63">
        <w:rPr>
          <w:rFonts w:ascii="Times New Roman" w:eastAsia="Times New Roman" w:hAnsi="Times New Roman" w:cs="Times New Roman"/>
          <w:sz w:val="28"/>
          <w:szCs w:val="28"/>
          <w:lang w:eastAsia="ru-RU"/>
        </w:rPr>
        <w:t>sh</w:t>
      </w:r>
      <w:r w:rsidRPr="006340CB">
        <w:rPr>
          <w:rFonts w:ascii="Times New Roman" w:eastAsia="Times New Roman" w:hAnsi="Times New Roman" w:cs="Times New Roman"/>
          <w:sz w:val="28"/>
          <w:szCs w:val="28"/>
          <w:lang w:val="uk-UA" w:eastAsia="ru-RU"/>
        </w:rPr>
        <w:t xml:space="preserve">3: </w:t>
      </w:r>
      <w:r w:rsidRPr="00D52F63">
        <w:rPr>
          <w:rFonts w:ascii="Times New Roman" w:eastAsia="Times New Roman" w:hAnsi="Times New Roman" w:cs="Times New Roman"/>
          <w:sz w:val="28"/>
          <w:szCs w:val="28"/>
          <w:lang w:eastAsia="ru-RU"/>
        </w:rPr>
        <w:t>Sh</w:t>
      </w:r>
      <w:r w:rsidRPr="006340CB">
        <w:rPr>
          <w:rFonts w:ascii="Times New Roman" w:eastAsia="Times New Roman" w:hAnsi="Times New Roman" w:cs="Times New Roman"/>
          <w:sz w:val="28"/>
          <w:szCs w:val="28"/>
          <w:lang w:val="uk-UA" w:eastAsia="ru-RU"/>
        </w:rPr>
        <w:t xml:space="preserve">- </w:t>
      </w:r>
      <w:r w:rsidRPr="00D52F63">
        <w:rPr>
          <w:rFonts w:ascii="Times New Roman" w:eastAsia="Times New Roman" w:hAnsi="Times New Roman" w:cs="Times New Roman"/>
          <w:sz w:val="28"/>
          <w:szCs w:val="28"/>
          <w:lang w:eastAsia="ru-RU"/>
        </w:rPr>
        <w:t>sh</w:t>
      </w:r>
      <w:r w:rsidRPr="006340CB">
        <w:rPr>
          <w:rFonts w:ascii="Times New Roman" w:eastAsia="Times New Roman" w:hAnsi="Times New Roman" w:cs="Times New Roman"/>
          <w:sz w:val="28"/>
          <w:szCs w:val="28"/>
          <w:lang w:val="uk-UA" w:eastAsia="ru-RU"/>
        </w:rPr>
        <w:t xml:space="preserve">2 </w:t>
      </w:r>
      <w:r w:rsidRPr="00D52F63">
        <w:rPr>
          <w:rFonts w:ascii="Times New Roman" w:eastAsia="Times New Roman" w:hAnsi="Times New Roman" w:cs="Times New Roman"/>
          <w:sz w:val="28"/>
          <w:szCs w:val="28"/>
          <w:lang w:eastAsia="ru-RU"/>
        </w:rPr>
        <w:t>sh</w:t>
      </w:r>
      <w:r w:rsidRPr="006340CB">
        <w:rPr>
          <w:rFonts w:ascii="Times New Roman" w:eastAsia="Times New Roman" w:hAnsi="Times New Roman" w:cs="Times New Roman"/>
          <w:sz w:val="28"/>
          <w:szCs w:val="28"/>
          <w:lang w:val="uk-UA" w:eastAsia="ru-RU"/>
        </w:rPr>
        <w:t xml:space="preserve">2, </w:t>
      </w:r>
      <w:r w:rsidRPr="00D52F63">
        <w:rPr>
          <w:rFonts w:ascii="Times New Roman" w:eastAsia="Times New Roman" w:hAnsi="Times New Roman" w:cs="Times New Roman"/>
          <w:sz w:val="28"/>
          <w:szCs w:val="28"/>
          <w:lang w:eastAsia="ru-RU"/>
        </w:rPr>
        <w:t>sh</w:t>
      </w:r>
      <w:r w:rsidRPr="006340CB">
        <w:rPr>
          <w:rFonts w:ascii="Times New Roman" w:eastAsia="Times New Roman" w:hAnsi="Times New Roman" w:cs="Times New Roman"/>
          <w:sz w:val="28"/>
          <w:szCs w:val="28"/>
          <w:lang w:val="uk-UA" w:eastAsia="ru-RU"/>
        </w:rPr>
        <w:t xml:space="preserve">3 </w:t>
      </w:r>
      <w:r w:rsidRPr="00D52F63">
        <w:rPr>
          <w:rFonts w:ascii="Times New Roman" w:eastAsia="Times New Roman" w:hAnsi="Times New Roman" w:cs="Times New Roman"/>
          <w:sz w:val="28"/>
          <w:szCs w:val="28"/>
          <w:lang w:eastAsia="ru-RU"/>
        </w:rPr>
        <w:t>sh</w:t>
      </w:r>
      <w:r w:rsidRPr="006340CB">
        <w:rPr>
          <w:rFonts w:ascii="Times New Roman" w:eastAsia="Times New Roman" w:hAnsi="Times New Roman" w:cs="Times New Roman"/>
          <w:sz w:val="28"/>
          <w:szCs w:val="28"/>
          <w:lang w:val="uk-UA" w:eastAsia="ru-RU"/>
        </w:rPr>
        <w:t xml:space="preserve">3. Ступінь ярості визначається серією алелей гена </w:t>
      </w:r>
      <w:r w:rsidRPr="00D52F63">
        <w:rPr>
          <w:rFonts w:ascii="Times New Roman" w:eastAsia="Times New Roman" w:hAnsi="Times New Roman" w:cs="Times New Roman"/>
          <w:sz w:val="28"/>
          <w:szCs w:val="28"/>
          <w:lang w:eastAsia="ru-RU"/>
        </w:rPr>
        <w:t>Sh</w:t>
      </w:r>
      <w:r w:rsidRPr="006340CB">
        <w:rPr>
          <w:rFonts w:ascii="Times New Roman" w:eastAsia="Times New Roman" w:hAnsi="Times New Roman" w:cs="Times New Roman"/>
          <w:sz w:val="28"/>
          <w:szCs w:val="28"/>
          <w:lang w:val="uk-UA" w:eastAsia="ru-RU"/>
        </w:rPr>
        <w:t>2 (</w:t>
      </w:r>
      <w:r w:rsidRPr="00D52F63">
        <w:rPr>
          <w:rFonts w:ascii="Times New Roman" w:eastAsia="Times New Roman" w:hAnsi="Times New Roman" w:cs="Times New Roman"/>
          <w:sz w:val="28"/>
          <w:szCs w:val="28"/>
          <w:lang w:eastAsia="ru-RU"/>
        </w:rPr>
        <w:t>Sh</w:t>
      </w:r>
      <w:r w:rsidRPr="006340CB">
        <w:rPr>
          <w:rFonts w:ascii="Times New Roman" w:eastAsia="Times New Roman" w:hAnsi="Times New Roman" w:cs="Times New Roman"/>
          <w:sz w:val="28"/>
          <w:szCs w:val="28"/>
          <w:lang w:val="uk-UA" w:eastAsia="ru-RU"/>
        </w:rPr>
        <w:t>2</w:t>
      </w:r>
      <w:r w:rsidRPr="00D52F63">
        <w:rPr>
          <w:rFonts w:ascii="Times New Roman" w:eastAsia="Times New Roman" w:hAnsi="Times New Roman" w:cs="Times New Roman"/>
          <w:sz w:val="28"/>
          <w:szCs w:val="28"/>
          <w:lang w:eastAsia="ru-RU"/>
        </w:rPr>
        <w:t>l</w:t>
      </w:r>
      <w:r w:rsidRPr="006340CB">
        <w:rPr>
          <w:rFonts w:ascii="Times New Roman" w:eastAsia="Times New Roman" w:hAnsi="Times New Roman" w:cs="Times New Roman"/>
          <w:sz w:val="28"/>
          <w:szCs w:val="28"/>
          <w:lang w:val="uk-UA" w:eastAsia="ru-RU"/>
        </w:rPr>
        <w:t xml:space="preserve">, </w:t>
      </w:r>
      <w:r w:rsidRPr="00D52F63">
        <w:rPr>
          <w:rFonts w:ascii="Times New Roman" w:eastAsia="Times New Roman" w:hAnsi="Times New Roman" w:cs="Times New Roman"/>
          <w:sz w:val="28"/>
          <w:szCs w:val="28"/>
          <w:lang w:eastAsia="ru-RU"/>
        </w:rPr>
        <w:t>Sh</w:t>
      </w:r>
      <w:r w:rsidRPr="006340CB">
        <w:rPr>
          <w:rFonts w:ascii="Times New Roman" w:eastAsia="Times New Roman" w:hAnsi="Times New Roman" w:cs="Times New Roman"/>
          <w:sz w:val="28"/>
          <w:szCs w:val="28"/>
          <w:lang w:val="uk-UA" w:eastAsia="ru-RU"/>
        </w:rPr>
        <w:t>2</w:t>
      </w:r>
      <w:r w:rsidRPr="00D52F63">
        <w:rPr>
          <w:rFonts w:ascii="Times New Roman" w:eastAsia="Times New Roman" w:hAnsi="Times New Roman" w:cs="Times New Roman"/>
          <w:sz w:val="28"/>
          <w:szCs w:val="28"/>
          <w:lang w:eastAsia="ru-RU"/>
        </w:rPr>
        <w:t>n</w:t>
      </w:r>
      <w:r w:rsidRPr="006340CB">
        <w:rPr>
          <w:rFonts w:ascii="Times New Roman" w:eastAsia="Times New Roman" w:hAnsi="Times New Roman" w:cs="Times New Roman"/>
          <w:sz w:val="28"/>
          <w:szCs w:val="28"/>
          <w:lang w:val="uk-UA" w:eastAsia="ru-RU"/>
        </w:rPr>
        <w:t xml:space="preserve">,... </w:t>
      </w:r>
      <w:r w:rsidRPr="00D52F63">
        <w:rPr>
          <w:rFonts w:ascii="Times New Roman" w:eastAsia="Times New Roman" w:hAnsi="Times New Roman" w:cs="Times New Roman"/>
          <w:sz w:val="28"/>
          <w:szCs w:val="28"/>
          <w:lang w:eastAsia="ru-RU"/>
        </w:rPr>
        <w:t>sh</w:t>
      </w:r>
      <w:r w:rsidRPr="006340CB">
        <w:rPr>
          <w:rFonts w:ascii="Times New Roman" w:eastAsia="Times New Roman" w:hAnsi="Times New Roman" w:cs="Times New Roman"/>
          <w:sz w:val="28"/>
          <w:szCs w:val="28"/>
          <w:lang w:val="uk-UA" w:eastAsia="ru-RU"/>
        </w:rPr>
        <w:t>2). Алелі, що відповідають за вищий ступінь ярості, домінують над алелями, що забезпечують ярість нижчого порядку.</w:t>
      </w:r>
    </w:p>
    <w:p w:rsidR="00B2413F" w:rsidRDefault="00B2413F" w:rsidP="00841964">
      <w:pPr>
        <w:shd w:val="clear" w:color="auto" w:fill="FFFFFF"/>
        <w:spacing w:after="0" w:line="240" w:lineRule="auto"/>
        <w:ind w:firstLine="709"/>
        <w:jc w:val="both"/>
        <w:outlineLvl w:val="2"/>
        <w:rPr>
          <w:rFonts w:ascii="Times New Roman" w:eastAsia="Times New Roman" w:hAnsi="Times New Roman" w:cs="Times New Roman"/>
          <w:spacing w:val="-6"/>
          <w:sz w:val="28"/>
          <w:szCs w:val="28"/>
          <w:lang w:val="uk-UA" w:eastAsia="ru-RU"/>
        </w:rPr>
      </w:pPr>
    </w:p>
    <w:p w:rsidR="00D52F63" w:rsidRPr="00B2413F" w:rsidRDefault="00B2413F" w:rsidP="00841964">
      <w:pPr>
        <w:shd w:val="clear" w:color="auto" w:fill="FFFFFF"/>
        <w:spacing w:after="0" w:line="240" w:lineRule="auto"/>
        <w:ind w:firstLine="709"/>
        <w:jc w:val="both"/>
        <w:outlineLvl w:val="2"/>
        <w:rPr>
          <w:rFonts w:ascii="Times New Roman" w:eastAsia="Times New Roman" w:hAnsi="Times New Roman" w:cs="Times New Roman"/>
          <w:b/>
          <w:spacing w:val="-6"/>
          <w:sz w:val="28"/>
          <w:szCs w:val="28"/>
          <w:lang w:val="uk-UA" w:eastAsia="ru-RU"/>
        </w:rPr>
      </w:pPr>
      <w:r w:rsidRPr="00B2413F">
        <w:rPr>
          <w:rFonts w:ascii="Times New Roman" w:eastAsia="Times New Roman" w:hAnsi="Times New Roman" w:cs="Times New Roman"/>
          <w:b/>
          <w:spacing w:val="-6"/>
          <w:sz w:val="28"/>
          <w:szCs w:val="28"/>
          <w:lang w:val="uk-UA" w:eastAsia="ru-RU"/>
        </w:rPr>
        <w:t>1.2.</w:t>
      </w:r>
      <w:r w:rsidR="00D52F63" w:rsidRPr="00FD5A4A">
        <w:rPr>
          <w:rFonts w:ascii="Times New Roman" w:eastAsia="Times New Roman" w:hAnsi="Times New Roman" w:cs="Times New Roman"/>
          <w:b/>
          <w:spacing w:val="-6"/>
          <w:sz w:val="28"/>
          <w:szCs w:val="28"/>
          <w:lang w:val="uk-UA" w:eastAsia="ru-RU"/>
        </w:rPr>
        <w:t>Скоростиглість</w:t>
      </w:r>
    </w:p>
    <w:p w:rsidR="00B2413F" w:rsidRPr="00B2413F" w:rsidRDefault="00B2413F" w:rsidP="00841964">
      <w:pPr>
        <w:shd w:val="clear" w:color="auto" w:fill="FFFFFF"/>
        <w:spacing w:after="0" w:line="240" w:lineRule="auto"/>
        <w:ind w:firstLine="709"/>
        <w:jc w:val="both"/>
        <w:outlineLvl w:val="2"/>
        <w:rPr>
          <w:rFonts w:ascii="Times New Roman" w:eastAsia="Times New Roman" w:hAnsi="Times New Roman" w:cs="Times New Roman"/>
          <w:spacing w:val="-6"/>
          <w:sz w:val="28"/>
          <w:szCs w:val="28"/>
          <w:lang w:val="uk-UA" w:eastAsia="ru-RU"/>
        </w:rPr>
      </w:pPr>
    </w:p>
    <w:p w:rsidR="00D52F63" w:rsidRPr="00D52F63" w:rsidRDefault="00D52F63" w:rsidP="008419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340CB">
        <w:rPr>
          <w:rFonts w:ascii="Times New Roman" w:eastAsia="Times New Roman" w:hAnsi="Times New Roman" w:cs="Times New Roman"/>
          <w:sz w:val="28"/>
          <w:szCs w:val="28"/>
          <w:lang w:val="uk-UA" w:eastAsia="ru-RU"/>
        </w:rPr>
        <w:t xml:space="preserve">Не дивлячись на складність цієї ознаки, що має кількісний прояв, у ряді випадків гібридологічний аналіз із залученням пізньо- і скоростиглих сортів і мутантів привів до достатньо певних висновків. Різними авторами показано моногібридне розщеплення з домінуванням раннього (гени </w:t>
      </w:r>
      <w:r w:rsidRPr="00D52F63">
        <w:rPr>
          <w:rFonts w:ascii="Times New Roman" w:eastAsia="Times New Roman" w:hAnsi="Times New Roman" w:cs="Times New Roman"/>
          <w:sz w:val="28"/>
          <w:szCs w:val="28"/>
          <w:lang w:eastAsia="ru-RU"/>
        </w:rPr>
        <w:t>E</w:t>
      </w:r>
      <w:r w:rsidRPr="006340CB">
        <w:rPr>
          <w:rFonts w:ascii="Times New Roman" w:eastAsia="Times New Roman" w:hAnsi="Times New Roman" w:cs="Times New Roman"/>
          <w:sz w:val="28"/>
          <w:szCs w:val="28"/>
          <w:lang w:val="uk-UA" w:eastAsia="ru-RU"/>
        </w:rPr>
        <w:t>а, Еа2, Еа5) або пізнього (еа4, еа7, е</w:t>
      </w:r>
      <w:r w:rsidRPr="00D52F63">
        <w:rPr>
          <w:rFonts w:ascii="Times New Roman" w:eastAsia="Times New Roman" w:hAnsi="Times New Roman" w:cs="Times New Roman"/>
          <w:sz w:val="28"/>
          <w:szCs w:val="28"/>
          <w:lang w:eastAsia="ru-RU"/>
        </w:rPr>
        <w:t>ak</w:t>
      </w:r>
      <w:r w:rsidRPr="006340CB">
        <w:rPr>
          <w:rFonts w:ascii="Times New Roman" w:eastAsia="Times New Roman" w:hAnsi="Times New Roman" w:cs="Times New Roman"/>
          <w:sz w:val="28"/>
          <w:szCs w:val="28"/>
          <w:lang w:val="uk-UA" w:eastAsia="ru-RU"/>
        </w:rPr>
        <w:t xml:space="preserve">) колосіння. </w:t>
      </w:r>
      <w:r w:rsidRPr="00D52F63">
        <w:rPr>
          <w:rFonts w:ascii="Times New Roman" w:eastAsia="Times New Roman" w:hAnsi="Times New Roman" w:cs="Times New Roman"/>
          <w:sz w:val="28"/>
          <w:szCs w:val="28"/>
          <w:lang w:eastAsia="ru-RU"/>
        </w:rPr>
        <w:t>У двох випадках встановлено, що різні гени скоростиглості характеризуються адитивністю внеску своїх алелей в прояв ознаки. Ідентифіковано декілька рецесивних мутантних генів скоростиглості (mat-а ... i). Один з цих мутантів (алель mat-a8), названий Marі, став сортом, що районується в декількох країнах Європи. Він на 7-10 днів скоростигліший за початковий сорт Bonus, має коротке міцне стебло і високу врожайність.</w:t>
      </w:r>
    </w:p>
    <w:p w:rsidR="00D52F63" w:rsidRPr="00D52F63" w:rsidRDefault="00D52F63" w:rsidP="008419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Провідним чинником у визначенні скоростиглості у ярого ячменю є реакція на фотоперіод. Ген еak, властивий деяким японським сортам, і алель mat-a, забезпечують нейтральну реакцію на фотоперіод. Було показано, що цей і інший рецесивний ген скоростиглості (еа), властивий деяким китайським сортам, характеризуються подібними ефектами на ряд кількісних ознак.</w:t>
      </w:r>
    </w:p>
    <w:p w:rsidR="00B2413F" w:rsidRDefault="00B2413F" w:rsidP="00841964">
      <w:pPr>
        <w:shd w:val="clear" w:color="auto" w:fill="FFFFFF"/>
        <w:spacing w:after="0" w:line="240" w:lineRule="auto"/>
        <w:ind w:firstLine="709"/>
        <w:jc w:val="both"/>
        <w:outlineLvl w:val="2"/>
        <w:rPr>
          <w:rFonts w:ascii="Times New Roman" w:eastAsia="Times New Roman" w:hAnsi="Times New Roman" w:cs="Times New Roman"/>
          <w:spacing w:val="-6"/>
          <w:sz w:val="28"/>
          <w:szCs w:val="28"/>
          <w:lang w:val="uk-UA" w:eastAsia="ru-RU"/>
        </w:rPr>
      </w:pPr>
    </w:p>
    <w:p w:rsidR="00D52F63" w:rsidRPr="00B2413F" w:rsidRDefault="00B2413F" w:rsidP="00841964">
      <w:pPr>
        <w:shd w:val="clear" w:color="auto" w:fill="FFFFFF"/>
        <w:spacing w:after="0" w:line="240" w:lineRule="auto"/>
        <w:ind w:firstLine="709"/>
        <w:jc w:val="both"/>
        <w:outlineLvl w:val="2"/>
        <w:rPr>
          <w:rFonts w:ascii="Times New Roman" w:eastAsia="Times New Roman" w:hAnsi="Times New Roman" w:cs="Times New Roman"/>
          <w:b/>
          <w:spacing w:val="-6"/>
          <w:sz w:val="28"/>
          <w:szCs w:val="28"/>
          <w:lang w:val="uk-UA" w:eastAsia="ru-RU"/>
        </w:rPr>
      </w:pPr>
      <w:r w:rsidRPr="00B2413F">
        <w:rPr>
          <w:rFonts w:ascii="Times New Roman" w:eastAsia="Times New Roman" w:hAnsi="Times New Roman" w:cs="Times New Roman"/>
          <w:b/>
          <w:spacing w:val="-6"/>
          <w:sz w:val="28"/>
          <w:szCs w:val="28"/>
          <w:lang w:val="uk-UA" w:eastAsia="ru-RU"/>
        </w:rPr>
        <w:t>1.3.</w:t>
      </w:r>
      <w:r w:rsidR="00D52F63" w:rsidRPr="00FD5A4A">
        <w:rPr>
          <w:rFonts w:ascii="Times New Roman" w:eastAsia="Times New Roman" w:hAnsi="Times New Roman" w:cs="Times New Roman"/>
          <w:b/>
          <w:spacing w:val="-6"/>
          <w:sz w:val="28"/>
          <w:szCs w:val="28"/>
          <w:lang w:val="uk-UA" w:eastAsia="ru-RU"/>
        </w:rPr>
        <w:t>Генна і цитоплазматична чоловіча стерильність</w:t>
      </w:r>
    </w:p>
    <w:p w:rsidR="00B2413F" w:rsidRPr="00B2413F" w:rsidRDefault="00B2413F" w:rsidP="00841964">
      <w:pPr>
        <w:shd w:val="clear" w:color="auto" w:fill="FFFFFF"/>
        <w:spacing w:after="0" w:line="240" w:lineRule="auto"/>
        <w:ind w:firstLine="709"/>
        <w:jc w:val="both"/>
        <w:outlineLvl w:val="2"/>
        <w:rPr>
          <w:rFonts w:ascii="Times New Roman" w:eastAsia="Times New Roman" w:hAnsi="Times New Roman" w:cs="Times New Roman"/>
          <w:spacing w:val="-6"/>
          <w:sz w:val="28"/>
          <w:szCs w:val="28"/>
          <w:lang w:val="uk-UA" w:eastAsia="ru-RU"/>
        </w:rPr>
      </w:pPr>
    </w:p>
    <w:p w:rsidR="00D52F63" w:rsidRDefault="00D52F63" w:rsidP="00841964">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D5A4A">
        <w:rPr>
          <w:rFonts w:ascii="Times New Roman" w:eastAsia="Times New Roman" w:hAnsi="Times New Roman" w:cs="Times New Roman"/>
          <w:sz w:val="28"/>
          <w:szCs w:val="28"/>
          <w:lang w:val="uk-UA" w:eastAsia="ru-RU"/>
        </w:rPr>
        <w:t>Генна чоловіча стерильність у ячменю була вперше описана С.</w:t>
      </w:r>
      <w:r w:rsidRPr="00D52F63">
        <w:rPr>
          <w:rFonts w:ascii="Times New Roman" w:eastAsia="Times New Roman" w:hAnsi="Times New Roman" w:cs="Times New Roman"/>
          <w:sz w:val="28"/>
          <w:szCs w:val="28"/>
          <w:lang w:eastAsia="ru-RU"/>
        </w:rPr>
        <w:t>A</w:t>
      </w:r>
      <w:r w:rsidRPr="00FD5A4A">
        <w:rPr>
          <w:rFonts w:ascii="Times New Roman" w:eastAsia="Times New Roman" w:hAnsi="Times New Roman" w:cs="Times New Roman"/>
          <w:sz w:val="28"/>
          <w:szCs w:val="28"/>
          <w:lang w:val="uk-UA" w:eastAsia="ru-RU"/>
        </w:rPr>
        <w:t xml:space="preserve">. </w:t>
      </w:r>
      <w:r w:rsidRPr="00D52F63">
        <w:rPr>
          <w:rFonts w:ascii="Times New Roman" w:eastAsia="Times New Roman" w:hAnsi="Times New Roman" w:cs="Times New Roman"/>
          <w:sz w:val="28"/>
          <w:szCs w:val="28"/>
          <w:lang w:eastAsia="ru-RU"/>
        </w:rPr>
        <w:t>Suneson</w:t>
      </w:r>
      <w:r w:rsidRPr="00FD5A4A">
        <w:rPr>
          <w:rFonts w:ascii="Times New Roman" w:eastAsia="Times New Roman" w:hAnsi="Times New Roman" w:cs="Times New Roman"/>
          <w:sz w:val="28"/>
          <w:szCs w:val="28"/>
          <w:lang w:val="uk-UA" w:eastAsia="ru-RU"/>
        </w:rPr>
        <w:t xml:space="preserve">. </w:t>
      </w:r>
      <w:r w:rsidRPr="00D52F63">
        <w:rPr>
          <w:rFonts w:ascii="Times New Roman" w:eastAsia="Times New Roman" w:hAnsi="Times New Roman" w:cs="Times New Roman"/>
          <w:sz w:val="28"/>
          <w:szCs w:val="28"/>
          <w:lang w:eastAsia="ru-RU"/>
        </w:rPr>
        <w:t>Рецесивні гени, що позначаються символом msg, приводять до чоловічої стерильності і не впливають на фертильність по жіночій лінії. В даний час налічується понад 500 ліній, що несуть гени чоловічої стерильності. Частина ліній одержана при використанні мутагенів, але в основному шляхом виявлення рослин з низьким зав’язуванням в межах сортів, селекційних номерів і колекційних форм. Перевіркою на алелізм встановлено існування 34 генів msg. Лінії з чоловічою генною стерильністю легко виділяти і підтримувати без перевірки по потомству. Насіння, зібране з рослин з низьким зав’язуванням (msgl+), вирощується в захищених від попадання чужорідного пилку камерах. Протягом двох поколінь збирають насіння із стерильних рослин, що дає розщеплення на 1 фертильна (msg/+) : 1 стерильна (msg/msg) рослина при аналогічному відтворенні в подальших поколіннях. Лінії з чоловічою стерильністю можна використовувати для схрещування, не проводячи кастрацію.</w:t>
      </w:r>
    </w:p>
    <w:p w:rsidR="00B2413F" w:rsidRPr="00B2413F" w:rsidRDefault="00B2413F" w:rsidP="00841964">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D52F63" w:rsidRPr="00B2413F" w:rsidRDefault="00D52F63" w:rsidP="00841964">
      <w:pPr>
        <w:shd w:val="clear" w:color="auto" w:fill="FFFFFF"/>
        <w:spacing w:after="0" w:line="240" w:lineRule="auto"/>
        <w:ind w:firstLine="709"/>
        <w:jc w:val="both"/>
        <w:outlineLvl w:val="1"/>
        <w:rPr>
          <w:rFonts w:ascii="Times New Roman" w:eastAsia="Times New Roman" w:hAnsi="Times New Roman" w:cs="Times New Roman"/>
          <w:b/>
          <w:spacing w:val="-6"/>
          <w:sz w:val="28"/>
          <w:szCs w:val="28"/>
          <w:lang w:val="uk-UA" w:eastAsia="ru-RU"/>
        </w:rPr>
      </w:pPr>
      <w:r w:rsidRPr="00B2413F">
        <w:rPr>
          <w:rFonts w:ascii="Times New Roman" w:eastAsia="Times New Roman" w:hAnsi="Times New Roman" w:cs="Times New Roman"/>
          <w:b/>
          <w:spacing w:val="-6"/>
          <w:sz w:val="28"/>
          <w:szCs w:val="28"/>
          <w:lang w:eastAsia="ru-RU"/>
        </w:rPr>
        <w:t>Гени стійкості до хвороб і шкідників</w:t>
      </w:r>
    </w:p>
    <w:p w:rsidR="00B2413F" w:rsidRPr="00B2413F" w:rsidRDefault="00B2413F" w:rsidP="00841964">
      <w:pPr>
        <w:shd w:val="clear" w:color="auto" w:fill="FFFFFF"/>
        <w:spacing w:after="0" w:line="240" w:lineRule="auto"/>
        <w:ind w:firstLine="709"/>
        <w:jc w:val="both"/>
        <w:outlineLvl w:val="1"/>
        <w:rPr>
          <w:rFonts w:ascii="Times New Roman" w:eastAsia="Times New Roman" w:hAnsi="Times New Roman" w:cs="Times New Roman"/>
          <w:spacing w:val="-6"/>
          <w:sz w:val="28"/>
          <w:szCs w:val="28"/>
          <w:lang w:val="uk-UA" w:eastAsia="ru-RU"/>
        </w:rPr>
      </w:pPr>
    </w:p>
    <w:p w:rsidR="00D52F63" w:rsidRPr="00D52F63" w:rsidRDefault="00D52F63" w:rsidP="008419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340CB">
        <w:rPr>
          <w:rFonts w:ascii="Times New Roman" w:eastAsia="Times New Roman" w:hAnsi="Times New Roman" w:cs="Times New Roman"/>
          <w:sz w:val="28"/>
          <w:szCs w:val="28"/>
          <w:lang w:val="uk-UA" w:eastAsia="ru-RU"/>
        </w:rPr>
        <w:t xml:space="preserve">У ячменю краще за інших досліджена реакція на ураження базидіальним грибом </w:t>
      </w:r>
      <w:r w:rsidRPr="00D52F63">
        <w:rPr>
          <w:rFonts w:ascii="Times New Roman" w:eastAsia="Times New Roman" w:hAnsi="Times New Roman" w:cs="Times New Roman"/>
          <w:sz w:val="28"/>
          <w:szCs w:val="28"/>
          <w:lang w:eastAsia="ru-RU"/>
        </w:rPr>
        <w:t>Erysiphe</w:t>
      </w:r>
      <w:r w:rsidRPr="006340CB">
        <w:rPr>
          <w:rFonts w:ascii="Times New Roman" w:eastAsia="Times New Roman" w:hAnsi="Times New Roman" w:cs="Times New Roman"/>
          <w:sz w:val="28"/>
          <w:szCs w:val="28"/>
          <w:lang w:val="uk-UA" w:eastAsia="ru-RU"/>
        </w:rPr>
        <w:t xml:space="preserve"> </w:t>
      </w:r>
      <w:r w:rsidRPr="00D52F63">
        <w:rPr>
          <w:rFonts w:ascii="Times New Roman" w:eastAsia="Times New Roman" w:hAnsi="Times New Roman" w:cs="Times New Roman"/>
          <w:sz w:val="28"/>
          <w:szCs w:val="28"/>
          <w:lang w:eastAsia="ru-RU"/>
        </w:rPr>
        <w:t>graminis</w:t>
      </w:r>
      <w:r w:rsidRPr="006340CB">
        <w:rPr>
          <w:rFonts w:ascii="Times New Roman" w:eastAsia="Times New Roman" w:hAnsi="Times New Roman" w:cs="Times New Roman"/>
          <w:sz w:val="28"/>
          <w:szCs w:val="28"/>
          <w:lang w:val="uk-UA" w:eastAsia="ru-RU"/>
        </w:rPr>
        <w:t xml:space="preserve"> </w:t>
      </w:r>
      <w:r w:rsidRPr="00D52F63">
        <w:rPr>
          <w:rFonts w:ascii="Times New Roman" w:eastAsia="Times New Roman" w:hAnsi="Times New Roman" w:cs="Times New Roman"/>
          <w:sz w:val="28"/>
          <w:szCs w:val="28"/>
          <w:lang w:eastAsia="ru-RU"/>
        </w:rPr>
        <w:t>hordei</w:t>
      </w:r>
      <w:r w:rsidRPr="006340CB">
        <w:rPr>
          <w:rFonts w:ascii="Times New Roman" w:eastAsia="Times New Roman" w:hAnsi="Times New Roman" w:cs="Times New Roman"/>
          <w:sz w:val="28"/>
          <w:szCs w:val="28"/>
          <w:lang w:val="uk-UA" w:eastAsia="ru-RU"/>
        </w:rPr>
        <w:t xml:space="preserve">. </w:t>
      </w:r>
      <w:r w:rsidRPr="00D52F63">
        <w:rPr>
          <w:rFonts w:ascii="Times New Roman" w:eastAsia="Times New Roman" w:hAnsi="Times New Roman" w:cs="Times New Roman"/>
          <w:sz w:val="28"/>
          <w:szCs w:val="28"/>
          <w:lang w:eastAsia="ru-RU"/>
        </w:rPr>
        <w:t>Особливості аналізу генетики стійкості, а також складна будова локусів стійкості до збудника борошнистої роси не дозволяють однозначно зіставити дослідження різних авторів.</w:t>
      </w:r>
    </w:p>
    <w:p w:rsidR="00D52F63" w:rsidRPr="00D52F63" w:rsidRDefault="00D52F63" w:rsidP="008419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 xml:space="preserve">Расоспецифічна стійкість, з’ясовна теорією «ген проти гена», знайшла своє підтвердження і при вивченні стійкості ячменю до інших фітопатогенних грибів: іржі </w:t>
      </w:r>
      <w:r w:rsidR="00841964">
        <w:rPr>
          <w:rFonts w:ascii="Times New Roman" w:eastAsia="Times New Roman" w:hAnsi="Times New Roman" w:cs="Times New Roman"/>
          <w:sz w:val="28"/>
          <w:szCs w:val="28"/>
          <w:lang w:eastAsia="ru-RU"/>
        </w:rPr>
        <w:t>–</w:t>
      </w:r>
      <w:r w:rsidRPr="00D52F63">
        <w:rPr>
          <w:rFonts w:ascii="Times New Roman" w:eastAsia="Times New Roman" w:hAnsi="Times New Roman" w:cs="Times New Roman"/>
          <w:sz w:val="28"/>
          <w:szCs w:val="28"/>
          <w:lang w:eastAsia="ru-RU"/>
        </w:rPr>
        <w:t xml:space="preserve"> Puccinia graminis tritici (гени Т... Т2), P. hordei (Rph </w:t>
      </w:r>
      <w:r w:rsidR="00841964">
        <w:rPr>
          <w:rFonts w:ascii="Times New Roman" w:eastAsia="Times New Roman" w:hAnsi="Times New Roman" w:cs="Times New Roman"/>
          <w:sz w:val="28"/>
          <w:szCs w:val="28"/>
          <w:lang w:eastAsia="ru-RU"/>
        </w:rPr>
        <w:t>–</w:t>
      </w:r>
      <w:r w:rsidRPr="00D52F63">
        <w:rPr>
          <w:rFonts w:ascii="Times New Roman" w:eastAsia="Times New Roman" w:hAnsi="Times New Roman" w:cs="Times New Roman"/>
          <w:sz w:val="28"/>
          <w:szCs w:val="28"/>
          <w:lang w:eastAsia="ru-RU"/>
        </w:rPr>
        <w:t xml:space="preserve"> 1...5 або Pal...9), незавершеним </w:t>
      </w:r>
      <w:r w:rsidR="00841964">
        <w:rPr>
          <w:rFonts w:ascii="Times New Roman" w:eastAsia="Times New Roman" w:hAnsi="Times New Roman" w:cs="Times New Roman"/>
          <w:sz w:val="28"/>
          <w:szCs w:val="28"/>
          <w:lang w:eastAsia="ru-RU"/>
        </w:rPr>
        <w:t>–</w:t>
      </w:r>
      <w:r w:rsidRPr="00D52F63">
        <w:rPr>
          <w:rFonts w:ascii="Times New Roman" w:eastAsia="Times New Roman" w:hAnsi="Times New Roman" w:cs="Times New Roman"/>
          <w:sz w:val="28"/>
          <w:szCs w:val="28"/>
          <w:lang w:eastAsia="ru-RU"/>
        </w:rPr>
        <w:t xml:space="preserve"> Helminthosporium gramineum (Hg, Hg2, Hg3), H. sativum (hi, М2..11), Rynchosporium secalis (fill RH2...5) та ін. (табл.1). З розширенням досліджень по стійкості, появою нових рас патогену і виявленням стійких до нього форм ячменю збільшується і число нових виявлених генів. У вивченні стійкості ячменю до фітопатогенних грибів велика увага приділяється так званій тривалій або частковій стійкості, не пов’язаній з реакцією надчутливості, яка визначається головними генами. Цей вид стійкості дозволяє уникнути епіфітотій внаслідок появи вірулентних рас патогену.</w:t>
      </w:r>
    </w:p>
    <w:p w:rsidR="00D52F63" w:rsidRPr="00D52F63" w:rsidRDefault="00D52F63" w:rsidP="008419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 xml:space="preserve">У ячменю визначені гени стійкості до вірусів жовтої карликовості </w:t>
      </w:r>
      <w:r w:rsidR="00841964">
        <w:rPr>
          <w:rFonts w:ascii="Times New Roman" w:eastAsia="Times New Roman" w:hAnsi="Times New Roman" w:cs="Times New Roman"/>
          <w:sz w:val="28"/>
          <w:szCs w:val="28"/>
          <w:lang w:eastAsia="ru-RU"/>
        </w:rPr>
        <w:t>–</w:t>
      </w:r>
      <w:r w:rsidRPr="00D52F63">
        <w:rPr>
          <w:rFonts w:ascii="Times New Roman" w:eastAsia="Times New Roman" w:hAnsi="Times New Roman" w:cs="Times New Roman"/>
          <w:sz w:val="28"/>
          <w:szCs w:val="28"/>
          <w:lang w:eastAsia="ru-RU"/>
        </w:rPr>
        <w:t xml:space="preserve"> ВЖКЯ (yd, Ydr), смугастої мозаїки (sm sm2), жовтої мозаїки (Ryml Rym2), а також до шкідників </w:t>
      </w:r>
      <w:r w:rsidR="00841964">
        <w:rPr>
          <w:rFonts w:ascii="Times New Roman" w:eastAsia="Times New Roman" w:hAnsi="Times New Roman" w:cs="Times New Roman"/>
          <w:sz w:val="28"/>
          <w:szCs w:val="28"/>
          <w:lang w:eastAsia="ru-RU"/>
        </w:rPr>
        <w:t>–</w:t>
      </w:r>
      <w:r w:rsidRPr="00D52F63">
        <w:rPr>
          <w:rFonts w:ascii="Times New Roman" w:eastAsia="Times New Roman" w:hAnsi="Times New Roman" w:cs="Times New Roman"/>
          <w:sz w:val="28"/>
          <w:szCs w:val="28"/>
          <w:lang w:eastAsia="ru-RU"/>
        </w:rPr>
        <w:t xml:space="preserve"> кореневої нематоди (Hal Ha2) і злакової тлі (Grb Grb2, Grb3). В останні роки в Україні ВЖКЯ в сильній мірі вражає посіви озимої пшениці і донорів стійкості до хвороби поки не знайдено.</w:t>
      </w:r>
    </w:p>
    <w:p w:rsidR="00B2413F" w:rsidRDefault="00B2413F" w:rsidP="00841964">
      <w:pPr>
        <w:shd w:val="clear" w:color="auto" w:fill="FFFFFF"/>
        <w:spacing w:after="0" w:line="240" w:lineRule="auto"/>
        <w:ind w:firstLine="709"/>
        <w:jc w:val="both"/>
        <w:outlineLvl w:val="1"/>
        <w:rPr>
          <w:rFonts w:ascii="Times New Roman" w:eastAsia="Times New Roman" w:hAnsi="Times New Roman" w:cs="Times New Roman"/>
          <w:b/>
          <w:spacing w:val="-6"/>
          <w:sz w:val="28"/>
          <w:szCs w:val="28"/>
          <w:lang w:val="uk-UA" w:eastAsia="ru-RU"/>
        </w:rPr>
      </w:pPr>
    </w:p>
    <w:p w:rsidR="00D52F63" w:rsidRDefault="00D52F63" w:rsidP="00841964">
      <w:pPr>
        <w:shd w:val="clear" w:color="auto" w:fill="FFFFFF"/>
        <w:spacing w:after="0" w:line="240" w:lineRule="auto"/>
        <w:ind w:firstLine="709"/>
        <w:jc w:val="both"/>
        <w:outlineLvl w:val="1"/>
        <w:rPr>
          <w:rFonts w:ascii="Times New Roman" w:eastAsia="Times New Roman" w:hAnsi="Times New Roman" w:cs="Times New Roman"/>
          <w:b/>
          <w:spacing w:val="-6"/>
          <w:sz w:val="28"/>
          <w:szCs w:val="28"/>
          <w:lang w:val="uk-UA" w:eastAsia="ru-RU"/>
        </w:rPr>
      </w:pPr>
      <w:r w:rsidRPr="00B2413F">
        <w:rPr>
          <w:rFonts w:ascii="Times New Roman" w:eastAsia="Times New Roman" w:hAnsi="Times New Roman" w:cs="Times New Roman"/>
          <w:b/>
          <w:spacing w:val="-6"/>
          <w:sz w:val="28"/>
          <w:szCs w:val="28"/>
          <w:lang w:eastAsia="ru-RU"/>
        </w:rPr>
        <w:t>Гени біохімічних ознак</w:t>
      </w:r>
    </w:p>
    <w:p w:rsidR="00B2413F" w:rsidRPr="00B2413F" w:rsidRDefault="00B2413F" w:rsidP="00841964">
      <w:pPr>
        <w:shd w:val="clear" w:color="auto" w:fill="FFFFFF"/>
        <w:spacing w:after="0" w:line="240" w:lineRule="auto"/>
        <w:ind w:firstLine="709"/>
        <w:jc w:val="both"/>
        <w:outlineLvl w:val="1"/>
        <w:rPr>
          <w:rFonts w:ascii="Times New Roman" w:eastAsia="Times New Roman" w:hAnsi="Times New Roman" w:cs="Times New Roman"/>
          <w:b/>
          <w:spacing w:val="-6"/>
          <w:sz w:val="28"/>
          <w:szCs w:val="28"/>
          <w:lang w:val="uk-UA" w:eastAsia="ru-RU"/>
        </w:rPr>
      </w:pPr>
    </w:p>
    <w:p w:rsidR="00D52F63" w:rsidRPr="00D52F63" w:rsidRDefault="00D52F63" w:rsidP="008419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2413F">
        <w:rPr>
          <w:rFonts w:ascii="Times New Roman" w:eastAsia="Times New Roman" w:hAnsi="Times New Roman" w:cs="Times New Roman"/>
          <w:bCs/>
          <w:i/>
          <w:sz w:val="28"/>
          <w:szCs w:val="28"/>
          <w:lang w:eastAsia="ru-RU"/>
        </w:rPr>
        <w:t>Білки ендосперму</w:t>
      </w:r>
      <w:r w:rsidRPr="00B2413F">
        <w:rPr>
          <w:rFonts w:ascii="Times New Roman" w:eastAsia="Times New Roman" w:hAnsi="Times New Roman" w:cs="Times New Roman"/>
          <w:i/>
          <w:sz w:val="28"/>
          <w:szCs w:val="28"/>
          <w:lang w:eastAsia="ru-RU"/>
        </w:rPr>
        <w:t>.</w:t>
      </w:r>
      <w:r w:rsidRPr="00D52F63">
        <w:rPr>
          <w:rFonts w:ascii="Times New Roman" w:eastAsia="Times New Roman" w:hAnsi="Times New Roman" w:cs="Times New Roman"/>
          <w:sz w:val="28"/>
          <w:szCs w:val="28"/>
          <w:lang w:eastAsia="ru-RU"/>
        </w:rPr>
        <w:t xml:space="preserve"> Синтез білків ендосперму контролюється у ячменю рядом генів. Найбільшої уваги привертають гени високого вмісту лізину, який обумовлений зміною співвідношення трьох білкових фракцій ендосперму: гордеїнів (проламінів, справжніх запасних білків), глютенінів (структурних білків), глобулінів (солерозчинних білків) і альбумінів (водорозчинних білків) і збільшенням вмісту вільного лізину). У високолізинових датських мутантів RisО 29, 86, 7, 8,13, 16, 17, 527, 1508, індійських Notch 1, 2 і італійських lys 95, 449Б підвищений вміст лізину досягається за рахунок зменшення синтезу бідних лізином гордеїнів і збільшенням частки непроламінових білків і вільного лізину. У єдиного серед високолізинових спонтанного мутанта Хайпролі майже не знижено кількість гордеїнів.</w:t>
      </w:r>
    </w:p>
    <w:p w:rsidR="00D52F63" w:rsidRPr="00D52F63" w:rsidRDefault="00D52F63" w:rsidP="008419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52F63">
        <w:rPr>
          <w:rFonts w:ascii="Times New Roman" w:eastAsia="Times New Roman" w:hAnsi="Times New Roman" w:cs="Times New Roman"/>
          <w:sz w:val="28"/>
          <w:szCs w:val="28"/>
          <w:lang w:eastAsia="ru-RU"/>
        </w:rPr>
        <w:t xml:space="preserve">Всього ідентифіковано 7 генів, які контролюють гордеїни </w:t>
      </w:r>
      <w:r w:rsidR="00841964">
        <w:rPr>
          <w:rFonts w:ascii="Times New Roman" w:eastAsia="Times New Roman" w:hAnsi="Times New Roman" w:cs="Times New Roman"/>
          <w:sz w:val="28"/>
          <w:szCs w:val="28"/>
          <w:lang w:eastAsia="ru-RU"/>
        </w:rPr>
        <w:t>–</w:t>
      </w:r>
      <w:r w:rsidRPr="00D52F63">
        <w:rPr>
          <w:rFonts w:ascii="Times New Roman" w:eastAsia="Times New Roman" w:hAnsi="Times New Roman" w:cs="Times New Roman"/>
          <w:sz w:val="28"/>
          <w:szCs w:val="28"/>
          <w:lang w:eastAsia="ru-RU"/>
        </w:rPr>
        <w:t xml:space="preserve"> HrdA.G </w:t>
      </w:r>
      <w:r w:rsidR="00841964">
        <w:rPr>
          <w:rFonts w:ascii="Times New Roman" w:eastAsia="Times New Roman" w:hAnsi="Times New Roman" w:cs="Times New Roman"/>
          <w:sz w:val="28"/>
          <w:szCs w:val="28"/>
          <w:lang w:eastAsia="ru-RU"/>
        </w:rPr>
        <w:t>–</w:t>
      </w:r>
      <w:r w:rsidRPr="00D52F63">
        <w:rPr>
          <w:rFonts w:ascii="Times New Roman" w:eastAsia="Times New Roman" w:hAnsi="Times New Roman" w:cs="Times New Roman"/>
          <w:sz w:val="28"/>
          <w:szCs w:val="28"/>
          <w:lang w:eastAsia="ru-RU"/>
        </w:rPr>
        <w:t xml:space="preserve"> всі вони локалізовані на короткому плечі 5-ої хромосоми. На підставі даних електрофорезу розрізняють 4 групи гордеїнів: A, B, C, D. Гордеїни А, ймовірно, не є проламінами і не входять до складу білкових гранул. Гордеїни В (ген Hor2) і С (ген Hor1) складаються з великого числа окремих білків і складають 95% загального гордеїну; гордеїн D (ген Hor3) представлений однією фракцією, що становить 2</w:t>
      </w:r>
      <w:r w:rsidR="00841964">
        <w:rPr>
          <w:rFonts w:ascii="Times New Roman" w:eastAsia="Times New Roman" w:hAnsi="Times New Roman" w:cs="Times New Roman"/>
          <w:sz w:val="28"/>
          <w:szCs w:val="28"/>
          <w:lang w:eastAsia="ru-RU"/>
        </w:rPr>
        <w:t>–</w:t>
      </w:r>
      <w:r w:rsidRPr="00D52F63">
        <w:rPr>
          <w:rFonts w:ascii="Times New Roman" w:eastAsia="Times New Roman" w:hAnsi="Times New Roman" w:cs="Times New Roman"/>
          <w:sz w:val="28"/>
          <w:szCs w:val="28"/>
          <w:lang w:eastAsia="ru-RU"/>
        </w:rPr>
        <w:t>4% всіх гордеїнів.</w:t>
      </w:r>
    </w:p>
    <w:p w:rsidR="00D52F63" w:rsidRPr="00D52F63" w:rsidRDefault="00D52F63" w:rsidP="008419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2413F">
        <w:rPr>
          <w:rFonts w:ascii="Times New Roman" w:eastAsia="Times New Roman" w:hAnsi="Times New Roman" w:cs="Times New Roman"/>
          <w:bCs/>
          <w:i/>
          <w:sz w:val="28"/>
          <w:szCs w:val="28"/>
          <w:lang w:eastAsia="ru-RU"/>
        </w:rPr>
        <w:t>Активність ферментів</w:t>
      </w:r>
      <w:r w:rsidRPr="00B2413F">
        <w:rPr>
          <w:rFonts w:ascii="Times New Roman" w:eastAsia="Times New Roman" w:hAnsi="Times New Roman" w:cs="Times New Roman"/>
          <w:i/>
          <w:sz w:val="28"/>
          <w:szCs w:val="28"/>
          <w:lang w:eastAsia="ru-RU"/>
        </w:rPr>
        <w:t>.</w:t>
      </w:r>
      <w:r w:rsidRPr="00D52F63">
        <w:rPr>
          <w:rFonts w:ascii="Times New Roman" w:eastAsia="Times New Roman" w:hAnsi="Times New Roman" w:cs="Times New Roman"/>
          <w:sz w:val="28"/>
          <w:szCs w:val="28"/>
          <w:lang w:eastAsia="ru-RU"/>
        </w:rPr>
        <w:t xml:space="preserve"> У ячменю ідентифіковано 28 генів, що кодують різні ферменти і ізоферменти, на підставі яких створені системи для відбору мутантів певного типа. Це ферменти аконітаза, кисла фосфатаза, естераза, каталаза, нітратредуктаза та ін. Наприклад, дія домінантних алелей генів Lt1a і Lt2 приводить до 10-кратного збільшення вмісту незамінної амінокислоти треоніну в насінні.</w:t>
      </w:r>
    </w:p>
    <w:p w:rsidR="00F71A4F" w:rsidRDefault="00F71A4F">
      <w:pPr>
        <w:rPr>
          <w:lang w:val="uk-UA"/>
        </w:rPr>
      </w:pPr>
    </w:p>
    <w:p w:rsidR="00EF5537" w:rsidRDefault="00EF5537">
      <w:pPr>
        <w:rPr>
          <w:lang w:val="uk-UA"/>
        </w:rPr>
      </w:pPr>
    </w:p>
    <w:p w:rsidR="00B2413F" w:rsidRDefault="00B2413F">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841964" w:rsidRPr="00841964" w:rsidRDefault="00B2413F" w:rsidP="00B2413F">
      <w:pPr>
        <w:pStyle w:val="a6"/>
        <w:spacing w:after="0" w:line="240" w:lineRule="auto"/>
        <w:ind w:left="1429"/>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Тема 3. </w:t>
      </w:r>
      <w:r w:rsidR="00841964" w:rsidRPr="00841964">
        <w:rPr>
          <w:rFonts w:ascii="Times New Roman" w:hAnsi="Times New Roman" w:cs="Times New Roman"/>
          <w:b/>
          <w:sz w:val="28"/>
          <w:szCs w:val="28"/>
          <w:lang w:val="uk-UA"/>
        </w:rPr>
        <w:t>Цвітіння і гібридизація</w:t>
      </w:r>
    </w:p>
    <w:p w:rsidR="00841964" w:rsidRDefault="00841964" w:rsidP="00EF13EA">
      <w:pPr>
        <w:spacing w:after="0" w:line="240" w:lineRule="auto"/>
        <w:ind w:firstLine="709"/>
        <w:jc w:val="both"/>
        <w:rPr>
          <w:rFonts w:ascii="Times New Roman" w:hAnsi="Times New Roman" w:cs="Times New Roman"/>
          <w:sz w:val="28"/>
          <w:szCs w:val="28"/>
          <w:lang w:val="uk-UA"/>
        </w:rPr>
      </w:pPr>
    </w:p>
    <w:p w:rsidR="00EF5537" w:rsidRPr="00841964" w:rsidRDefault="00EF5537" w:rsidP="00EF13EA">
      <w:pPr>
        <w:spacing w:after="0" w:line="240" w:lineRule="auto"/>
        <w:ind w:firstLine="709"/>
        <w:jc w:val="both"/>
        <w:rPr>
          <w:rFonts w:ascii="Times New Roman" w:hAnsi="Times New Roman" w:cs="Times New Roman"/>
          <w:sz w:val="28"/>
          <w:szCs w:val="28"/>
        </w:rPr>
      </w:pPr>
      <w:r w:rsidRPr="00841964">
        <w:rPr>
          <w:rFonts w:ascii="Times New Roman" w:hAnsi="Times New Roman" w:cs="Times New Roman"/>
          <w:sz w:val="28"/>
          <w:szCs w:val="28"/>
        </w:rPr>
        <w:t>У</w:t>
      </w:r>
      <w:r w:rsidR="00B2413F">
        <w:rPr>
          <w:rFonts w:ascii="Times New Roman" w:hAnsi="Times New Roman" w:cs="Times New Roman"/>
          <w:sz w:val="28"/>
          <w:szCs w:val="28"/>
        </w:rPr>
        <w:t xml:space="preserve"> ячменю на кожному виступі ст</w:t>
      </w:r>
      <w:r w:rsidR="00B2413F">
        <w:rPr>
          <w:rFonts w:ascii="Times New Roman" w:hAnsi="Times New Roman" w:cs="Times New Roman"/>
          <w:sz w:val="28"/>
          <w:szCs w:val="28"/>
          <w:lang w:val="uk-UA"/>
        </w:rPr>
        <w:t>риж</w:t>
      </w:r>
      <w:r w:rsidR="00B2413F">
        <w:rPr>
          <w:rFonts w:ascii="Times New Roman" w:hAnsi="Times New Roman" w:cs="Times New Roman"/>
          <w:sz w:val="28"/>
          <w:szCs w:val="28"/>
        </w:rPr>
        <w:t xml:space="preserve">ня колоса розташовано </w:t>
      </w:r>
      <w:r w:rsidR="00B2413F">
        <w:rPr>
          <w:rFonts w:ascii="Times New Roman" w:hAnsi="Times New Roman" w:cs="Times New Roman"/>
          <w:sz w:val="28"/>
          <w:szCs w:val="28"/>
          <w:lang w:val="uk-UA"/>
        </w:rPr>
        <w:t>три</w:t>
      </w:r>
      <w:r w:rsidRPr="00841964">
        <w:rPr>
          <w:rFonts w:ascii="Times New Roman" w:hAnsi="Times New Roman" w:cs="Times New Roman"/>
          <w:sz w:val="28"/>
          <w:szCs w:val="28"/>
        </w:rPr>
        <w:t xml:space="preserve"> одноквіткові колоски. Пилок </w:t>
      </w:r>
      <w:r w:rsidR="00841964">
        <w:rPr>
          <w:rFonts w:ascii="Times New Roman" w:hAnsi="Times New Roman" w:cs="Times New Roman"/>
          <w:sz w:val="28"/>
          <w:szCs w:val="28"/>
        </w:rPr>
        <w:t>–</w:t>
      </w:r>
      <w:r w:rsidRPr="00841964">
        <w:rPr>
          <w:rFonts w:ascii="Times New Roman" w:hAnsi="Times New Roman" w:cs="Times New Roman"/>
          <w:sz w:val="28"/>
          <w:szCs w:val="28"/>
        </w:rPr>
        <w:t xml:space="preserve"> сферичний, гладкий, містить дволопасні крохмальні зерна, трубчасте ядро і дві чоловічі гамети (спермії). Крохмаль пилку може бути одного з двох типів </w:t>
      </w:r>
      <w:r w:rsidR="00841964">
        <w:rPr>
          <w:rFonts w:ascii="Times New Roman" w:hAnsi="Times New Roman" w:cs="Times New Roman"/>
          <w:sz w:val="28"/>
          <w:szCs w:val="28"/>
        </w:rPr>
        <w:t>–</w:t>
      </w:r>
      <w:r w:rsidRPr="00841964">
        <w:rPr>
          <w:rFonts w:ascii="Times New Roman" w:hAnsi="Times New Roman" w:cs="Times New Roman"/>
          <w:sz w:val="28"/>
          <w:szCs w:val="28"/>
        </w:rPr>
        <w:t xml:space="preserve"> звичайний, що складається з амілози й амілопектину і зафарбовується йодом в темно-синій колір, і восковидний (мутантний), що складається тільки з високомолекулярного амілопектину і зафарбовується йодом у червоний колір. Ця маркерна ознака пилкових зерен ячменю широко використовується в генетичних дослідженнях.</w:t>
      </w:r>
    </w:p>
    <w:p w:rsidR="00B2413F" w:rsidRDefault="00B2413F" w:rsidP="00EF13EA">
      <w:pPr>
        <w:spacing w:after="0" w:line="240" w:lineRule="auto"/>
        <w:ind w:firstLine="709"/>
        <w:jc w:val="both"/>
        <w:rPr>
          <w:rFonts w:ascii="Times New Roman" w:hAnsi="Times New Roman" w:cs="Times New Roman"/>
          <w:b/>
          <w:bCs/>
          <w:sz w:val="28"/>
          <w:szCs w:val="28"/>
          <w:lang w:val="uk-UA"/>
        </w:rPr>
      </w:pPr>
    </w:p>
    <w:p w:rsidR="00B2413F" w:rsidRDefault="00B2413F" w:rsidP="00EF13E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1.1.</w:t>
      </w:r>
      <w:r w:rsidR="00EF5537" w:rsidRPr="00841964">
        <w:rPr>
          <w:rFonts w:ascii="Times New Roman" w:hAnsi="Times New Roman" w:cs="Times New Roman"/>
          <w:b/>
          <w:bCs/>
          <w:sz w:val="28"/>
          <w:szCs w:val="28"/>
        </w:rPr>
        <w:t>Цвітіння</w:t>
      </w:r>
    </w:p>
    <w:p w:rsidR="00B2413F" w:rsidRDefault="00B2413F" w:rsidP="00EF13EA">
      <w:pPr>
        <w:spacing w:after="0" w:line="240" w:lineRule="auto"/>
        <w:ind w:firstLine="709"/>
        <w:jc w:val="both"/>
        <w:rPr>
          <w:rFonts w:ascii="Times New Roman" w:hAnsi="Times New Roman" w:cs="Times New Roman"/>
          <w:sz w:val="28"/>
          <w:szCs w:val="28"/>
          <w:lang w:val="uk-UA"/>
        </w:rPr>
      </w:pPr>
    </w:p>
    <w:p w:rsidR="00EF5537" w:rsidRPr="00841964" w:rsidRDefault="00EF5537" w:rsidP="00EF13EA">
      <w:pPr>
        <w:spacing w:after="0" w:line="240" w:lineRule="auto"/>
        <w:ind w:firstLine="709"/>
        <w:jc w:val="both"/>
        <w:rPr>
          <w:rFonts w:ascii="Times New Roman" w:hAnsi="Times New Roman" w:cs="Times New Roman"/>
          <w:sz w:val="28"/>
          <w:szCs w:val="28"/>
        </w:rPr>
      </w:pPr>
      <w:r w:rsidRPr="00841964">
        <w:rPr>
          <w:rFonts w:ascii="Times New Roman" w:hAnsi="Times New Roman" w:cs="Times New Roman"/>
          <w:sz w:val="28"/>
          <w:szCs w:val="28"/>
        </w:rPr>
        <w:t>Ячмінь відносять до найбільш строгих самозапильників з культурних хлібних злаків. Він цвіте із закритими лусками, хоча в багаторядного ячменю зрідка спостерігають відкрите цвітіння бічних квіток (у різновидів ricotense і coeleste). Запилення власним пилком починається ще до виходу колосу з піхви листка. Однак можливо і перехресне запилення.</w:t>
      </w:r>
    </w:p>
    <w:p w:rsidR="00EF5537" w:rsidRPr="00841964" w:rsidRDefault="00EF5537" w:rsidP="00EF13EA">
      <w:pPr>
        <w:spacing w:after="0" w:line="240" w:lineRule="auto"/>
        <w:ind w:firstLine="709"/>
        <w:jc w:val="both"/>
        <w:rPr>
          <w:rFonts w:ascii="Times New Roman" w:hAnsi="Times New Roman" w:cs="Times New Roman"/>
          <w:sz w:val="28"/>
          <w:szCs w:val="28"/>
        </w:rPr>
      </w:pPr>
      <w:r w:rsidRPr="00841964">
        <w:rPr>
          <w:rFonts w:ascii="Times New Roman" w:hAnsi="Times New Roman" w:cs="Times New Roman"/>
          <w:sz w:val="28"/>
          <w:szCs w:val="28"/>
        </w:rPr>
        <w:t>У період запліднення квіткові луски щільно закриті, лопаті приймочок розгорнуті, тичинкові нитки видалені і пиляки виступають над приймочкою</w:t>
      </w:r>
    </w:p>
    <w:p w:rsidR="00EF5537" w:rsidRPr="00841964" w:rsidRDefault="00EF5537" w:rsidP="00B2413F">
      <w:pPr>
        <w:spacing w:after="0" w:line="240" w:lineRule="auto"/>
        <w:jc w:val="both"/>
        <w:rPr>
          <w:rFonts w:ascii="Times New Roman" w:hAnsi="Times New Roman" w:cs="Times New Roman"/>
          <w:sz w:val="28"/>
          <w:szCs w:val="28"/>
        </w:rPr>
      </w:pPr>
      <w:r w:rsidRPr="00841964">
        <w:rPr>
          <w:rFonts w:ascii="Times New Roman" w:hAnsi="Times New Roman" w:cs="Times New Roman"/>
          <w:sz w:val="28"/>
          <w:szCs w:val="28"/>
        </w:rPr>
        <w:t xml:space="preserve">(рис. 1.). Пиляки розкриваються по черзі. Під час висипання пилку тичинкові нитки подовжуються і пиляки просуваються нагору. Пилок проростає через 5 хв. після прикріплення до приймочки маточки; протягом 10 хв. два спермії входять у пилкову трубку і через 40 хв. досягають мікропіле; за 45 хв. гамети проникають у зародковий мішок і одна гамета досягає яйцеклітини, інша </w:t>
      </w:r>
      <w:r w:rsidR="00841964">
        <w:rPr>
          <w:rFonts w:ascii="Times New Roman" w:hAnsi="Times New Roman" w:cs="Times New Roman"/>
          <w:sz w:val="28"/>
          <w:szCs w:val="28"/>
        </w:rPr>
        <w:t>–</w:t>
      </w:r>
      <w:r w:rsidRPr="00841964">
        <w:rPr>
          <w:rFonts w:ascii="Times New Roman" w:hAnsi="Times New Roman" w:cs="Times New Roman"/>
          <w:sz w:val="28"/>
          <w:szCs w:val="28"/>
        </w:rPr>
        <w:t xml:space="preserve"> центрального ядра. Статевий поділ заплідненого яйця завершується через 5 год. після запилення.</w:t>
      </w:r>
    </w:p>
    <w:p w:rsidR="00EF5537" w:rsidRDefault="00EF5537" w:rsidP="00EF13EA">
      <w:pPr>
        <w:spacing w:after="0" w:line="240" w:lineRule="auto"/>
        <w:ind w:firstLine="709"/>
        <w:jc w:val="both"/>
        <w:rPr>
          <w:rFonts w:ascii="Times New Roman" w:hAnsi="Times New Roman" w:cs="Times New Roman"/>
          <w:sz w:val="28"/>
          <w:szCs w:val="28"/>
          <w:lang w:val="uk-UA"/>
        </w:rPr>
      </w:pPr>
      <w:r w:rsidRPr="00841964">
        <w:rPr>
          <w:rFonts w:ascii="Times New Roman" w:hAnsi="Times New Roman" w:cs="Times New Roman"/>
          <w:sz w:val="28"/>
          <w:szCs w:val="28"/>
        </w:rPr>
        <w:t>Відкрите цвітіння відзначене в Західній Україні в озимого шестирядного ячменю приблизно у половини, в основному бічних, квіток. Воно продовжується протягом 4</w:t>
      </w:r>
      <w:r w:rsidR="00841964">
        <w:rPr>
          <w:rFonts w:ascii="Times New Roman" w:hAnsi="Times New Roman" w:cs="Times New Roman"/>
          <w:sz w:val="28"/>
          <w:szCs w:val="28"/>
        </w:rPr>
        <w:t>–</w:t>
      </w:r>
      <w:r w:rsidRPr="00841964">
        <w:rPr>
          <w:rFonts w:ascii="Times New Roman" w:hAnsi="Times New Roman" w:cs="Times New Roman"/>
          <w:sz w:val="28"/>
          <w:szCs w:val="28"/>
        </w:rPr>
        <w:t xml:space="preserve">6 днів, максимальне </w:t>
      </w:r>
      <w:r w:rsidR="00841964">
        <w:rPr>
          <w:rFonts w:ascii="Times New Roman" w:hAnsi="Times New Roman" w:cs="Times New Roman"/>
          <w:sz w:val="28"/>
          <w:szCs w:val="28"/>
        </w:rPr>
        <w:t>–</w:t>
      </w:r>
      <w:r w:rsidRPr="00841964">
        <w:rPr>
          <w:rFonts w:ascii="Times New Roman" w:hAnsi="Times New Roman" w:cs="Times New Roman"/>
          <w:sz w:val="28"/>
          <w:szCs w:val="28"/>
        </w:rPr>
        <w:t xml:space="preserve"> на 2</w:t>
      </w:r>
      <w:r w:rsidR="00841964">
        <w:rPr>
          <w:rFonts w:ascii="Times New Roman" w:hAnsi="Times New Roman" w:cs="Times New Roman"/>
          <w:sz w:val="28"/>
          <w:szCs w:val="28"/>
        </w:rPr>
        <w:t>–</w:t>
      </w:r>
      <w:r w:rsidRPr="00841964">
        <w:rPr>
          <w:rFonts w:ascii="Times New Roman" w:hAnsi="Times New Roman" w:cs="Times New Roman"/>
          <w:sz w:val="28"/>
          <w:szCs w:val="28"/>
        </w:rPr>
        <w:t>4-й день. Цвітіння починається за 2</w:t>
      </w:r>
      <w:r w:rsidR="00841964">
        <w:rPr>
          <w:rFonts w:ascii="Times New Roman" w:hAnsi="Times New Roman" w:cs="Times New Roman"/>
          <w:sz w:val="28"/>
          <w:szCs w:val="28"/>
        </w:rPr>
        <w:t>–</w:t>
      </w:r>
      <w:r w:rsidRPr="00841964">
        <w:rPr>
          <w:rFonts w:ascii="Times New Roman" w:hAnsi="Times New Roman" w:cs="Times New Roman"/>
          <w:sz w:val="28"/>
          <w:szCs w:val="28"/>
        </w:rPr>
        <w:t>3 дня до виколошування і закінчується через 3</w:t>
      </w:r>
      <w:r w:rsidR="00841964">
        <w:rPr>
          <w:rFonts w:ascii="Times New Roman" w:hAnsi="Times New Roman" w:cs="Times New Roman"/>
          <w:sz w:val="28"/>
          <w:szCs w:val="28"/>
        </w:rPr>
        <w:t>–</w:t>
      </w:r>
      <w:r w:rsidRPr="00841964">
        <w:rPr>
          <w:rFonts w:ascii="Times New Roman" w:hAnsi="Times New Roman" w:cs="Times New Roman"/>
          <w:sz w:val="28"/>
          <w:szCs w:val="28"/>
        </w:rPr>
        <w:t>4 дня після виходу колосу з піхви. Спостерігати цвітіння вдається між 8</w:t>
      </w:r>
      <w:r w:rsidR="00841964">
        <w:rPr>
          <w:rFonts w:ascii="Times New Roman" w:hAnsi="Times New Roman" w:cs="Times New Roman"/>
          <w:sz w:val="28"/>
          <w:szCs w:val="28"/>
        </w:rPr>
        <w:t>–</w:t>
      </w:r>
      <w:r w:rsidRPr="00841964">
        <w:rPr>
          <w:rFonts w:ascii="Times New Roman" w:hAnsi="Times New Roman" w:cs="Times New Roman"/>
          <w:sz w:val="28"/>
          <w:szCs w:val="28"/>
        </w:rPr>
        <w:t>18 год. з максимумом до 14 год.</w:t>
      </w:r>
    </w:p>
    <w:p w:rsidR="00B2413F" w:rsidRPr="00B2413F" w:rsidRDefault="00B2413F" w:rsidP="00EF13EA">
      <w:pPr>
        <w:spacing w:after="0" w:line="240" w:lineRule="auto"/>
        <w:ind w:firstLine="709"/>
        <w:jc w:val="both"/>
        <w:rPr>
          <w:rFonts w:ascii="Times New Roman" w:hAnsi="Times New Roman" w:cs="Times New Roman"/>
          <w:sz w:val="28"/>
          <w:szCs w:val="28"/>
          <w:lang w:val="uk-UA"/>
        </w:rPr>
      </w:pPr>
    </w:p>
    <w:p w:rsidR="00B2413F" w:rsidRDefault="00B2413F" w:rsidP="00EF13E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1.2.</w:t>
      </w:r>
      <w:r w:rsidR="00EF5537" w:rsidRPr="00841964">
        <w:rPr>
          <w:rFonts w:ascii="Times New Roman" w:hAnsi="Times New Roman" w:cs="Times New Roman"/>
          <w:b/>
          <w:bCs/>
          <w:sz w:val="28"/>
          <w:szCs w:val="28"/>
        </w:rPr>
        <w:t>Схрещування</w:t>
      </w:r>
    </w:p>
    <w:p w:rsidR="00B2413F" w:rsidRDefault="00B2413F" w:rsidP="00EF13EA">
      <w:pPr>
        <w:spacing w:after="0" w:line="240" w:lineRule="auto"/>
        <w:ind w:firstLine="709"/>
        <w:jc w:val="both"/>
        <w:rPr>
          <w:rFonts w:ascii="Times New Roman" w:hAnsi="Times New Roman" w:cs="Times New Roman"/>
          <w:sz w:val="28"/>
          <w:szCs w:val="28"/>
          <w:lang w:val="uk-UA"/>
        </w:rPr>
      </w:pPr>
    </w:p>
    <w:p w:rsidR="00EF5537" w:rsidRPr="00841964" w:rsidRDefault="00EF5537" w:rsidP="00EF13EA">
      <w:pPr>
        <w:spacing w:after="0" w:line="240" w:lineRule="auto"/>
        <w:ind w:firstLine="709"/>
        <w:jc w:val="both"/>
        <w:rPr>
          <w:rFonts w:ascii="Times New Roman" w:hAnsi="Times New Roman" w:cs="Times New Roman"/>
          <w:sz w:val="28"/>
          <w:szCs w:val="28"/>
        </w:rPr>
      </w:pPr>
      <w:r w:rsidRPr="00841964">
        <w:rPr>
          <w:rFonts w:ascii="Times New Roman" w:hAnsi="Times New Roman" w:cs="Times New Roman"/>
          <w:sz w:val="28"/>
          <w:szCs w:val="28"/>
        </w:rPr>
        <w:t>Каструють квітки в момент, коли з листкової піхви показуються ості. Для цього колос звільняють з піхви, видаляють верхню частину колосу, нижні і бічні колоски (те ж і в дворядного ячменю) і видаляють пінцетом зверху пиляки, попередньо обрізавши верхню частину квіткових лусок. В деяких випадках селекціонери обходяться і без обрізки лусок. Д. С. Омаровим (1965) запропонований найбільш зручний спосіб кастрації: кінцем пінцета роблять розріз уздовж зовнішньої квіткової луски знизу нагору і через щілину, що утворилася, видаляють тичинки.</w:t>
      </w:r>
    </w:p>
    <w:p w:rsidR="00EF5537" w:rsidRPr="00841964" w:rsidRDefault="00EF5537" w:rsidP="00EF13EA">
      <w:pPr>
        <w:spacing w:after="0" w:line="240" w:lineRule="auto"/>
        <w:ind w:firstLine="709"/>
        <w:jc w:val="both"/>
        <w:rPr>
          <w:rFonts w:ascii="Times New Roman" w:hAnsi="Times New Roman" w:cs="Times New Roman"/>
          <w:sz w:val="28"/>
          <w:szCs w:val="28"/>
        </w:rPr>
      </w:pPr>
      <w:r w:rsidRPr="00841964">
        <w:rPr>
          <w:rFonts w:ascii="Times New Roman" w:hAnsi="Times New Roman" w:cs="Times New Roman"/>
          <w:sz w:val="28"/>
          <w:szCs w:val="28"/>
        </w:rPr>
        <w:t>Для запилення обирають цілком зрілі пиляки батьківських рослин і пінцетом поміщають їх у кастровані квітки. Ізолюють кастровані й обпилені колоси пергаментними ізоляторами. Найбільш вдалий для запилення 2</w:t>
      </w:r>
      <w:r w:rsidR="00841964">
        <w:rPr>
          <w:rFonts w:ascii="Times New Roman" w:hAnsi="Times New Roman" w:cs="Times New Roman"/>
          <w:sz w:val="28"/>
          <w:szCs w:val="28"/>
        </w:rPr>
        <w:t>–</w:t>
      </w:r>
      <w:r w:rsidRPr="00841964">
        <w:rPr>
          <w:rFonts w:ascii="Times New Roman" w:hAnsi="Times New Roman" w:cs="Times New Roman"/>
          <w:sz w:val="28"/>
          <w:szCs w:val="28"/>
        </w:rPr>
        <w:t>3-й день після кастрації. Запилення на 5</w:t>
      </w:r>
      <w:r w:rsidR="00841964">
        <w:rPr>
          <w:rFonts w:ascii="Times New Roman" w:hAnsi="Times New Roman" w:cs="Times New Roman"/>
          <w:sz w:val="28"/>
          <w:szCs w:val="28"/>
        </w:rPr>
        <w:t>–</w:t>
      </w:r>
      <w:r w:rsidRPr="00841964">
        <w:rPr>
          <w:rFonts w:ascii="Times New Roman" w:hAnsi="Times New Roman" w:cs="Times New Roman"/>
          <w:sz w:val="28"/>
          <w:szCs w:val="28"/>
        </w:rPr>
        <w:t>6-й день не дає результату. Кастровані колоси можна запилювати й у лабораторних умовах на зрізаних нижче третього (зверху) вузла стеблах, розміщених в поживному розчині з додаванням 14 мг/л глюкози.</w:t>
      </w:r>
    </w:p>
    <w:p w:rsidR="00EF5537" w:rsidRPr="00EF5537" w:rsidRDefault="00EF5537" w:rsidP="00EF5537">
      <w:r w:rsidRPr="00EF5537">
        <w:rPr>
          <w:noProof/>
          <w:lang w:val="uk-UA" w:eastAsia="uk-UA"/>
        </w:rPr>
        <w:drawing>
          <wp:inline distT="0" distB="0" distL="0" distR="0">
            <wp:extent cx="1360805" cy="1371600"/>
            <wp:effectExtent l="0" t="0" r="0" b="0"/>
            <wp:docPr id="1" name="Рисунок 1" descr="Рис. 1. Внутрішній вигляд квітки ячменю після видалення квіткової луски: ліворуч — зав’язь до запилення; праворуч — зав’язь після запилення (1 — тичинки;  2 — зав’яз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 1. Внутрішній вигляд квітки ячменю після видалення квіткової луски: ліворуч — зав’язь до запилення; праворуч — зав’язь після запилення (1 — тичинки;  2 — зав’язь)"/>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60805" cy="1371600"/>
                    </a:xfrm>
                    <a:prstGeom prst="rect">
                      <a:avLst/>
                    </a:prstGeom>
                    <a:noFill/>
                    <a:ln>
                      <a:noFill/>
                    </a:ln>
                  </pic:spPr>
                </pic:pic>
              </a:graphicData>
            </a:graphic>
          </wp:inline>
        </w:drawing>
      </w:r>
      <w:r w:rsidRPr="00EF5537">
        <w:br/>
        <w:t xml:space="preserve">Рис. 1. Внутрішній вигляд квітки ячменю після видалення квіткової луски: ліворуч </w:t>
      </w:r>
      <w:r w:rsidR="00841964">
        <w:t>–</w:t>
      </w:r>
      <w:r w:rsidRPr="00EF5537">
        <w:t xml:space="preserve"> зав’язь до запилення; праворуч </w:t>
      </w:r>
      <w:r w:rsidR="00841964">
        <w:t>–</w:t>
      </w:r>
      <w:r w:rsidRPr="00EF5537">
        <w:t xml:space="preserve"> зав’язь після запилення (1 </w:t>
      </w:r>
      <w:r w:rsidR="00841964">
        <w:t>–</w:t>
      </w:r>
      <w:r w:rsidRPr="00EF5537">
        <w:t xml:space="preserve"> тичинки; 2 </w:t>
      </w:r>
      <w:r w:rsidR="00841964">
        <w:t>–</w:t>
      </w:r>
      <w:r w:rsidRPr="00EF5537">
        <w:t xml:space="preserve"> зав’язь)</w:t>
      </w:r>
    </w:p>
    <w:p w:rsidR="00EF5537" w:rsidRPr="00EF13EA" w:rsidRDefault="00EF5537" w:rsidP="00EF13EA">
      <w:pPr>
        <w:spacing w:after="0" w:line="240" w:lineRule="auto"/>
        <w:ind w:firstLine="709"/>
        <w:jc w:val="both"/>
        <w:rPr>
          <w:rFonts w:ascii="Times New Roman" w:hAnsi="Times New Roman" w:cs="Times New Roman"/>
          <w:sz w:val="28"/>
          <w:szCs w:val="28"/>
        </w:rPr>
      </w:pPr>
      <w:r w:rsidRPr="00EF13EA">
        <w:rPr>
          <w:rFonts w:ascii="Times New Roman" w:hAnsi="Times New Roman" w:cs="Times New Roman"/>
          <w:sz w:val="28"/>
          <w:szCs w:val="28"/>
        </w:rPr>
        <w:t>В озимого ячменю для підвищення можливості перехресного вітрозапилення проводять хімічну стерилізацію пиляків за допомогою чотириразового з триденним інтервалом обприскування рослин 0,05</w:t>
      </w:r>
      <w:r w:rsidR="00841964">
        <w:rPr>
          <w:rFonts w:ascii="Times New Roman" w:hAnsi="Times New Roman" w:cs="Times New Roman"/>
          <w:sz w:val="28"/>
          <w:szCs w:val="28"/>
        </w:rPr>
        <w:t>–</w:t>
      </w:r>
      <w:r w:rsidRPr="00EF13EA">
        <w:rPr>
          <w:rFonts w:ascii="Times New Roman" w:hAnsi="Times New Roman" w:cs="Times New Roman"/>
          <w:sz w:val="28"/>
          <w:szCs w:val="28"/>
        </w:rPr>
        <w:t>0,5 %-вим гіберелатом калію під час закладки пиляків (стерилізація пиляків складає до 96%). Описаний метод неефективний для стерилізації ярових сортів ячменя. Високий відсоток чоловічої стерильності індукує етрел (3000</w:t>
      </w:r>
      <w:r w:rsidR="00841964">
        <w:rPr>
          <w:rFonts w:ascii="Times New Roman" w:hAnsi="Times New Roman" w:cs="Times New Roman"/>
          <w:sz w:val="28"/>
          <w:szCs w:val="28"/>
        </w:rPr>
        <w:t>–</w:t>
      </w:r>
      <w:r w:rsidRPr="00EF13EA">
        <w:rPr>
          <w:rFonts w:ascii="Times New Roman" w:hAnsi="Times New Roman" w:cs="Times New Roman"/>
          <w:sz w:val="28"/>
          <w:szCs w:val="28"/>
        </w:rPr>
        <w:t>3500 млн) при обробці ячменю у фазі виходу в трубку.</w:t>
      </w:r>
    </w:p>
    <w:p w:rsidR="00EF5537" w:rsidRPr="00EF13EA" w:rsidRDefault="00EF5537" w:rsidP="00EF13EA">
      <w:pPr>
        <w:spacing w:after="0" w:line="240" w:lineRule="auto"/>
        <w:ind w:firstLine="709"/>
        <w:jc w:val="both"/>
        <w:rPr>
          <w:rFonts w:ascii="Times New Roman" w:hAnsi="Times New Roman" w:cs="Times New Roman"/>
          <w:sz w:val="28"/>
          <w:szCs w:val="28"/>
        </w:rPr>
      </w:pPr>
      <w:r w:rsidRPr="00EF13EA">
        <w:rPr>
          <w:rFonts w:ascii="Times New Roman" w:hAnsi="Times New Roman" w:cs="Times New Roman"/>
          <w:sz w:val="28"/>
          <w:szCs w:val="28"/>
        </w:rPr>
        <w:t>В.А. Кудрявцев (1956) і Н.В. Фесенко (1958) незалежно запропонували фізіологічний метод кастрації ячменю, що полягає в розміщенні колосів на стадії редукційного поділу материнських клітин пилка в темряву на 36</w:t>
      </w:r>
      <w:r w:rsidR="00841964">
        <w:rPr>
          <w:rFonts w:ascii="Times New Roman" w:hAnsi="Times New Roman" w:cs="Times New Roman"/>
          <w:sz w:val="28"/>
          <w:szCs w:val="28"/>
        </w:rPr>
        <w:t>–</w:t>
      </w:r>
      <w:r w:rsidRPr="00EF13EA">
        <w:rPr>
          <w:rFonts w:ascii="Times New Roman" w:hAnsi="Times New Roman" w:cs="Times New Roman"/>
          <w:sz w:val="28"/>
          <w:szCs w:val="28"/>
        </w:rPr>
        <w:t>60 год. Цей спосіб забезпечує індукцію чоловічої стерильності приблизно в половини квіток. Це підтвердили і румунські селекціонери, що застосували затінення рослин на 48</w:t>
      </w:r>
      <w:r w:rsidR="00841964">
        <w:rPr>
          <w:rFonts w:ascii="Times New Roman" w:hAnsi="Times New Roman" w:cs="Times New Roman"/>
          <w:sz w:val="28"/>
          <w:szCs w:val="28"/>
        </w:rPr>
        <w:t>–</w:t>
      </w:r>
      <w:r w:rsidRPr="00EF13EA">
        <w:rPr>
          <w:rFonts w:ascii="Times New Roman" w:hAnsi="Times New Roman" w:cs="Times New Roman"/>
          <w:sz w:val="28"/>
          <w:szCs w:val="28"/>
        </w:rPr>
        <w:t>72 год.</w:t>
      </w:r>
    </w:p>
    <w:p w:rsidR="00EF5537" w:rsidRPr="00EF13EA" w:rsidRDefault="00EF5537" w:rsidP="00EF13EA">
      <w:pPr>
        <w:spacing w:after="0" w:line="240" w:lineRule="auto"/>
        <w:ind w:firstLine="709"/>
        <w:jc w:val="both"/>
        <w:rPr>
          <w:rFonts w:ascii="Times New Roman" w:hAnsi="Times New Roman" w:cs="Times New Roman"/>
          <w:sz w:val="28"/>
          <w:szCs w:val="28"/>
        </w:rPr>
      </w:pPr>
      <w:r w:rsidRPr="00EF13EA">
        <w:rPr>
          <w:rFonts w:ascii="Times New Roman" w:hAnsi="Times New Roman" w:cs="Times New Roman"/>
          <w:sz w:val="28"/>
          <w:szCs w:val="28"/>
        </w:rPr>
        <w:t>У селекції широко використовуються форми ячменю з генною (ядерною) чоловічою стерильністю. У пиляках стерильної квітки утворюється нефункціональний пилок, вони зменшені в розмірах при нормальному жіночому гаметофіті. Дана ознака контролюється одним рецесивним геном ms і підтримується за допомогою фертильних гетерозиготних рослин M</w:t>
      </w:r>
      <w:r w:rsidRPr="00EF13EA">
        <w:rPr>
          <w:rFonts w:ascii="Times New Roman" w:hAnsi="Times New Roman" w:cs="Times New Roman"/>
          <w:sz w:val="28"/>
          <w:szCs w:val="28"/>
          <w:vertAlign w:val="subscript"/>
        </w:rPr>
        <w:t>s</w:t>
      </w:r>
      <w:r w:rsidRPr="00EF13EA">
        <w:rPr>
          <w:rFonts w:ascii="Times New Roman" w:hAnsi="Times New Roman" w:cs="Times New Roman"/>
          <w:sz w:val="28"/>
          <w:szCs w:val="28"/>
        </w:rPr>
        <w:t>m</w:t>
      </w:r>
      <w:r w:rsidRPr="00EF13EA">
        <w:rPr>
          <w:rFonts w:ascii="Times New Roman" w:hAnsi="Times New Roman" w:cs="Times New Roman"/>
          <w:sz w:val="28"/>
          <w:szCs w:val="28"/>
          <w:vertAlign w:val="subscript"/>
        </w:rPr>
        <w:t>s</w:t>
      </w:r>
      <w:r w:rsidRPr="00EF13EA">
        <w:rPr>
          <w:rFonts w:ascii="Times New Roman" w:hAnsi="Times New Roman" w:cs="Times New Roman"/>
          <w:sz w:val="28"/>
          <w:szCs w:val="28"/>
        </w:rPr>
        <w:t>. Використання чоловічої стерильності в гібридизації дозволяє збільшити обсяг схрещувань без підвищення витрат.</w:t>
      </w:r>
    </w:p>
    <w:p w:rsidR="00B2413F" w:rsidRDefault="00B2413F" w:rsidP="00EF13EA">
      <w:pPr>
        <w:spacing w:after="0" w:line="240" w:lineRule="auto"/>
        <w:ind w:firstLine="709"/>
        <w:jc w:val="both"/>
        <w:rPr>
          <w:rFonts w:ascii="Times New Roman" w:hAnsi="Times New Roman" w:cs="Times New Roman"/>
          <w:b/>
          <w:bCs/>
          <w:sz w:val="28"/>
          <w:szCs w:val="28"/>
          <w:lang w:val="uk-UA"/>
        </w:rPr>
      </w:pPr>
    </w:p>
    <w:p w:rsidR="00B2413F" w:rsidRDefault="00B2413F" w:rsidP="00EF13E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1.3.</w:t>
      </w:r>
      <w:r w:rsidR="00EF5537" w:rsidRPr="00EF13EA">
        <w:rPr>
          <w:rFonts w:ascii="Times New Roman" w:hAnsi="Times New Roman" w:cs="Times New Roman"/>
          <w:b/>
          <w:bCs/>
          <w:sz w:val="28"/>
          <w:szCs w:val="28"/>
        </w:rPr>
        <w:t>Збереження пилку</w:t>
      </w:r>
    </w:p>
    <w:p w:rsidR="00B2413F" w:rsidRDefault="00B2413F" w:rsidP="00EF13EA">
      <w:pPr>
        <w:spacing w:after="0" w:line="240" w:lineRule="auto"/>
        <w:ind w:firstLine="709"/>
        <w:jc w:val="both"/>
        <w:rPr>
          <w:rFonts w:ascii="Times New Roman" w:hAnsi="Times New Roman" w:cs="Times New Roman"/>
          <w:sz w:val="28"/>
          <w:szCs w:val="28"/>
          <w:lang w:val="uk-UA"/>
        </w:rPr>
      </w:pPr>
    </w:p>
    <w:p w:rsidR="00EF5537" w:rsidRPr="00EF13EA" w:rsidRDefault="00EF5537" w:rsidP="00EF13EA">
      <w:pPr>
        <w:spacing w:after="0" w:line="240" w:lineRule="auto"/>
        <w:ind w:firstLine="709"/>
        <w:jc w:val="both"/>
        <w:rPr>
          <w:rFonts w:ascii="Times New Roman" w:hAnsi="Times New Roman" w:cs="Times New Roman"/>
          <w:sz w:val="28"/>
          <w:szCs w:val="28"/>
        </w:rPr>
      </w:pPr>
      <w:r w:rsidRPr="00EF13EA">
        <w:rPr>
          <w:rFonts w:ascii="Times New Roman" w:hAnsi="Times New Roman" w:cs="Times New Roman"/>
          <w:sz w:val="28"/>
          <w:szCs w:val="28"/>
        </w:rPr>
        <w:t>Зберегти життєздатність пилку ячменю можна протягом 26 днів, якщо тримати його при температурі +2°С в ексикаторі над хлористим кальцієм. В звичайних умовах пилок зберігає життєздатність не більше доби.</w:t>
      </w:r>
    </w:p>
    <w:p w:rsidR="00EF5537" w:rsidRPr="00EF13EA" w:rsidRDefault="00EF5537" w:rsidP="00EF13EA">
      <w:pPr>
        <w:spacing w:after="0" w:line="240" w:lineRule="auto"/>
        <w:ind w:firstLine="709"/>
        <w:jc w:val="both"/>
        <w:rPr>
          <w:rFonts w:ascii="Times New Roman" w:hAnsi="Times New Roman" w:cs="Times New Roman"/>
          <w:sz w:val="28"/>
          <w:szCs w:val="28"/>
        </w:rPr>
      </w:pPr>
      <w:r w:rsidRPr="00EF13EA">
        <w:rPr>
          <w:rFonts w:ascii="Times New Roman" w:hAnsi="Times New Roman" w:cs="Times New Roman"/>
          <w:sz w:val="28"/>
          <w:szCs w:val="28"/>
        </w:rPr>
        <w:t>Пророщувати пилок ячменю рекомендується в заглибленні на спеціальному предметному склі. У заглиблення розміщують частинку листка бріофілуму (2×2 мм), препарат виставляють на сонячне світло. За даними Г.У. Іл’ясова (1965), пилок ярого ячменю в цих умовах починає проростати вже через 5 хв. (проростає до 60 % пилкових зерен).</w:t>
      </w:r>
    </w:p>
    <w:p w:rsidR="00EF5537" w:rsidRPr="00EF5537" w:rsidRDefault="00EF5537">
      <w:pPr>
        <w:rPr>
          <w:lang w:val="uk-UA"/>
        </w:rPr>
      </w:pPr>
    </w:p>
    <w:p w:rsidR="00F71A4F" w:rsidRDefault="00F71A4F">
      <w:pPr>
        <w:rPr>
          <w:lang w:val="uk-UA"/>
        </w:rPr>
      </w:pPr>
    </w:p>
    <w:p w:rsidR="00F71A4F" w:rsidRDefault="00F71A4F">
      <w:pPr>
        <w:rPr>
          <w:lang w:val="uk-UA"/>
        </w:rPr>
      </w:pPr>
    </w:p>
    <w:p w:rsidR="00841964" w:rsidRDefault="00841964">
      <w:pPr>
        <w:rPr>
          <w:lang w:val="uk-UA"/>
        </w:rPr>
      </w:pPr>
    </w:p>
    <w:p w:rsidR="00841964" w:rsidRDefault="00841964">
      <w:pPr>
        <w:rPr>
          <w:lang w:val="uk-UA"/>
        </w:rPr>
      </w:pPr>
    </w:p>
    <w:p w:rsidR="00B2413F" w:rsidRDefault="00B2413F">
      <w:pPr>
        <w:rPr>
          <w:rFonts w:ascii="Times New Roman" w:hAnsi="Times New Roman" w:cs="Times New Roman"/>
          <w:sz w:val="28"/>
          <w:szCs w:val="28"/>
        </w:rPr>
      </w:pPr>
      <w:r>
        <w:rPr>
          <w:rFonts w:ascii="Times New Roman" w:hAnsi="Times New Roman" w:cs="Times New Roman"/>
          <w:sz w:val="28"/>
          <w:szCs w:val="28"/>
        </w:rPr>
        <w:br w:type="page"/>
      </w:r>
    </w:p>
    <w:p w:rsidR="00B2413F" w:rsidRDefault="00B2413F" w:rsidP="00841964">
      <w:pPr>
        <w:jc w:val="center"/>
        <w:rPr>
          <w:rFonts w:ascii="Times New Roman" w:hAnsi="Times New Roman" w:cs="Times New Roman"/>
          <w:sz w:val="28"/>
          <w:szCs w:val="28"/>
          <w:lang w:val="uk-UA"/>
        </w:rPr>
      </w:pPr>
    </w:p>
    <w:p w:rsidR="00841964" w:rsidRPr="00841964" w:rsidRDefault="00841964" w:rsidP="00841964">
      <w:pPr>
        <w:jc w:val="center"/>
        <w:rPr>
          <w:rFonts w:ascii="Times New Roman" w:hAnsi="Times New Roman" w:cs="Times New Roman"/>
          <w:sz w:val="28"/>
          <w:szCs w:val="28"/>
          <w:lang w:val="uk-UA"/>
        </w:rPr>
      </w:pPr>
      <w:r w:rsidRPr="00841964">
        <w:rPr>
          <w:rFonts w:ascii="Times New Roman" w:hAnsi="Times New Roman" w:cs="Times New Roman"/>
          <w:sz w:val="28"/>
          <w:szCs w:val="28"/>
        </w:rPr>
        <w:t>Навчальне видання</w:t>
      </w:r>
    </w:p>
    <w:p w:rsidR="00841964" w:rsidRPr="00841964" w:rsidRDefault="00841964" w:rsidP="00841964">
      <w:pPr>
        <w:jc w:val="center"/>
        <w:rPr>
          <w:rFonts w:ascii="Times New Roman" w:eastAsia="Times New Roman" w:hAnsi="Times New Roman" w:cs="Times New Roman"/>
          <w:sz w:val="28"/>
          <w:szCs w:val="24"/>
          <w:lang w:val="uk-UA" w:eastAsia="ru-RU"/>
        </w:rPr>
      </w:pPr>
      <w:r w:rsidRPr="00841964">
        <w:rPr>
          <w:rFonts w:ascii="Times New Roman" w:eastAsia="Times New Roman" w:hAnsi="Times New Roman" w:cs="Times New Roman"/>
          <w:sz w:val="28"/>
          <w:szCs w:val="24"/>
          <w:lang w:val="uk-UA" w:eastAsia="ru-RU"/>
        </w:rPr>
        <w:t xml:space="preserve">Полянецька І.О., </w:t>
      </w:r>
      <w:r w:rsidR="00FB0598">
        <w:rPr>
          <w:rFonts w:ascii="Times New Roman" w:eastAsia="Times New Roman" w:hAnsi="Times New Roman" w:cs="Times New Roman"/>
          <w:sz w:val="28"/>
          <w:szCs w:val="24"/>
          <w:lang w:val="uk-UA" w:eastAsia="ru-RU"/>
        </w:rPr>
        <w:t xml:space="preserve">Крижанівський В.Г., </w:t>
      </w:r>
      <w:r w:rsidRPr="00841964">
        <w:rPr>
          <w:rFonts w:ascii="Times New Roman" w:eastAsia="Times New Roman" w:hAnsi="Times New Roman" w:cs="Times New Roman"/>
          <w:sz w:val="28"/>
          <w:szCs w:val="24"/>
          <w:lang w:val="uk-UA" w:eastAsia="ru-RU"/>
        </w:rPr>
        <w:t>Новак Ж.М.</w:t>
      </w:r>
    </w:p>
    <w:p w:rsidR="00841964" w:rsidRPr="00841964" w:rsidRDefault="00841964" w:rsidP="00841964">
      <w:pPr>
        <w:jc w:val="center"/>
        <w:rPr>
          <w:rFonts w:ascii="Times New Roman" w:hAnsi="Times New Roman" w:cs="Times New Roman"/>
          <w:sz w:val="28"/>
          <w:szCs w:val="28"/>
          <w:lang w:val="uk-UA"/>
        </w:rPr>
      </w:pPr>
    </w:p>
    <w:p w:rsidR="00841964" w:rsidRPr="00841964" w:rsidRDefault="00841964" w:rsidP="00841964">
      <w:pPr>
        <w:jc w:val="center"/>
        <w:rPr>
          <w:rFonts w:ascii="Times New Roman" w:hAnsi="Times New Roman" w:cs="Times New Roman"/>
          <w:sz w:val="28"/>
          <w:szCs w:val="28"/>
        </w:rPr>
      </w:pPr>
    </w:p>
    <w:p w:rsidR="00841964" w:rsidRPr="00841964" w:rsidRDefault="00841964" w:rsidP="00841964">
      <w:pPr>
        <w:jc w:val="center"/>
        <w:rPr>
          <w:rFonts w:ascii="Times New Roman" w:hAnsi="Times New Roman" w:cs="Times New Roman"/>
          <w:sz w:val="28"/>
          <w:szCs w:val="28"/>
        </w:rPr>
      </w:pPr>
      <w:r w:rsidRPr="00841964">
        <w:rPr>
          <w:rFonts w:ascii="Times New Roman" w:hAnsi="Times New Roman" w:cs="Times New Roman"/>
          <w:sz w:val="28"/>
          <w:szCs w:val="28"/>
        </w:rPr>
        <w:t xml:space="preserve">Спеціальна </w:t>
      </w:r>
      <w:r w:rsidRPr="00841964">
        <w:rPr>
          <w:rFonts w:ascii="Times New Roman" w:hAnsi="Times New Roman" w:cs="Times New Roman"/>
          <w:sz w:val="28"/>
          <w:szCs w:val="28"/>
          <w:lang w:val="uk-UA"/>
        </w:rPr>
        <w:t>генетика сільськогосподарських</w:t>
      </w:r>
      <w:r w:rsidRPr="00841964">
        <w:rPr>
          <w:rFonts w:ascii="Times New Roman" w:hAnsi="Times New Roman" w:cs="Times New Roman"/>
          <w:sz w:val="28"/>
          <w:szCs w:val="28"/>
        </w:rPr>
        <w:t xml:space="preserve"> культур</w:t>
      </w:r>
    </w:p>
    <w:p w:rsidR="00841964" w:rsidRPr="00841964" w:rsidRDefault="00841964" w:rsidP="00841964">
      <w:pPr>
        <w:rPr>
          <w:rFonts w:ascii="Times New Roman" w:hAnsi="Times New Roman" w:cs="Times New Roman"/>
          <w:sz w:val="28"/>
          <w:szCs w:val="28"/>
        </w:rPr>
      </w:pPr>
    </w:p>
    <w:p w:rsidR="00841964" w:rsidRPr="00841964" w:rsidRDefault="00841964" w:rsidP="00841964">
      <w:pPr>
        <w:rPr>
          <w:rFonts w:ascii="Times New Roman" w:hAnsi="Times New Roman" w:cs="Times New Roman"/>
          <w:sz w:val="28"/>
          <w:szCs w:val="28"/>
        </w:rPr>
      </w:pPr>
    </w:p>
    <w:p w:rsidR="00841964" w:rsidRPr="00841964" w:rsidRDefault="00841964" w:rsidP="00841964">
      <w:pPr>
        <w:spacing w:after="0" w:line="360" w:lineRule="auto"/>
        <w:ind w:firstLine="720"/>
        <w:jc w:val="both"/>
        <w:rPr>
          <w:rFonts w:ascii="Times New Roman" w:eastAsia="Times New Roman" w:hAnsi="Times New Roman" w:cs="Times New Roman"/>
          <w:sz w:val="28"/>
          <w:szCs w:val="28"/>
          <w:lang w:val="uk-UA" w:eastAsia="uk-UA"/>
        </w:rPr>
      </w:pPr>
      <w:r w:rsidRPr="00841964">
        <w:rPr>
          <w:rFonts w:ascii="Times New Roman" w:eastAsia="Times New Roman" w:hAnsi="Times New Roman" w:cs="Times New Roman"/>
          <w:sz w:val="28"/>
          <w:szCs w:val="28"/>
          <w:lang w:val="uk-UA" w:eastAsia="uk-UA"/>
        </w:rPr>
        <w:t>Методичні рекомендації до проведення лабораторних занять з дисципліни «Спеціальна генетика сільськогосподарських культур»</w:t>
      </w:r>
      <w:r w:rsidR="00B646EC">
        <w:rPr>
          <w:rFonts w:ascii="Times New Roman" w:eastAsia="Times New Roman" w:hAnsi="Times New Roman" w:cs="Times New Roman"/>
          <w:sz w:val="28"/>
          <w:szCs w:val="28"/>
          <w:lang w:val="uk-UA" w:eastAsia="uk-UA"/>
        </w:rPr>
        <w:t xml:space="preserve"> (Ячмінь)</w:t>
      </w:r>
      <w:r w:rsidRPr="00841964">
        <w:rPr>
          <w:rFonts w:ascii="Times New Roman" w:eastAsia="Times New Roman" w:hAnsi="Times New Roman" w:cs="Times New Roman"/>
          <w:sz w:val="28"/>
          <w:szCs w:val="28"/>
          <w:lang w:val="uk-UA" w:eastAsia="uk-UA"/>
        </w:rPr>
        <w:t xml:space="preserve"> для</w:t>
      </w:r>
      <w:r w:rsidRPr="00841964">
        <w:rPr>
          <w:rFonts w:ascii="Times New Roman" w:eastAsia="Times New Roman" w:hAnsi="Times New Roman" w:cs="Times New Roman"/>
          <w:b/>
          <w:sz w:val="28"/>
          <w:szCs w:val="28"/>
          <w:lang w:val="uk-UA" w:eastAsia="uk-UA"/>
        </w:rPr>
        <w:t xml:space="preserve"> </w:t>
      </w:r>
      <w:r w:rsidRPr="00841964">
        <w:rPr>
          <w:rFonts w:ascii="Times New Roman" w:eastAsia="Times New Roman" w:hAnsi="Times New Roman" w:cs="Times New Roman"/>
          <w:sz w:val="28"/>
          <w:szCs w:val="28"/>
          <w:lang w:val="uk-UA" w:eastAsia="uk-UA"/>
        </w:rPr>
        <w:t>студентів стаціонарної та заочної форми навчання зі спеціальності  201 «Агрономія»</w:t>
      </w:r>
      <w:r w:rsidRPr="00841964">
        <w:rPr>
          <w:rFonts w:ascii="Times New Roman CYR" w:eastAsia="Times New Roman" w:hAnsi="Times New Roman CYR" w:cs="Times New Roman CYR"/>
          <w:sz w:val="28"/>
          <w:szCs w:val="28"/>
          <w:lang w:val="uk-UA" w:eastAsia="uk-UA"/>
        </w:rPr>
        <w:t xml:space="preserve">. </w:t>
      </w:r>
      <w:r w:rsidR="00B646EC">
        <w:rPr>
          <w:rFonts w:ascii="Times New Roman" w:eastAsia="Times New Roman" w:hAnsi="Times New Roman" w:cs="Times New Roman"/>
          <w:sz w:val="28"/>
          <w:szCs w:val="28"/>
          <w:lang w:val="uk-UA" w:eastAsia="uk-UA"/>
        </w:rPr>
        <w:t>Умань, 2021</w:t>
      </w:r>
      <w:bookmarkStart w:id="0" w:name="_GoBack"/>
      <w:bookmarkEnd w:id="0"/>
      <w:r w:rsidR="00B2413F">
        <w:rPr>
          <w:rFonts w:ascii="Times New Roman" w:eastAsia="Times New Roman" w:hAnsi="Times New Roman" w:cs="Times New Roman"/>
          <w:sz w:val="28"/>
          <w:szCs w:val="28"/>
          <w:lang w:val="uk-UA" w:eastAsia="uk-UA"/>
        </w:rPr>
        <w:t xml:space="preserve"> р. 24</w:t>
      </w:r>
      <w:r w:rsidRPr="00841964">
        <w:rPr>
          <w:rFonts w:ascii="Times New Roman" w:eastAsia="Times New Roman" w:hAnsi="Times New Roman" w:cs="Times New Roman"/>
          <w:sz w:val="28"/>
          <w:szCs w:val="28"/>
          <w:lang w:val="uk-UA" w:eastAsia="uk-UA"/>
        </w:rPr>
        <w:t xml:space="preserve"> с.</w:t>
      </w:r>
    </w:p>
    <w:p w:rsidR="00841964" w:rsidRPr="00841964" w:rsidRDefault="00841964" w:rsidP="00841964">
      <w:pPr>
        <w:ind w:firstLine="709"/>
        <w:jc w:val="both"/>
        <w:rPr>
          <w:rFonts w:ascii="Times New Roman" w:hAnsi="Times New Roman" w:cs="Times New Roman"/>
          <w:sz w:val="28"/>
          <w:szCs w:val="28"/>
        </w:rPr>
      </w:pPr>
    </w:p>
    <w:p w:rsidR="00841964" w:rsidRPr="00841964" w:rsidRDefault="00841964" w:rsidP="00841964">
      <w:pPr>
        <w:ind w:firstLine="709"/>
        <w:jc w:val="both"/>
        <w:rPr>
          <w:rFonts w:ascii="Times New Roman" w:hAnsi="Times New Roman" w:cs="Times New Roman"/>
          <w:sz w:val="28"/>
          <w:szCs w:val="28"/>
        </w:rPr>
      </w:pPr>
    </w:p>
    <w:p w:rsidR="00841964" w:rsidRPr="00841964" w:rsidRDefault="00841964" w:rsidP="00841964">
      <w:pPr>
        <w:ind w:firstLine="709"/>
        <w:jc w:val="center"/>
        <w:rPr>
          <w:rFonts w:ascii="Times New Roman" w:hAnsi="Times New Roman" w:cs="Times New Roman"/>
          <w:sz w:val="28"/>
          <w:szCs w:val="28"/>
          <w:lang w:val="uk-UA"/>
        </w:rPr>
      </w:pPr>
      <w:r>
        <w:rPr>
          <w:rFonts w:ascii="Times New Roman" w:hAnsi="Times New Roman" w:cs="Times New Roman"/>
          <w:sz w:val="28"/>
          <w:szCs w:val="28"/>
        </w:rPr>
        <w:t>Відповідальна за випуск І.</w:t>
      </w:r>
      <w:r w:rsidRPr="00841964">
        <w:rPr>
          <w:rFonts w:ascii="Times New Roman" w:hAnsi="Times New Roman" w:cs="Times New Roman"/>
          <w:sz w:val="28"/>
          <w:szCs w:val="28"/>
          <w:lang w:val="uk-UA"/>
        </w:rPr>
        <w:t>О.</w:t>
      </w:r>
      <w:r>
        <w:rPr>
          <w:rFonts w:ascii="Times New Roman" w:hAnsi="Times New Roman" w:cs="Times New Roman"/>
          <w:sz w:val="28"/>
          <w:szCs w:val="28"/>
          <w:lang w:val="uk-UA"/>
        </w:rPr>
        <w:t xml:space="preserve"> </w:t>
      </w:r>
      <w:r w:rsidRPr="00841964">
        <w:rPr>
          <w:rFonts w:ascii="Times New Roman" w:hAnsi="Times New Roman" w:cs="Times New Roman"/>
          <w:sz w:val="28"/>
          <w:szCs w:val="28"/>
          <w:lang w:val="uk-UA"/>
        </w:rPr>
        <w:t>Полянецька</w:t>
      </w:r>
    </w:p>
    <w:p w:rsidR="00841964" w:rsidRPr="00841964" w:rsidRDefault="00841964" w:rsidP="00841964">
      <w:pPr>
        <w:spacing w:after="0" w:line="360" w:lineRule="auto"/>
        <w:ind w:firstLine="720"/>
        <w:jc w:val="both"/>
        <w:rPr>
          <w:rFonts w:ascii="Times New Roman" w:eastAsia="Times New Roman" w:hAnsi="Times New Roman" w:cs="Times New Roman"/>
          <w:sz w:val="28"/>
          <w:szCs w:val="28"/>
          <w:lang w:val="uk-UA" w:eastAsia="x-none"/>
        </w:rPr>
      </w:pPr>
    </w:p>
    <w:p w:rsidR="00841964" w:rsidRDefault="00841964">
      <w:pPr>
        <w:rPr>
          <w:lang w:val="uk-UA"/>
        </w:rPr>
      </w:pPr>
    </w:p>
    <w:p w:rsidR="00841964" w:rsidRDefault="00841964">
      <w:pPr>
        <w:rPr>
          <w:lang w:val="uk-UA"/>
        </w:rPr>
      </w:pPr>
    </w:p>
    <w:p w:rsidR="00841964" w:rsidRDefault="00841964">
      <w:pPr>
        <w:rPr>
          <w:lang w:val="uk-UA"/>
        </w:rPr>
      </w:pPr>
    </w:p>
    <w:p w:rsidR="00841964" w:rsidRDefault="00841964">
      <w:pPr>
        <w:rPr>
          <w:lang w:val="uk-UA"/>
        </w:rPr>
      </w:pPr>
    </w:p>
    <w:p w:rsidR="00841964" w:rsidRDefault="00841964">
      <w:pPr>
        <w:rPr>
          <w:lang w:val="uk-UA"/>
        </w:rPr>
      </w:pPr>
    </w:p>
    <w:p w:rsidR="00841964" w:rsidRDefault="00841964">
      <w:pPr>
        <w:rPr>
          <w:lang w:val="uk-UA"/>
        </w:rPr>
      </w:pPr>
    </w:p>
    <w:p w:rsidR="00841964" w:rsidRDefault="00841964">
      <w:pPr>
        <w:rPr>
          <w:lang w:val="uk-UA"/>
        </w:rPr>
      </w:pPr>
    </w:p>
    <w:p w:rsidR="00841964" w:rsidRDefault="00841964">
      <w:pPr>
        <w:rPr>
          <w:lang w:val="uk-UA"/>
        </w:rPr>
      </w:pPr>
    </w:p>
    <w:p w:rsidR="00841964" w:rsidRPr="00F71A4F" w:rsidRDefault="00841964">
      <w:pPr>
        <w:rPr>
          <w:lang w:val="uk-UA"/>
        </w:rPr>
      </w:pPr>
    </w:p>
    <w:sectPr w:rsidR="00841964" w:rsidRPr="00F71A4F">
      <w:foot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781" w:rsidRDefault="00F47781" w:rsidP="00B2413F">
      <w:pPr>
        <w:spacing w:after="0" w:line="240" w:lineRule="auto"/>
      </w:pPr>
      <w:r>
        <w:separator/>
      </w:r>
    </w:p>
  </w:endnote>
  <w:endnote w:type="continuationSeparator" w:id="0">
    <w:p w:rsidR="00F47781" w:rsidRDefault="00F47781" w:rsidP="00B24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923341"/>
      <w:docPartObj>
        <w:docPartGallery w:val="Page Numbers (Bottom of Page)"/>
        <w:docPartUnique/>
      </w:docPartObj>
    </w:sdtPr>
    <w:sdtEndPr/>
    <w:sdtContent>
      <w:p w:rsidR="00FB0598" w:rsidRDefault="00FB0598">
        <w:pPr>
          <w:pStyle w:val="a9"/>
          <w:jc w:val="right"/>
        </w:pPr>
        <w:r>
          <w:fldChar w:fldCharType="begin"/>
        </w:r>
        <w:r>
          <w:instrText>PAGE   \* MERGEFORMAT</w:instrText>
        </w:r>
        <w:r>
          <w:fldChar w:fldCharType="separate"/>
        </w:r>
        <w:r w:rsidR="00F47781">
          <w:rPr>
            <w:noProof/>
          </w:rPr>
          <w:t>1</w:t>
        </w:r>
        <w:r>
          <w:fldChar w:fldCharType="end"/>
        </w:r>
      </w:p>
    </w:sdtContent>
  </w:sdt>
  <w:p w:rsidR="00FB0598" w:rsidRDefault="00FB059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781" w:rsidRDefault="00F47781" w:rsidP="00B2413F">
      <w:pPr>
        <w:spacing w:after="0" w:line="240" w:lineRule="auto"/>
      </w:pPr>
      <w:r>
        <w:separator/>
      </w:r>
    </w:p>
  </w:footnote>
  <w:footnote w:type="continuationSeparator" w:id="0">
    <w:p w:rsidR="00F47781" w:rsidRDefault="00F47781" w:rsidP="00B24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19DC"/>
    <w:multiLevelType w:val="multilevel"/>
    <w:tmpl w:val="A274CA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6656DA"/>
    <w:multiLevelType w:val="multilevel"/>
    <w:tmpl w:val="70D2C3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036C61"/>
    <w:multiLevelType w:val="multilevel"/>
    <w:tmpl w:val="F8206572"/>
    <w:lvl w:ilvl="0">
      <w:start w:val="1"/>
      <w:numFmt w:val="decimal"/>
      <w:lvlText w:val="%1."/>
      <w:lvlJc w:val="left"/>
      <w:pPr>
        <w:ind w:left="1069" w:hanging="360"/>
      </w:pPr>
      <w:rPr>
        <w:rFonts w:hint="default"/>
        <w:i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21C71603"/>
    <w:multiLevelType w:val="multilevel"/>
    <w:tmpl w:val="59F800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3964A2"/>
    <w:multiLevelType w:val="hybridMultilevel"/>
    <w:tmpl w:val="CEA04B9C"/>
    <w:lvl w:ilvl="0" w:tplc="407E92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1B65F08"/>
    <w:multiLevelType w:val="hybridMultilevel"/>
    <w:tmpl w:val="3FF02C64"/>
    <w:lvl w:ilvl="0" w:tplc="3BE41E9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343468B4"/>
    <w:multiLevelType w:val="multilevel"/>
    <w:tmpl w:val="087CF50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3D0A60E8"/>
    <w:multiLevelType w:val="multilevel"/>
    <w:tmpl w:val="DCA078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EE2691"/>
    <w:multiLevelType w:val="multilevel"/>
    <w:tmpl w:val="91308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296CE5"/>
    <w:multiLevelType w:val="hybridMultilevel"/>
    <w:tmpl w:val="9C2CCE2E"/>
    <w:lvl w:ilvl="0" w:tplc="43D235DE">
      <w:start w:val="1"/>
      <w:numFmt w:val="decimal"/>
      <w:lvlText w:val="%1."/>
      <w:lvlJc w:val="left"/>
      <w:pPr>
        <w:ind w:left="1069" w:hanging="360"/>
      </w:pPr>
      <w:rPr>
        <w:rFonts w:hint="default"/>
        <w:i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60794FDF"/>
    <w:multiLevelType w:val="multilevel"/>
    <w:tmpl w:val="C468827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F361AA4"/>
    <w:multiLevelType w:val="hybridMultilevel"/>
    <w:tmpl w:val="EAFC6242"/>
    <w:lvl w:ilvl="0" w:tplc="A148C924">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FA82E70"/>
    <w:multiLevelType w:val="multilevel"/>
    <w:tmpl w:val="9448F904"/>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9"/>
  </w:num>
  <w:num w:numId="2">
    <w:abstractNumId w:val="2"/>
  </w:num>
  <w:num w:numId="3">
    <w:abstractNumId w:val="7"/>
  </w:num>
  <w:num w:numId="4">
    <w:abstractNumId w:val="7"/>
    <w:lvlOverride w:ilvl="1">
      <w:lvl w:ilvl="1">
        <w:numFmt w:val="bullet"/>
        <w:lvlText w:val="o"/>
        <w:lvlJc w:val="left"/>
        <w:pPr>
          <w:tabs>
            <w:tab w:val="num" w:pos="1440"/>
          </w:tabs>
          <w:ind w:left="1440" w:hanging="360"/>
        </w:pPr>
        <w:rPr>
          <w:rFonts w:ascii="Courier New" w:hAnsi="Courier New" w:hint="default"/>
          <w:sz w:val="20"/>
        </w:rPr>
      </w:lvl>
    </w:lvlOverride>
  </w:num>
  <w:num w:numId="5">
    <w:abstractNumId w:val="1"/>
  </w:num>
  <w:num w:numId="6">
    <w:abstractNumId w:val="8"/>
  </w:num>
  <w:num w:numId="7">
    <w:abstractNumId w:val="3"/>
  </w:num>
  <w:num w:numId="8">
    <w:abstractNumId w:val="3"/>
    <w:lvlOverride w:ilvl="1">
      <w:lvl w:ilvl="1">
        <w:numFmt w:val="bullet"/>
        <w:lvlText w:val="o"/>
        <w:lvlJc w:val="left"/>
        <w:pPr>
          <w:tabs>
            <w:tab w:val="num" w:pos="1440"/>
          </w:tabs>
          <w:ind w:left="1440" w:hanging="360"/>
        </w:pPr>
        <w:rPr>
          <w:rFonts w:ascii="Courier New" w:hAnsi="Courier New" w:hint="default"/>
          <w:sz w:val="20"/>
        </w:rPr>
      </w:lvl>
    </w:lvlOverride>
  </w:num>
  <w:num w:numId="9">
    <w:abstractNumId w:val="1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 w:numId="13">
    <w:abstractNumId w:val="0"/>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1B6"/>
    <w:rsid w:val="00222A7A"/>
    <w:rsid w:val="0024193D"/>
    <w:rsid w:val="00263D46"/>
    <w:rsid w:val="003B1F7C"/>
    <w:rsid w:val="0056298F"/>
    <w:rsid w:val="005A009F"/>
    <w:rsid w:val="005B01B6"/>
    <w:rsid w:val="006340CB"/>
    <w:rsid w:val="006D0B40"/>
    <w:rsid w:val="00762FCE"/>
    <w:rsid w:val="007759B9"/>
    <w:rsid w:val="00803417"/>
    <w:rsid w:val="00841964"/>
    <w:rsid w:val="00881F47"/>
    <w:rsid w:val="009C48BE"/>
    <w:rsid w:val="00AC280A"/>
    <w:rsid w:val="00B061AA"/>
    <w:rsid w:val="00B2413F"/>
    <w:rsid w:val="00B613FF"/>
    <w:rsid w:val="00B646EC"/>
    <w:rsid w:val="00D52F63"/>
    <w:rsid w:val="00E46E64"/>
    <w:rsid w:val="00EF13EA"/>
    <w:rsid w:val="00EF5537"/>
    <w:rsid w:val="00F47781"/>
    <w:rsid w:val="00F71A4F"/>
    <w:rsid w:val="00FA2177"/>
    <w:rsid w:val="00FB0598"/>
    <w:rsid w:val="00FD5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1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1A4F"/>
    <w:rPr>
      <w:color w:val="0000FF" w:themeColor="hyperlink"/>
      <w:u w:val="single"/>
    </w:rPr>
  </w:style>
  <w:style w:type="paragraph" w:styleId="a4">
    <w:name w:val="Balloon Text"/>
    <w:basedOn w:val="a"/>
    <w:link w:val="a5"/>
    <w:uiPriority w:val="99"/>
    <w:semiHidden/>
    <w:unhideWhenUsed/>
    <w:rsid w:val="00EF55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5537"/>
    <w:rPr>
      <w:rFonts w:ascii="Tahoma" w:hAnsi="Tahoma" w:cs="Tahoma"/>
      <w:sz w:val="16"/>
      <w:szCs w:val="16"/>
    </w:rPr>
  </w:style>
  <w:style w:type="paragraph" w:styleId="a6">
    <w:name w:val="List Paragraph"/>
    <w:basedOn w:val="a"/>
    <w:uiPriority w:val="34"/>
    <w:qFormat/>
    <w:rsid w:val="00841964"/>
    <w:pPr>
      <w:ind w:left="720"/>
      <w:contextualSpacing/>
    </w:pPr>
  </w:style>
  <w:style w:type="paragraph" w:styleId="a7">
    <w:name w:val="header"/>
    <w:basedOn w:val="a"/>
    <w:link w:val="a8"/>
    <w:uiPriority w:val="99"/>
    <w:unhideWhenUsed/>
    <w:rsid w:val="00B2413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2413F"/>
  </w:style>
  <w:style w:type="paragraph" w:styleId="a9">
    <w:name w:val="footer"/>
    <w:basedOn w:val="a"/>
    <w:link w:val="aa"/>
    <w:uiPriority w:val="99"/>
    <w:unhideWhenUsed/>
    <w:rsid w:val="00B2413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2413F"/>
  </w:style>
  <w:style w:type="table" w:styleId="ab">
    <w:name w:val="Table Grid"/>
    <w:basedOn w:val="a1"/>
    <w:uiPriority w:val="59"/>
    <w:rsid w:val="00B24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1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1A4F"/>
    <w:rPr>
      <w:color w:val="0000FF" w:themeColor="hyperlink"/>
      <w:u w:val="single"/>
    </w:rPr>
  </w:style>
  <w:style w:type="paragraph" w:styleId="a4">
    <w:name w:val="Balloon Text"/>
    <w:basedOn w:val="a"/>
    <w:link w:val="a5"/>
    <w:uiPriority w:val="99"/>
    <w:semiHidden/>
    <w:unhideWhenUsed/>
    <w:rsid w:val="00EF55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5537"/>
    <w:rPr>
      <w:rFonts w:ascii="Tahoma" w:hAnsi="Tahoma" w:cs="Tahoma"/>
      <w:sz w:val="16"/>
      <w:szCs w:val="16"/>
    </w:rPr>
  </w:style>
  <w:style w:type="paragraph" w:styleId="a6">
    <w:name w:val="List Paragraph"/>
    <w:basedOn w:val="a"/>
    <w:uiPriority w:val="34"/>
    <w:qFormat/>
    <w:rsid w:val="00841964"/>
    <w:pPr>
      <w:ind w:left="720"/>
      <w:contextualSpacing/>
    </w:pPr>
  </w:style>
  <w:style w:type="paragraph" w:styleId="a7">
    <w:name w:val="header"/>
    <w:basedOn w:val="a"/>
    <w:link w:val="a8"/>
    <w:uiPriority w:val="99"/>
    <w:unhideWhenUsed/>
    <w:rsid w:val="00B2413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2413F"/>
  </w:style>
  <w:style w:type="paragraph" w:styleId="a9">
    <w:name w:val="footer"/>
    <w:basedOn w:val="a"/>
    <w:link w:val="aa"/>
    <w:uiPriority w:val="99"/>
    <w:unhideWhenUsed/>
    <w:rsid w:val="00B2413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2413F"/>
  </w:style>
  <w:style w:type="table" w:styleId="ab">
    <w:name w:val="Table Grid"/>
    <w:basedOn w:val="a1"/>
    <w:uiPriority w:val="59"/>
    <w:rsid w:val="00B24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749">
      <w:bodyDiv w:val="1"/>
      <w:marLeft w:val="0"/>
      <w:marRight w:val="0"/>
      <w:marTop w:val="0"/>
      <w:marBottom w:val="0"/>
      <w:divBdr>
        <w:top w:val="none" w:sz="0" w:space="0" w:color="auto"/>
        <w:left w:val="none" w:sz="0" w:space="0" w:color="auto"/>
        <w:bottom w:val="none" w:sz="0" w:space="0" w:color="auto"/>
        <w:right w:val="none" w:sz="0" w:space="0" w:color="auto"/>
      </w:divBdr>
    </w:div>
    <w:div w:id="194738229">
      <w:bodyDiv w:val="1"/>
      <w:marLeft w:val="0"/>
      <w:marRight w:val="0"/>
      <w:marTop w:val="0"/>
      <w:marBottom w:val="0"/>
      <w:divBdr>
        <w:top w:val="none" w:sz="0" w:space="0" w:color="auto"/>
        <w:left w:val="none" w:sz="0" w:space="0" w:color="auto"/>
        <w:bottom w:val="none" w:sz="0" w:space="0" w:color="auto"/>
        <w:right w:val="none" w:sz="0" w:space="0" w:color="auto"/>
      </w:divBdr>
    </w:div>
    <w:div w:id="622422755">
      <w:bodyDiv w:val="1"/>
      <w:marLeft w:val="0"/>
      <w:marRight w:val="0"/>
      <w:marTop w:val="0"/>
      <w:marBottom w:val="0"/>
      <w:divBdr>
        <w:top w:val="none" w:sz="0" w:space="0" w:color="auto"/>
        <w:left w:val="none" w:sz="0" w:space="0" w:color="auto"/>
        <w:bottom w:val="none" w:sz="0" w:space="0" w:color="auto"/>
        <w:right w:val="none" w:sz="0" w:space="0" w:color="auto"/>
      </w:divBdr>
    </w:div>
    <w:div w:id="1439791070">
      <w:bodyDiv w:val="1"/>
      <w:marLeft w:val="0"/>
      <w:marRight w:val="0"/>
      <w:marTop w:val="0"/>
      <w:marBottom w:val="0"/>
      <w:divBdr>
        <w:top w:val="none" w:sz="0" w:space="0" w:color="auto"/>
        <w:left w:val="none" w:sz="0" w:space="0" w:color="auto"/>
        <w:bottom w:val="none" w:sz="0" w:space="0" w:color="auto"/>
        <w:right w:val="none" w:sz="0" w:space="0" w:color="auto"/>
      </w:divBdr>
    </w:div>
    <w:div w:id="1533877593">
      <w:bodyDiv w:val="1"/>
      <w:marLeft w:val="0"/>
      <w:marRight w:val="0"/>
      <w:marTop w:val="0"/>
      <w:marBottom w:val="0"/>
      <w:divBdr>
        <w:top w:val="none" w:sz="0" w:space="0" w:color="auto"/>
        <w:left w:val="none" w:sz="0" w:space="0" w:color="auto"/>
        <w:bottom w:val="none" w:sz="0" w:space="0" w:color="auto"/>
        <w:right w:val="none" w:sz="0" w:space="0" w:color="auto"/>
      </w:divBdr>
    </w:div>
    <w:div w:id="204867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romage.com/stat_id.php?id=463" TargetMode="External"/><Relationship Id="rId13" Type="http://schemas.openxmlformats.org/officeDocument/2006/relationships/hyperlink" Target="https://agromage.com/stat_id.php?id=463" TargetMode="External"/><Relationship Id="rId18" Type="http://schemas.openxmlformats.org/officeDocument/2006/relationships/hyperlink" Target="https://agromage.com/stat_id.php?id=464" TargetMode="External"/><Relationship Id="rId26" Type="http://schemas.openxmlformats.org/officeDocument/2006/relationships/image" Target="media/image1.gif"/><Relationship Id="rId3" Type="http://schemas.microsoft.com/office/2007/relationships/stylesWithEffects" Target="stylesWithEffects.xml"/><Relationship Id="rId21" Type="http://schemas.openxmlformats.org/officeDocument/2006/relationships/hyperlink" Target="https://agromage.com/stat_id.php?id=464" TargetMode="External"/><Relationship Id="rId7" Type="http://schemas.openxmlformats.org/officeDocument/2006/relationships/endnotes" Target="endnotes.xml"/><Relationship Id="rId12" Type="http://schemas.openxmlformats.org/officeDocument/2006/relationships/hyperlink" Target="https://agromage.com/stat_id.php?id=463" TargetMode="External"/><Relationship Id="rId17" Type="http://schemas.openxmlformats.org/officeDocument/2006/relationships/hyperlink" Target="https://agromage.com/stat_id.php?id=464" TargetMode="External"/><Relationship Id="rId25" Type="http://schemas.openxmlformats.org/officeDocument/2006/relationships/hyperlink" Target="https://agromage.com/stat_id.php?id=464" TargetMode="External"/><Relationship Id="rId2" Type="http://schemas.openxmlformats.org/officeDocument/2006/relationships/styles" Target="styles.xml"/><Relationship Id="rId16" Type="http://schemas.openxmlformats.org/officeDocument/2006/relationships/hyperlink" Target="https://agromage.com/stat_id.php?id=464" TargetMode="External"/><Relationship Id="rId20" Type="http://schemas.openxmlformats.org/officeDocument/2006/relationships/hyperlink" Target="https://agromage.com/stat_id.php?id=46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gromage.com/stat_id.php?id=463" TargetMode="External"/><Relationship Id="rId24" Type="http://schemas.openxmlformats.org/officeDocument/2006/relationships/hyperlink" Target="https://agromage.com/stat_id.php?id=464" TargetMode="External"/><Relationship Id="rId5" Type="http://schemas.openxmlformats.org/officeDocument/2006/relationships/webSettings" Target="webSettings.xml"/><Relationship Id="rId15" Type="http://schemas.openxmlformats.org/officeDocument/2006/relationships/hyperlink" Target="https://agromage.com/stat_id.php?id=463" TargetMode="External"/><Relationship Id="rId23" Type="http://schemas.openxmlformats.org/officeDocument/2006/relationships/hyperlink" Target="https://agromage.com/stat_id.php?id=464" TargetMode="External"/><Relationship Id="rId28" Type="http://schemas.openxmlformats.org/officeDocument/2006/relationships/fontTable" Target="fontTable.xml"/><Relationship Id="rId10" Type="http://schemas.openxmlformats.org/officeDocument/2006/relationships/hyperlink" Target="https://agromage.com/stat_id.php?id=463" TargetMode="External"/><Relationship Id="rId19" Type="http://schemas.openxmlformats.org/officeDocument/2006/relationships/hyperlink" Target="https://agromage.com/stat_id.php?id=464" TargetMode="External"/><Relationship Id="rId4" Type="http://schemas.openxmlformats.org/officeDocument/2006/relationships/settings" Target="settings.xml"/><Relationship Id="rId9" Type="http://schemas.openxmlformats.org/officeDocument/2006/relationships/hyperlink" Target="https://agromage.com/stat_id.php?id=463" TargetMode="External"/><Relationship Id="rId14" Type="http://schemas.openxmlformats.org/officeDocument/2006/relationships/hyperlink" Target="https://agromage.com/stat_id.php?id=463" TargetMode="External"/><Relationship Id="rId22" Type="http://schemas.openxmlformats.org/officeDocument/2006/relationships/hyperlink" Target="https://agromage.com/stat_id.php?id=464"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24</Pages>
  <Words>31840</Words>
  <Characters>18150</Characters>
  <Application>Microsoft Office Word</Application>
  <DocSecurity>0</DocSecurity>
  <Lines>151</Lines>
  <Paragraphs>99</Paragraphs>
  <ScaleCrop>false</ScaleCrop>
  <HeadingPairs>
    <vt:vector size="4" baseType="variant">
      <vt:variant>
        <vt:lpstr>Название</vt:lpstr>
      </vt:variant>
      <vt:variant>
        <vt:i4>1</vt:i4>
      </vt:variant>
      <vt:variant>
        <vt:lpstr>Заголовки</vt:lpstr>
      </vt:variant>
      <vt:variant>
        <vt:i4>27</vt:i4>
      </vt:variant>
    </vt:vector>
  </HeadingPairs>
  <TitlesOfParts>
    <vt:vector size="28" baseType="lpstr">
      <vt:lpstr/>
      <vt:lpstr/>
      <vt:lpstr>Уманський національний університет садівництва</vt:lpstr>
      <vt:lpstr>    </vt:lpstr>
      <vt:lpstr>    </vt:lpstr>
      <vt:lpstr>    Методичні рекомендації</vt:lpstr>
      <vt:lpstr>    </vt:lpstr>
      <vt:lpstr>    </vt:lpstr>
      <vt:lpstr>        Умань -2021</vt:lpstr>
      <vt:lpstr>        </vt:lpstr>
      <vt:lpstr>        1.3.Структура рослини</vt:lpstr>
      <vt:lpstr>        </vt:lpstr>
      <vt:lpstr>    </vt:lpstr>
      <vt:lpstr>    Гени фізіологічних ознак</vt:lpstr>
      <vt:lpstr>    </vt:lpstr>
      <vt:lpstr>        1.1.Ярість – озимість</vt:lpstr>
      <vt:lpstr>        </vt:lpstr>
      <vt:lpstr>        </vt:lpstr>
      <vt:lpstr>        1.2.Скоростиглість</vt:lpstr>
      <vt:lpstr>        </vt:lpstr>
      <vt:lpstr>        </vt:lpstr>
      <vt:lpstr>        1.3.Генна і цитоплазматична чоловіча стерильність</vt:lpstr>
      <vt:lpstr>        </vt:lpstr>
      <vt:lpstr>    Гени стійкості до хвороб і шкідників</vt:lpstr>
      <vt:lpstr>    </vt:lpstr>
      <vt:lpstr>    </vt:lpstr>
      <vt:lpstr>    Гени біохімічних ознак</vt:lpstr>
      <vt:lpstr>    </vt:lpstr>
    </vt:vector>
  </TitlesOfParts>
  <Company/>
  <LinksUpToDate>false</LinksUpToDate>
  <CharactersWithSpaces>49891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2022-10-21T01:14:00Z</dcterms:created>
  <dcterms:modified xsi:type="dcterms:W3CDTF">2023-06-27T21:56:00Z</dcterms:modified>
</cp:coreProperties>
</file>