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81" w:rsidRPr="00920676" w:rsidRDefault="00920676" w:rsidP="000D1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0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0D1181" w:rsidRPr="00920676" w:rsidRDefault="00920676" w:rsidP="000D11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06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УМАНСЬКИЙ НАЦІОНАЛЬНИЙ УНІВЕРСИТЕТ САДІВНИЦТВА</w:t>
      </w:r>
    </w:p>
    <w:p w:rsid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 w:rsidRPr="000D1181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Факультет агрономії</w:t>
      </w: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4"/>
          <w:lang w:val="uk-UA" w:eastAsia="ru-RU"/>
        </w:rPr>
      </w:pPr>
    </w:p>
    <w:p w:rsidR="000D1181" w:rsidRPr="000D1181" w:rsidRDefault="000D1181" w:rsidP="006319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4"/>
          <w:lang w:val="uk-UA" w:eastAsia="ru-RU"/>
        </w:rPr>
      </w:pPr>
      <w:r w:rsidRPr="000D1181">
        <w:rPr>
          <w:rFonts w:ascii="Times New Roman" w:eastAsia="Times New Roman" w:hAnsi="Times New Roman" w:cs="Times New Roman"/>
          <w:bCs/>
          <w:i/>
          <w:sz w:val="32"/>
          <w:szCs w:val="24"/>
          <w:lang w:val="uk-UA" w:eastAsia="ru-RU"/>
        </w:rPr>
        <w:t>Кафедра генетики, селекції рослин та біотехнології</w:t>
      </w: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631938" w:rsidRPr="004B7593" w:rsidRDefault="00A165AC" w:rsidP="0063193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Крижанівський В.Г.</w:t>
      </w: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D1181" w:rsidRPr="000D1181" w:rsidRDefault="000D1181" w:rsidP="000D11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D1181" w:rsidRPr="000D1181" w:rsidRDefault="000D1181" w:rsidP="000D11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D1181" w:rsidRDefault="000D1181" w:rsidP="000D11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020DEA" w:rsidRPr="000D1181" w:rsidRDefault="00020DEA" w:rsidP="000D11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631938" w:rsidRPr="00631938" w:rsidRDefault="00996304" w:rsidP="006319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Методичні рекомендації для</w:t>
      </w:r>
      <w:r w:rsidR="00631938"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написання курсової роботи з дисципліни </w:t>
      </w:r>
      <w:r w:rsidR="00631938" w:rsidRPr="006319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«Спеціальна генетика сільськогосподарських культур»</w:t>
      </w:r>
      <w:r w:rsidR="00631938"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319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студентами денної форми навчання за напрямом підготовки</w:t>
      </w:r>
      <w:r w:rsidR="00631938" w:rsidRPr="00F7727E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</w:t>
      </w:r>
      <w:r w:rsidR="006319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 «Агрономія»</w:t>
      </w:r>
    </w:p>
    <w:p w:rsidR="000D1181" w:rsidRPr="00020DEA" w:rsidRDefault="000D1181" w:rsidP="00020DEA">
      <w:pPr>
        <w:tabs>
          <w:tab w:val="left" w:pos="2268"/>
          <w:tab w:val="left" w:pos="56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0D1181" w:rsidRPr="000D1181" w:rsidRDefault="0060564A" w:rsidP="000D11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Ум</w:t>
      </w:r>
      <w:r w:rsidR="000D1181" w:rsidRPr="000D118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ань -201</w:t>
      </w:r>
      <w:r w:rsidR="0063193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9</w:t>
      </w:r>
    </w:p>
    <w:p w:rsidR="000D1181" w:rsidRP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996304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0D118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ab/>
      </w:r>
    </w:p>
    <w:p w:rsidR="00996304" w:rsidRDefault="00996304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996304" w:rsidRDefault="00996304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0D1181" w:rsidRPr="00631938" w:rsidRDefault="00631938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УДК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631.48.03</w:t>
      </w:r>
    </w:p>
    <w:p w:rsid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20676" w:rsidRPr="00920676" w:rsidRDefault="00920676" w:rsidP="00920676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067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Рецензенти:</w:t>
      </w:r>
      <w:r w:rsidRPr="009206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доктор с.-г. наук, О.І. Улянич (Уманський НУС),</w:t>
      </w:r>
    </w:p>
    <w:p w:rsidR="00920676" w:rsidRPr="00920676" w:rsidRDefault="00920676" w:rsidP="00920676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06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доктор с.-г. наук, Л.О. Рябовол (Уманський НУС)</w:t>
      </w:r>
    </w:p>
    <w:p w:rsidR="007F696A" w:rsidRDefault="007F696A" w:rsidP="007F6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31938" w:rsidRDefault="00631938" w:rsidP="007F6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631938" w:rsidRDefault="00631938" w:rsidP="007F6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7F696A" w:rsidRPr="00631938" w:rsidRDefault="00631938" w:rsidP="007F6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3193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Крижанівський В.Г., Новак Ж.М.</w:t>
      </w:r>
    </w:p>
    <w:p w:rsidR="00631938" w:rsidRDefault="00631938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1938" w:rsidRDefault="00631938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1938" w:rsidRDefault="00631938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1938" w:rsidRDefault="00631938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1938" w:rsidRDefault="00631938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Методичні рекомендації до написання курсової роботи 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Спеціальна генетика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льськогосподарських культур»</w:t>
      </w:r>
      <w:r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студентами денної форми навчання за напрямом підготовки</w:t>
      </w:r>
      <w:r w:rsidRPr="00F7727E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</w:t>
      </w:r>
      <w:r w:rsidR="00020D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 «Агрономія»</w:t>
      </w:r>
      <w:r w:rsidR="00F868CD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вищих аграрних закладів освіти</w:t>
      </w:r>
      <w:r w:rsidR="00F868CD" w:rsidRPr="00F868CD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</w:t>
      </w:r>
      <w:r w:rsidR="00F868CD">
        <w:rPr>
          <w:rFonts w:ascii="Times New Roman CYR" w:eastAsia="Times New Roman" w:hAnsi="Times New Roman CYR" w:cs="Times New Roman CYR"/>
          <w:sz w:val="28"/>
          <w:szCs w:val="28"/>
          <w:lang w:val="en-US" w:eastAsia="uk-UA"/>
        </w:rPr>
        <w:t>IV</w:t>
      </w:r>
      <w:r w:rsidR="00F868CD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рівня акредитації. </w:t>
      </w:r>
      <w:r w:rsid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Умань</w:t>
      </w:r>
      <w:r w:rsidR="00F868CD" w:rsidRPr="00A165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УНУС,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– </w:t>
      </w:r>
      <w:r w:rsidR="004B75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bookmarkStart w:id="0" w:name="_GoBack"/>
      <w:bookmarkEnd w:id="0"/>
      <w:r w:rsid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</w:t>
      </w:r>
    </w:p>
    <w:p w:rsid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160D" w:rsidRPr="00F7727E" w:rsidRDefault="00F9160D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1CFE" w:rsidRDefault="00D01CF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Рекомендовано </w:t>
      </w:r>
      <w:r w:rsidR="00EF4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затверджено 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видання </w:t>
      </w:r>
      <w:r w:rsidRPr="00F868C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кафедрою 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генетики, селекції рослин та біотехнології</w:t>
      </w:r>
      <w:r w:rsidRPr="00F868C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УНУС (п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ротокол № 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20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868CD"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60D"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“ 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20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868CD"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” 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868CD"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68CD"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тодичною комісією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факультету </w:t>
      </w:r>
      <w:r w:rsidR="00F868C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</w:t>
      </w:r>
      <w:r w:rsidRPr="00F868C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грономії</w:t>
      </w:r>
      <w:r w:rsidR="00F868C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УНУС</w:t>
      </w:r>
      <w:r w:rsidRPr="00F7727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(</w:t>
      </w:r>
      <w:r w:rsidR="00F9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ротокол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   “</w:t>
      </w:r>
      <w:r w:rsid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</w:t>
      </w:r>
      <w:r w:rsidR="0063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Pr="00F8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631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р.</w:t>
      </w:r>
      <w:r w:rsidRPr="00F7727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)</w:t>
      </w:r>
    </w:p>
    <w:p w:rsidR="000D1181" w:rsidRPr="000D1181" w:rsidRDefault="000D1181" w:rsidP="000D118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0D1181" w:rsidRPr="000D1181" w:rsidRDefault="000D1181" w:rsidP="000D118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0D1181" w:rsidRPr="000D1181" w:rsidRDefault="000D1181" w:rsidP="000D1181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0D118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Загальні положення про </w:t>
      </w:r>
      <w:r w:rsidR="00F7727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курсову</w:t>
      </w:r>
      <w:r w:rsidRPr="000D118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роботу</w:t>
      </w:r>
    </w:p>
    <w:p w:rsidR="000D1181" w:rsidRPr="000D1181" w:rsidRDefault="000D1181" w:rsidP="000D118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0D118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та етапи її підготовки</w:t>
      </w:r>
    </w:p>
    <w:p w:rsidR="00F7727E" w:rsidRDefault="00F7727E" w:rsidP="00F7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ЗАВДАННЯ КУРСОВОЇ РОБОТИ</w:t>
      </w:r>
    </w:p>
    <w:p w:rsidR="007F696A" w:rsidRPr="00F7727E" w:rsidRDefault="007F696A" w:rsidP="00F7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Навчальним  планом передбачено виконання студентами  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курсу факультету агрономії курсової роботи з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Спеціальна генетика 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сільськогосподарських культур» у вигляді реферату на основі літератури з даної теми, який включає описові завдання. Написання курсової роботи дозволяє студентам поглибити і закріпити теоретич</w:t>
      </w:r>
      <w:r w:rsidR="00D82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 знання з найбільш складних і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важливих розділів програми, а також систематизувати знання з</w:t>
      </w:r>
      <w:r w:rsidR="00D82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спеціальної генетики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7727E" w:rsidRP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виконанні курсової роботи студент вчиться самостійно працювати з літер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атурою, поглиблює свої знання з генетики певної культури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F696A" w:rsidRPr="00F7727E" w:rsidRDefault="007F696A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727E" w:rsidRPr="00F7727E" w:rsidRDefault="00F7727E" w:rsidP="00F77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ЗБІР І ПІДГОТОВКА МАТЕРІАЛУ </w:t>
      </w:r>
    </w:p>
    <w:p w:rsidR="00F7727E" w:rsidRDefault="00F7727E" w:rsidP="00F77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 НАПИСАННЯ КУРСОВОЇ РОБОТИ</w:t>
      </w:r>
    </w:p>
    <w:p w:rsidR="007F696A" w:rsidRPr="00F7727E" w:rsidRDefault="007F696A" w:rsidP="00F77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7727E" w:rsidRDefault="00F7727E" w:rsidP="00F77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Одержавши тему курсової роботи, студент повинен скласти її план, користуючись рекомендованим планом</w:t>
      </w:r>
      <w:r w:rsidR="00F916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погодити його з викладачем. Спочатку студент повинен опрацювати навчальну літературу з теми курсової роботи, довідники, а потім згідно рекомендованого списку основної літератури та  каталогів бібліотеки підібрати літературу для кожного розділу курсової роботи. Літературні джерела (</w:t>
      </w:r>
      <w:r w:rsidR="00D82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обсягом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10-</w:t>
      </w:r>
      <w:r w:rsidR="00D82C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20 </w:t>
      </w:r>
      <w:r w:rsidR="00A11A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джерел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повинні бути систематизовані, вивчені і занотовані згідно </w:t>
      </w:r>
      <w:r w:rsidR="00A11A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поданого списку літератури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21C1E" w:rsidRDefault="00521C1E" w:rsidP="00521C1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C1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наукові публікації обов’язково повинні </w:t>
      </w:r>
      <w:r w:rsidR="007F696A">
        <w:rPr>
          <w:rFonts w:ascii="Times New Roman" w:hAnsi="Times New Roman" w:cs="Times New Roman"/>
          <w:sz w:val="28"/>
          <w:szCs w:val="28"/>
          <w:lang w:val="uk-UA"/>
        </w:rPr>
        <w:t>бути по мірі згадування в тексті.</w:t>
      </w:r>
    </w:p>
    <w:p w:rsidR="007F696A" w:rsidRDefault="007F696A" w:rsidP="00521C1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501B" w:rsidRPr="0032501B" w:rsidRDefault="0032501B" w:rsidP="0032501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НАПИСАННЯ КУРСОВОЇ РОБОТИ</w:t>
      </w:r>
    </w:p>
    <w:p w:rsidR="0032501B" w:rsidRPr="0032501B" w:rsidRDefault="0032501B" w:rsidP="00325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2501B" w:rsidRPr="0032501B" w:rsidRDefault="0032501B" w:rsidP="003250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Користуючись зібраним матеріалом студент приступ</w:t>
      </w:r>
      <w:r w:rsidR="00F916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ає до написання курсової роботи за таким рекомендованим 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</w:t>
      </w:r>
      <w:r w:rsidR="00F916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32501B" w:rsidRPr="0032501B" w:rsidRDefault="0032501B" w:rsidP="0032501B">
      <w:pPr>
        <w:keepNext/>
        <w:keepLines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de-DE"/>
        </w:rPr>
      </w:pPr>
    </w:p>
    <w:p w:rsidR="0032501B" w:rsidRPr="0032501B" w:rsidRDefault="0032501B" w:rsidP="0018215E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ВСТУП</w:t>
      </w:r>
    </w:p>
    <w:p w:rsidR="0032501B" w:rsidRDefault="0032501B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="0018215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ВИДОВИЙ СКЛАД І КАРІОЛОГІЯ РОДУ. </w:t>
      </w:r>
      <w:r w:rsidR="0018215E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34C9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БІОЛОГІЧНІ ОСОБЛИВОСТІ КУЛЬТУРИ</w:t>
      </w:r>
      <w:r w:rsidR="0018215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 ЇЇ</w:t>
      </w:r>
      <w:r w:rsidR="00134C9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БОТАНІЧНИЙ ОПИС</w:t>
      </w:r>
    </w:p>
    <w:p w:rsidR="0018215E" w:rsidRDefault="0032501B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1.1. </w:t>
      </w:r>
      <w:r w:rsidR="0018215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Видовий склад і каріологія роду  </w:t>
      </w:r>
      <w:r w:rsidR="0018215E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134C90" w:rsidRDefault="0018215E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34C9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Біологічні особливості </w:t>
      </w:r>
      <w:r w:rsidR="00134C9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культури </w:t>
      </w:r>
    </w:p>
    <w:p w:rsidR="0018215E" w:rsidRDefault="0018215E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1.3. </w:t>
      </w:r>
      <w:r w:rsidR="00134C9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Ботанічний опис </w:t>
      </w:r>
      <w:r w:rsidR="00134C9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культури </w:t>
      </w:r>
    </w:p>
    <w:p w:rsidR="0032501B" w:rsidRDefault="0032501B" w:rsidP="00FB68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СУЧАСНИЙ СТАН </w:t>
      </w:r>
      <w:r w:rsidR="00E500B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СЕЛЕКЦІЇ 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КУЛЬТУРИ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="00D82C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ОСНОВНІ </w:t>
      </w:r>
      <w:r w:rsidR="00F916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ЇЇ ЗАВДАННЯ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НАПРЯМИ</w:t>
      </w:r>
    </w:p>
    <w:p w:rsidR="0032501B" w:rsidRDefault="0018215E" w:rsidP="00FB68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3.ОСОБЛИВОСТІ ЦВІТІННЯ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КУЛЬТУРИ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ГІБРИДИЗАЦІЯ</w:t>
      </w:r>
    </w:p>
    <w:p w:rsidR="00ED2EC5" w:rsidRPr="0032501B" w:rsidRDefault="00ED2EC5" w:rsidP="00FB68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 ГЕНЕТИЧНІ ТА ЦИТОЛОГІЧНІ КАРТИ ХРОМОСОМ</w:t>
      </w:r>
    </w:p>
    <w:p w:rsidR="0032501B" w:rsidRDefault="00ED2EC5" w:rsidP="00FB68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9F558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КУЛЬТУРИ</w:t>
      </w:r>
    </w:p>
    <w:p w:rsidR="0032501B" w:rsidRDefault="00ED2EC5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bookmark17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.1.</w:t>
      </w:r>
      <w:r w:rsidR="0032501B"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End w:id="1"/>
      <w:r w:rsidR="009F55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C24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ени морфологічних ознак</w:t>
      </w:r>
    </w:p>
    <w:p w:rsidR="009F558C" w:rsidRDefault="00ED2EC5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F55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Г</w:t>
      </w:r>
      <w:r w:rsidR="00C24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ени фізіологічних ознак</w:t>
      </w:r>
    </w:p>
    <w:p w:rsidR="0032501B" w:rsidRDefault="00ED2EC5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F55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.3. Г</w:t>
      </w:r>
      <w:r w:rsidR="00C24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ени біохімічних ознак</w:t>
      </w:r>
    </w:p>
    <w:p w:rsidR="009F558C" w:rsidRDefault="00ED2EC5" w:rsidP="001821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F55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.4. Г</w:t>
      </w:r>
      <w:r w:rsidR="00C24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ени стійкості до хвороб і шкідників</w:t>
      </w:r>
    </w:p>
    <w:p w:rsidR="00C2467F" w:rsidRDefault="00ED2EC5" w:rsidP="00C246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182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4137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 ОТРИМАННЯ МОДИФІКОВАНИХ РОСЛИН</w:t>
      </w:r>
    </w:p>
    <w:p w:rsidR="00C2467F" w:rsidRDefault="0032501B" w:rsidP="00C246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ВИСНОВКИ </w:t>
      </w:r>
    </w:p>
    <w:p w:rsidR="00C2467F" w:rsidRDefault="0032501B" w:rsidP="00C246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СПИСОК ДЖЕРЕЛ ВИКОРИСТАНОЇ  ЛІТЕРАТУРИ</w:t>
      </w:r>
    </w:p>
    <w:p w:rsidR="0032501B" w:rsidRPr="0032501B" w:rsidRDefault="0032501B" w:rsidP="00C246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ДОДАТКИ   </w:t>
      </w:r>
    </w:p>
    <w:p w:rsidR="00FB689B" w:rsidRDefault="00FB689B" w:rsidP="00C2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2501B" w:rsidRDefault="00C2467F" w:rsidP="00C2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246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СХЕМА ВИСВІТЛЕННЯ ПИТАНЬ</w:t>
      </w:r>
    </w:p>
    <w:p w:rsidR="00C2467F" w:rsidRPr="00C2467F" w:rsidRDefault="00C2467F" w:rsidP="00C2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2501B" w:rsidRPr="0032501B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вступі студент коротко описує народно-господарське значення культури, висвітлює роль 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генетики для селекції</w:t>
      </w:r>
      <w:r w:rsidR="00575BA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культури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вказує на мету і завдання курсової роботи. Обсяг 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—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1–2 сторін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C2467F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першому розділі «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Видовий склад і каріологія роду.  Біологічні особливості культури та її ботанічний опис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» висвітлюється 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систематика культури (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належність культури до певної родини, перераховуються види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145B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C26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зазначається плоїдність видів і їх геноми</w:t>
      </w:r>
      <w:r w:rsid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AC26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EC362F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казуються центри походження</w:t>
      </w:r>
      <w:r w:rsid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культури, біологічні особливості (відношення до температури, вологи, світла, ґрунту,</w:t>
      </w:r>
      <w:r w:rsidR="00EC362F" w:rsidRP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тривалість</w:t>
      </w:r>
      <w:r w:rsidR="00EC362F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вегетації</w:t>
      </w:r>
      <w:r w:rsid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); 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описуються </w:t>
      </w:r>
      <w:r w:rsid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ботанічні та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морфологічні </w:t>
      </w:r>
      <w:r w:rsidR="00EC36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характеристики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F9160D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Обсяг 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—</w:t>
      </w:r>
      <w:r w:rsidR="00F9160D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1–2 сторін</w:t>
      </w:r>
      <w:r w:rsidR="00F9160D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</w:t>
      </w:r>
      <w:r w:rsidR="00F916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="00F9160D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DB01A7" w:rsidRPr="0032501B" w:rsidRDefault="00DB01A7" w:rsidP="00DB01A7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 написанні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другого розділу «</w:t>
      </w:r>
      <w:r w:rsidR="00E03E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Сучасний стан селекції культури,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E03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сновні </w:t>
      </w:r>
      <w:r w:rsidR="00E03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 завдання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напрями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викладається коротка історія розвитку та досягнення 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 </w:t>
      </w:r>
      <w:r w:rsidR="00E03E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селекції культури. </w:t>
      </w:r>
      <w:r w:rsidR="00E03EA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Обсяг </w:t>
      </w:r>
      <w:r w:rsidR="00E03E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—</w:t>
      </w:r>
      <w:r w:rsidR="00E03EA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E03E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1–2 сторін</w:t>
      </w:r>
      <w:r w:rsidR="00E03EA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</w:t>
      </w:r>
      <w:r w:rsidR="00E03E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="00E03EA0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F9160D" w:rsidRDefault="00AC263F" w:rsidP="00F9160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розділі «</w:t>
      </w:r>
      <w:r w:rsidR="00C246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собливості цвітіння. Гібридизація»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вказуються особливості цвітіння та розмноження (самозапильна чи перехреснозапильна культура).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Також, коротко наводяться особливості кастрації квітки і техніка схрещування.</w:t>
      </w:r>
      <w:r w:rsidRPr="00AC26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Обсяг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– до 1–2 сторін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ED2EC5" w:rsidRDefault="00ED2EC5" w:rsidP="00F9160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Розділ «Генетичні та цитологічні карти хромосом» має включати визначення понять про генетичні та цитологічні карти хромосом, їх суть та відмінності, принцип побудови. Також потрібно подати </w:t>
      </w:r>
      <w:r w:rsidR="0071649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додатках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схематичне зображення карт (як генетичної так і цитологічної) на прикладі будь якої сільськогосподарської культури.</w:t>
      </w:r>
      <w:r w:rsidRPr="00ED2E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Обсяг </w:t>
      </w:r>
      <w:r w:rsidR="002839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 сторін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32501B" w:rsidRPr="00F9160D" w:rsidRDefault="007175D7" w:rsidP="00F9160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р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озділ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культури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студент 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повинен 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коротко 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висвітлити </w:t>
      </w:r>
      <w:r w:rsidR="005343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історичні дані з розвитку генетики культури (скільки генів відкрито на даний час; за які ознаки вони відповідають)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5343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5343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п</w:t>
      </w:r>
      <w:r w:rsid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ідрозділах</w:t>
      </w:r>
      <w:r w:rsidR="005343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</w:t>
      </w:r>
      <w:r w:rsidR="000729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Гени морфологічних ознак</w:t>
      </w:r>
      <w:r w:rsidR="005343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F7C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аводиться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детальна характеристика генів основних господарсько-цінних ознак (</w:t>
      </w:r>
      <w:r w:rsid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вказуються їх символи;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якими алелями (домінантними чи рецесивними)</w:t>
      </w:r>
      <w:r w:rsid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контролюються;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які мають ознаки прояву</w:t>
      </w:r>
      <w:r w:rsidR="00BB7A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 т.д.</w:t>
      </w:r>
      <w:r w:rsidR="0007296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32501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70412" w:rsidRP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4704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Аналогічно приводиться опис генів і в наступних підрозділах: «</w:t>
      </w:r>
      <w:r w:rsidR="00470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Гени біохімічних ознак», «Гени </w:t>
      </w:r>
      <w:r w:rsidR="00BB7A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фізіологічних</w:t>
      </w:r>
      <w:r w:rsidR="004704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ознак» і «Гени стійкості до хвороб і шкідників».</w:t>
      </w:r>
      <w:r w:rsidR="00BB7A2B" w:rsidRPr="00BB7A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B7A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Загальний о</w:t>
      </w:r>
      <w:r w:rsidR="00BB7A2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бсяг</w:t>
      </w:r>
      <w:r w:rsidR="00BB7A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даного розділу становить до 5 сторінок</w:t>
      </w:r>
      <w:r w:rsidR="00BB7A2B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32501B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розділі 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7175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 отримання модифікованих рослин</w:t>
      </w:r>
      <w:r w:rsidR="00CF38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потрібно вказати</w:t>
      </w:r>
      <w:r w:rsidR="00BB7A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343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38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якого року використовуються модифіковані лінії (гібриди) даної культури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площі, які вони займають в Україні і за її межами</w:t>
      </w:r>
      <w:r w:rsidR="001F759B" w:rsidRP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(на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тепер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ішній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); методи їх створення; оцінка безпеки </w:t>
      </w:r>
      <w:r w:rsidR="00B876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створених </w:t>
      </w:r>
      <w:r w:rsidR="001F7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генетично-модифікованих рослин</w:t>
      </w:r>
      <w:r w:rsidR="00B876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="002839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2839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Загальний о</w:t>
      </w:r>
      <w:r w:rsidR="00283926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бсяг</w:t>
      </w:r>
      <w:r w:rsidR="002839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даного розділу становить до </w:t>
      </w:r>
      <w:r w:rsidR="0071649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="0028392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сторінок</w:t>
      </w:r>
      <w:r w:rsidR="00283926" w:rsidRPr="0032501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32501B" w:rsidRPr="0032501B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висновках необхідно дати загальну оцінку </w:t>
      </w:r>
      <w:r w:rsidR="005343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генетики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Україні, вказати на перспективи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розвитку </w:t>
      </w: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недоліки.</w:t>
      </w:r>
    </w:p>
    <w:p w:rsidR="0032501B" w:rsidRPr="0032501B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 висновків ставиться дата і особистий підпис автора.</w:t>
      </w:r>
    </w:p>
    <w:p w:rsidR="0032501B" w:rsidRDefault="0032501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кінці курсової роботи наводиться список джерел використаної літератури, на яку є посилання в тексті. Автори у даному списку розміщуються по мірі згадування в тексті.</w:t>
      </w:r>
    </w:p>
    <w:p w:rsidR="00FB689B" w:rsidRDefault="00FB689B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Додатки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повинні містити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схеми генетичних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цитологічних карт хромосом та інший матеріал за потребою автора.</w:t>
      </w:r>
    </w:p>
    <w:p w:rsidR="00155021" w:rsidRPr="0032501B" w:rsidRDefault="00155021" w:rsidP="0032501B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5021" w:rsidRDefault="00155021" w:rsidP="00155021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ВИМОГИ ДО ОФОРМЛЕННЯ КУРСОВОЇ РОБОТИ</w:t>
      </w:r>
    </w:p>
    <w:p w:rsidR="0071649C" w:rsidRDefault="0071649C" w:rsidP="00155021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21C1E" w:rsidRPr="00407F65" w:rsidRDefault="00521C1E" w:rsidP="00155021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курсовій роботі повинні бути відображені всі розділи, передбачені методичними вказівками і погодженим планом.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Об’єм курсової </w:t>
      </w:r>
      <w:r w:rsidR="002F7C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роботи не повинен перевищувати 2</w:t>
      </w:r>
      <w:r w:rsidRPr="001550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 сторінок рукописного тексту.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Студенти зобов’язані здати курсову роботу одночасно із закінченням теоретичного курсу з 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Спеціальна генетика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сільськогосподарських культур» і захистити її до здачі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екзамен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 дисципліни. Оцінка заноситься до залікової книжки та є допуском до здачі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екзамен</w:t>
      </w:r>
      <w:r w:rsidR="0071649C"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Курсова  робота повинна включати у вказаній послідовності титульний лист, зміст, основну частину та список джерел використаної літератури.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Титульна сторінка оформлюється за зразком, наведеним у додатку методичних вказівок.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Заголовки питань змісту повинні відповідати заголовкам у тексті без змін. Проти кожного заголовку у правій стороні листа змісту вказується сторінка, на якій розміщується цей заголовок у тексті.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Текст або табличний матеріал розміщується на одн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ому боці 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листів паперу формату А4 із залишенням полів зліва 25</w:t>
      </w:r>
      <w:r w:rsidR="00407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мм, зверху, знизу і справа — 20мм.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Усі терміни і скорочення пишуться за загальновживаними правилами, а ілюстрований матеріал у вигляді таблиць і рисунків нумерується за видами окремо.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Номери сторінок проставляються у верхньому правому куті починаючи з третьої (титульна сторінка враховується як перша, «Зміст» - друга, але вони не нумеруються).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«Зміст», «Вступ», назви розділів курсової роботи, «Висновки», «Список використаної літератури» та «Додатки» починаються з нової сторінки. Підрозділи одного розділу продовжують одну сторінку, </w:t>
      </w:r>
      <w:r w:rsidR="00716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тільки </w:t>
      </w: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 ними знаходиться один додатковий інтервал.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50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Курсова  робота повинна бути написана грамотно, з акуратним виправленням допущених помилок.</w:t>
      </w:r>
    </w:p>
    <w:p w:rsidR="00155021" w:rsidRPr="00155021" w:rsidRDefault="00155021" w:rsidP="001550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817AE" w:rsidRDefault="00E817A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ТЕМИ КУРСОВИХ РОБІТ</w:t>
      </w:r>
      <w:r w:rsidRPr="00D01C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B689B" w:rsidRPr="00FB689B" w:rsidRDefault="00431E35" w:rsidP="00FB689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31E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FB68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</w:t>
      </w:r>
      <w:r w:rsidRPr="00FB68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нак пшениці</w:t>
      </w:r>
    </w:p>
    <w:p w:rsidR="00FB689B" w:rsidRPr="00FB689B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пшениці ярої 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Генетика основних господарсько-цінних ознак жита 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озимого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жита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ярого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ячменю ярого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тритиале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ярого 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Генетика 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господарсько-цінних ознак</w:t>
      </w:r>
      <w:r w:rsidR="005C345C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вівса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основних </w:t>
      </w:r>
    </w:p>
    <w:p w:rsidR="00FB689B" w:rsidRPr="00D01CFE" w:rsidRDefault="00FB689B" w:rsidP="00FB6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Pr="00D01C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кукурудзи</w:t>
      </w:r>
    </w:p>
    <w:p w:rsidR="00FB689B" w:rsidRPr="00D01CFE" w:rsidRDefault="00FB689B" w:rsidP="00FB6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ріпаку</w:t>
      </w:r>
    </w:p>
    <w:p w:rsidR="00FB689B" w:rsidRPr="00D01CFE" w:rsidRDefault="00FB689B" w:rsidP="00FB68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01C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соняшнику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</w:t>
      </w:r>
      <w:r w:rsidR="005C345C" w:rsidRP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ознак</w:t>
      </w:r>
      <w:r w:rsidR="005C345C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сої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гороху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Генетика основних господарсько-цінних 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знак сої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проса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цінних</w:t>
      </w:r>
      <w:r w:rsidR="005C345C" w:rsidRP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ознак</w:t>
      </w:r>
      <w:r w:rsidR="005C345C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гречки</w:t>
      </w:r>
      <w:r w:rsidR="005C345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люцерни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злакових трав</w:t>
      </w:r>
    </w:p>
    <w:p w:rsidR="00D01CFE" w:rsidRPr="00D01CFE" w:rsidRDefault="00FB689B" w:rsidP="00D01C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Генетика основних господарсько-цінних ознак</w:t>
      </w:r>
      <w:r w:rsidR="00D01CFE" w:rsidRPr="00D01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буряків </w:t>
      </w:r>
      <w:r w:rsidRPr="00D01CFE">
        <w:rPr>
          <w:rFonts w:ascii="Times New Roman" w:eastAsia="Times New Roman" w:hAnsi="Times New Roman" w:cs="Times New Roman"/>
          <w:sz w:val="28"/>
          <w:szCs w:val="28"/>
          <w:lang w:val="uk-UA"/>
        </w:rPr>
        <w:t>цукрових</w:t>
      </w:r>
    </w:p>
    <w:p w:rsidR="00D01CFE" w:rsidRPr="00D01CFE" w:rsidRDefault="00D01CFE" w:rsidP="00D01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CFE" w:rsidRPr="00D01CFE" w:rsidRDefault="00D01CFE" w:rsidP="00D01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17AE" w:rsidRDefault="00E817A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1CFE" w:rsidRDefault="00D01CFE" w:rsidP="001E2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01C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РЕКОМЕНДОВАНИЙ ПЕРЕЛІК ЛІТЕРАТУРНИХ ДЖЕРЕЛ</w:t>
      </w:r>
    </w:p>
    <w:p w:rsidR="001E29A3" w:rsidRPr="00D01CFE" w:rsidRDefault="001E29A3" w:rsidP="001E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29A3" w:rsidRPr="001E29A3" w:rsidRDefault="001E29A3" w:rsidP="001E29A3">
      <w:pPr>
        <w:numPr>
          <w:ilvl w:val="0"/>
          <w:numId w:val="3"/>
        </w:numPr>
        <w:shd w:val="clear" w:color="auto" w:fill="FFFFFF"/>
        <w:tabs>
          <w:tab w:val="left" w:pos="28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sz w:val="28"/>
          <w:szCs w:val="28"/>
          <w:lang w:val="uk-UA"/>
        </w:rPr>
        <w:t>Чекалін М.М. Селекція та генетика окрем</w:t>
      </w:r>
      <w:r w:rsidR="0071649C">
        <w:rPr>
          <w:rFonts w:ascii="Times New Roman" w:hAnsi="Times New Roman" w:cs="Times New Roman"/>
          <w:sz w:val="28"/>
          <w:szCs w:val="28"/>
          <w:lang w:val="uk-UA"/>
        </w:rPr>
        <w:t>их культур: навчальний посібник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 xml:space="preserve"> / М.М Чекалін, В.М. Тищенко, М.Є. Баташова – Полтава: ФОП Говоров С.В., 2008. – 368 с.</w:t>
      </w:r>
    </w:p>
    <w:p w:rsidR="001E29A3" w:rsidRPr="001E29A3" w:rsidRDefault="001E29A3" w:rsidP="001E29A3">
      <w:pPr>
        <w:numPr>
          <w:ilvl w:val="0"/>
          <w:numId w:val="3"/>
        </w:numPr>
        <w:shd w:val="clear" w:color="auto" w:fill="FFFFFF"/>
        <w:tabs>
          <w:tab w:val="left" w:pos="28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sz w:val="28"/>
          <w:szCs w:val="28"/>
          <w:lang w:val="uk-UA"/>
        </w:rPr>
        <w:t>Спеціальна селекція польових культур: Навчальний посібник / В.Д. Бугайов, С.П. Васильківський, В.А. Власенко та ін., за ред.. М.Я. Молоцького. – Біла Церква, 2010. – 368 с.</w:t>
      </w:r>
    </w:p>
    <w:p w:rsidR="001E29A3" w:rsidRPr="001E29A3" w:rsidRDefault="001E29A3" w:rsidP="001E29A3">
      <w:pPr>
        <w:numPr>
          <w:ilvl w:val="0"/>
          <w:numId w:val="3"/>
        </w:numPr>
        <w:shd w:val="clear" w:color="auto" w:fill="FFFFFF"/>
        <w:tabs>
          <w:tab w:val="left" w:pos="28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color w:val="000000"/>
          <w:sz w:val="28"/>
          <w:szCs w:val="28"/>
        </w:rPr>
        <w:t>Молоцький М. Я. Селекція і насінництво сільськогосподарських рослин  / [Молоцький М. Я., Васильківський С. П., Князюк В.І.,  Власенко В. А.]  – Київ, 2006. – 463 с.</w:t>
      </w:r>
    </w:p>
    <w:p w:rsidR="001E29A3" w:rsidRPr="001E29A3" w:rsidRDefault="001E29A3" w:rsidP="001E29A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sz w:val="28"/>
          <w:szCs w:val="28"/>
        </w:rPr>
        <w:t>Генетика сільськогосподарських рослин / М.М. Макрушин, О.О. Созінов, Є. М. Макрушина, І.О. Созінов; За ред.. М.М. Макрушина. – К.: Урожай, 1996. – 320 с.</w:t>
      </w:r>
    </w:p>
    <w:p w:rsidR="001E29A3" w:rsidRPr="001E29A3" w:rsidRDefault="001E29A3" w:rsidP="001E29A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sz w:val="28"/>
          <w:szCs w:val="28"/>
        </w:rPr>
        <w:t>Генетика і селекція в Украïні на межі тисячоліть // Т. 2, 3. – К: Логос, 2001. – 1120 с.</w:t>
      </w:r>
    </w:p>
    <w:p w:rsidR="001E29A3" w:rsidRPr="001E29A3" w:rsidRDefault="001E29A3" w:rsidP="001E29A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9A3">
        <w:rPr>
          <w:rFonts w:ascii="Times New Roman" w:hAnsi="Times New Roman" w:cs="Times New Roman"/>
          <w:sz w:val="28"/>
          <w:szCs w:val="28"/>
        </w:rPr>
        <w:t>Сорочинський Б.В. Генетично модифіковані рослини /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9A3">
        <w:rPr>
          <w:rFonts w:ascii="Times New Roman" w:hAnsi="Times New Roman" w:cs="Times New Roman"/>
          <w:sz w:val="28"/>
          <w:szCs w:val="28"/>
        </w:rPr>
        <w:t>Б.В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1E29A3">
        <w:rPr>
          <w:rFonts w:ascii="Times New Roman" w:hAnsi="Times New Roman" w:cs="Times New Roman"/>
          <w:sz w:val="28"/>
          <w:szCs w:val="28"/>
        </w:rPr>
        <w:t>Сорочинський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29A3">
        <w:rPr>
          <w:rFonts w:ascii="Times New Roman" w:hAnsi="Times New Roman" w:cs="Times New Roman"/>
          <w:sz w:val="28"/>
          <w:szCs w:val="28"/>
        </w:rPr>
        <w:t>О.О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29A3">
        <w:rPr>
          <w:rFonts w:ascii="Times New Roman" w:hAnsi="Times New Roman" w:cs="Times New Roman"/>
          <w:sz w:val="28"/>
          <w:szCs w:val="28"/>
        </w:rPr>
        <w:t xml:space="preserve"> Данильченк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 xml:space="preserve">о, </w:t>
      </w:r>
      <w:r w:rsidRPr="001E29A3">
        <w:rPr>
          <w:rFonts w:ascii="Times New Roman" w:hAnsi="Times New Roman" w:cs="Times New Roman"/>
          <w:sz w:val="28"/>
          <w:szCs w:val="28"/>
        </w:rPr>
        <w:t>Г.В. Кріпка / К., 2005. – 203 с.</w:t>
      </w:r>
    </w:p>
    <w:p w:rsidR="001E29A3" w:rsidRPr="001E29A3" w:rsidRDefault="001E29A3" w:rsidP="001E29A3">
      <w:pPr>
        <w:numPr>
          <w:ilvl w:val="0"/>
          <w:numId w:val="3"/>
        </w:numPr>
        <w:shd w:val="clear" w:color="auto" w:fill="FFFFFF"/>
        <w:tabs>
          <w:tab w:val="left" w:pos="28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9A3">
        <w:rPr>
          <w:rFonts w:ascii="Times New Roman" w:hAnsi="Times New Roman" w:cs="Times New Roman"/>
          <w:sz w:val="28"/>
          <w:szCs w:val="28"/>
        </w:rPr>
        <w:t>Чекалин Н.М. Генетические основы селекции зернобобових культур на устойчивость к патогенам / Н.М.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E29A3">
        <w:rPr>
          <w:rFonts w:ascii="Times New Roman" w:hAnsi="Times New Roman" w:cs="Times New Roman"/>
          <w:sz w:val="28"/>
          <w:szCs w:val="28"/>
        </w:rPr>
        <w:t>Чекалин</w:t>
      </w:r>
      <w:r w:rsidRPr="001E29A3">
        <w:rPr>
          <w:rFonts w:ascii="Times New Roman" w:hAnsi="Times New Roman" w:cs="Times New Roman"/>
          <w:sz w:val="28"/>
          <w:szCs w:val="28"/>
          <w:lang w:val="uk-UA"/>
        </w:rPr>
        <w:t>. – Полтава.: Вид-во «Інтерграфіка», 2003. – 186 с.</w:t>
      </w:r>
    </w:p>
    <w:p w:rsidR="0071649C" w:rsidRDefault="0071649C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7AE" w:rsidRDefault="00E817A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1CFE" w:rsidRPr="00D01CFE" w:rsidRDefault="00D01CF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1CFE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D01CFE" w:rsidRPr="00D01CFE" w:rsidRDefault="00D01CFE" w:rsidP="00D01CFE">
      <w:pPr>
        <w:tabs>
          <w:tab w:val="left" w:pos="430"/>
        </w:tabs>
        <w:spacing w:after="0" w:line="360" w:lineRule="auto"/>
        <w:ind w:left="360" w:right="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Зразок титульного</w:t>
      </w:r>
      <w:r w:rsidRPr="00D01C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</w:p>
    <w:p w:rsidR="00D01CFE" w:rsidRPr="00D01CFE" w:rsidRDefault="00D01CFE" w:rsidP="00D01C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 w:eastAsia="uk-UA"/>
        </w:rPr>
        <w:t xml:space="preserve">МІНІСТЕРСТВО </w:t>
      </w:r>
      <w:r w:rsidRPr="00D01CFE">
        <w:rPr>
          <w:rFonts w:ascii="Times New Roman" w:eastAsia="Times New Roman" w:hAnsi="Times New Roman" w:cs="Times New Roman"/>
          <w:b/>
          <w:sz w:val="30"/>
          <w:szCs w:val="30"/>
          <w:lang w:val="uk-UA" w:eastAsia="uk-UA"/>
        </w:rPr>
        <w:t>ОСВІТИ І НАУКИ  УКРАЇНИ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1170" w:hanging="87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uk-UA" w:eastAsia="uk-UA"/>
        </w:rPr>
        <w:t>УМАНСЬКИЙ НАЦІОНАЛЬНИЙ УНІВЕРСИТЕТ САДІВНИЦТВА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4395" w:hanging="993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4395" w:hanging="4395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lang w:val="uk-UA" w:eastAsia="uk-UA"/>
        </w:rPr>
        <w:t>Факультет агрономії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5103" w:firstLine="99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5200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val="uk-UA" w:eastAsia="uk-UA"/>
        </w:rPr>
        <w:t>Кафедра генетики,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520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val="uk-UA" w:eastAsia="uk-UA"/>
        </w:rPr>
        <w:t>селекції рослин та біотехнології</w:t>
      </w:r>
    </w:p>
    <w:p w:rsidR="00D01CFE" w:rsidRDefault="00D01CFE" w:rsidP="00D01CFE">
      <w:pPr>
        <w:shd w:val="clear" w:color="auto" w:fill="FFFFFF"/>
        <w:spacing w:after="0" w:line="360" w:lineRule="auto"/>
        <w:ind w:left="5200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  <w:lang w:val="uk-UA" w:eastAsia="uk-UA"/>
        </w:rPr>
      </w:pPr>
    </w:p>
    <w:p w:rsidR="00A11A70" w:rsidRDefault="00A11A70" w:rsidP="00D01CFE">
      <w:pPr>
        <w:shd w:val="clear" w:color="auto" w:fill="FFFFFF"/>
        <w:spacing w:after="0" w:line="360" w:lineRule="auto"/>
        <w:ind w:left="5200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  <w:lang w:val="uk-UA" w:eastAsia="uk-UA"/>
        </w:rPr>
      </w:pPr>
    </w:p>
    <w:p w:rsidR="00A11A70" w:rsidRPr="00D01CFE" w:rsidRDefault="00A11A70" w:rsidP="00D01CFE">
      <w:pPr>
        <w:shd w:val="clear" w:color="auto" w:fill="FFFFFF"/>
        <w:spacing w:after="0" w:line="360" w:lineRule="auto"/>
        <w:ind w:left="520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81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81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ГЕНЕТИКА ОСНОВНИХ ГОСПОДАРСЬКО-ЦІННИХ О</w:t>
      </w:r>
      <w:r w:rsidR="00FB68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НАК ПШЕНИЦІ ОЗИМОЇ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1170" w:hanging="877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uk-UA"/>
        </w:rPr>
        <w:t xml:space="preserve">Курсова робота </w:t>
      </w:r>
      <w:r w:rsidRPr="00D01C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</w:t>
      </w:r>
    </w:p>
    <w:p w:rsidR="00D01CFE" w:rsidRPr="00D01CFE" w:rsidRDefault="00D01CFE" w:rsidP="00D01C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«Спеціальна генетика сільськогосподарських культур»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81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816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816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uk-UA" w:eastAsia="uk-UA"/>
        </w:rPr>
      </w:pPr>
      <w:r w:rsidRPr="00D01CF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uk-UA" w:eastAsia="uk-UA"/>
        </w:rPr>
        <w:t xml:space="preserve">Виконала — студентка 52 см групи </w:t>
      </w:r>
      <w:r w:rsidRPr="00D01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Іванова В.П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01CFE" w:rsidRPr="00D01CFE" w:rsidRDefault="0060564A" w:rsidP="00D01CFE">
      <w:pPr>
        <w:shd w:val="clear" w:color="auto" w:fill="FFFFFF"/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uk-UA"/>
        </w:rPr>
        <w:t>Перевірив</w:t>
      </w:r>
      <w:r w:rsidR="00D01CFE" w:rsidRPr="00D01C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uk-UA"/>
        </w:rPr>
        <w:t>ст. викладач Крижанівський В.</w:t>
      </w:r>
      <w:r w:rsidRPr="0060564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uk-UA"/>
        </w:rPr>
        <w:t>Г</w:t>
      </w:r>
      <w:r w:rsidR="00D01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D01CFE" w:rsidRPr="00D01CFE" w:rsidRDefault="00D01CFE" w:rsidP="00D01CFE">
      <w:pPr>
        <w:shd w:val="clear" w:color="auto" w:fill="FFFFFF"/>
        <w:spacing w:after="0" w:line="360" w:lineRule="auto"/>
        <w:ind w:left="3119" w:hanging="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D01CFE" w:rsidRPr="00D01CFE" w:rsidRDefault="00D01CFE" w:rsidP="00D01CFE">
      <w:pPr>
        <w:shd w:val="clear" w:color="auto" w:fill="FFFFFF"/>
        <w:spacing w:after="0" w:line="360" w:lineRule="auto"/>
        <w:ind w:left="3119" w:hanging="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856AF" w:rsidRDefault="00D01CFE" w:rsidP="00D01CFE">
      <w:pPr>
        <w:shd w:val="clear" w:color="auto" w:fill="FFFFFF"/>
        <w:spacing w:after="0" w:line="360" w:lineRule="auto"/>
        <w:ind w:left="3119" w:hanging="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УМАНЬ – 201</w:t>
      </w:r>
      <w:r w:rsidR="001F7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9</w:t>
      </w:r>
    </w:p>
    <w:p w:rsidR="00E817AE" w:rsidRDefault="00E817AE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Навчальне видання</w:t>
      </w: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8"/>
          <w:lang w:val="uk-UA" w:eastAsia="ru-RU"/>
        </w:rPr>
      </w:pPr>
    </w:p>
    <w:p w:rsidR="000857D0" w:rsidRPr="004B7593" w:rsidRDefault="00A165AC" w:rsidP="000857D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Крижанівський В.Г.</w:t>
      </w:r>
    </w:p>
    <w:p w:rsidR="000857D0" w:rsidRPr="000D1181" w:rsidRDefault="000857D0" w:rsidP="0008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857D0" w:rsidRPr="000D1181" w:rsidRDefault="000857D0" w:rsidP="0008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857D0" w:rsidRPr="000D1181" w:rsidRDefault="000857D0" w:rsidP="0008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</w:p>
    <w:p w:rsidR="000857D0" w:rsidRPr="000D1181" w:rsidRDefault="000857D0" w:rsidP="000857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857D0" w:rsidRPr="000D1181" w:rsidRDefault="000857D0" w:rsidP="000857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857D0" w:rsidRDefault="000857D0" w:rsidP="000857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0857D0" w:rsidRPr="000D1181" w:rsidRDefault="000857D0" w:rsidP="000857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0857D0" w:rsidRPr="00631938" w:rsidRDefault="000857D0" w:rsidP="000857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Методичні рекомендації для</w:t>
      </w:r>
      <w:r w:rsidRPr="00F7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написання курсової роботи з дисципліни </w:t>
      </w:r>
      <w:r w:rsidRPr="006319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«Спеціальна генетика сільськогосподарських культур»</w:t>
      </w:r>
      <w:r w:rsidRPr="00F772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студентами денної форми навчання за напрямом підготовки</w:t>
      </w:r>
      <w:r w:rsidRPr="00F7727E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 «Агрономія»</w:t>
      </w: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Відповідальна за випуск В.Г. Крижанівський</w:t>
      </w:r>
      <w:r w:rsidRPr="000857D0">
        <w:rPr>
          <w:rFonts w:ascii="Times New Roman" w:eastAsia="Calibri" w:hAnsi="Times New Roman" w:cs="Times New Roman"/>
          <w:b/>
          <w:i/>
          <w:sz w:val="24"/>
          <w:szCs w:val="28"/>
          <w:lang w:val="uk-UA" w:eastAsia="ru-RU"/>
        </w:rPr>
        <w:t xml:space="preserve"> </w:t>
      </w: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E817AE" w:rsidRDefault="00E817AE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Підписано до друку 05. 03. 2019 р. Формат 60х90/20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Обсяг 0,6 умов. друк. арк. Наклад 20 прим.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Замовлення №   .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FFFF"/>
          <w:sz w:val="24"/>
          <w:szCs w:val="28"/>
          <w:u w:val="single"/>
          <w:lang w:val="uk-UA" w:eastAsia="ru-RU"/>
        </w:rPr>
      </w:pPr>
      <w:r w:rsidRPr="000857D0">
        <w:rPr>
          <w:rFonts w:ascii="Times New Roman" w:eastAsia="Calibri" w:hAnsi="Times New Roman" w:cs="Times New Roman"/>
          <w:b/>
          <w:color w:val="FFFFFF"/>
          <w:sz w:val="24"/>
          <w:szCs w:val="28"/>
          <w:u w:val="single"/>
          <w:lang w:val="uk-UA" w:eastAsia="ru-RU"/>
        </w:rPr>
        <w:t>.</w:t>
      </w:r>
      <w:r w:rsidRPr="000857D0">
        <w:rPr>
          <w:rFonts w:ascii="Times New Roman" w:eastAsia="Calibri" w:hAnsi="Times New Roman" w:cs="Times New Roman"/>
          <w:b/>
          <w:sz w:val="24"/>
          <w:szCs w:val="28"/>
          <w:u w:val="single"/>
          <w:lang w:val="uk-UA"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FFFF"/>
          <w:sz w:val="24"/>
          <w:szCs w:val="28"/>
          <w:u w:val="single"/>
          <w:lang w:val="uk-UA" w:eastAsia="ru-RU"/>
        </w:rPr>
      </w:pP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Редакційно-видавничий центр Уманського НУС.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Свідоцтво ДК № 2499 від 18.05.2006р.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smartTag w:uri="urn:schemas-microsoft-com:office:smarttags" w:element="metricconverter">
        <w:smartTagPr>
          <w:attr w:name="ProductID" w:val="20305, м"/>
        </w:smartTagPr>
        <w:r w:rsidRPr="000857D0">
          <w:rPr>
            <w:rFonts w:ascii="Times New Roman" w:eastAsia="Calibri" w:hAnsi="Times New Roman" w:cs="Times New Roman"/>
            <w:sz w:val="24"/>
            <w:szCs w:val="28"/>
            <w:lang w:val="uk-UA" w:eastAsia="ru-RU"/>
          </w:rPr>
          <w:t>20305, м</w:t>
        </w:r>
      </w:smartTag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. Умань, вул. Інститутська, 1</w:t>
      </w:r>
    </w:p>
    <w:p w:rsidR="000857D0" w:rsidRPr="000857D0" w:rsidRDefault="000857D0" w:rsidP="000857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0857D0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Тел. 8 (04744)3-22-35</w:t>
      </w:r>
    </w:p>
    <w:p w:rsidR="000857D0" w:rsidRPr="00D01CFE" w:rsidRDefault="000857D0" w:rsidP="00D01CFE">
      <w:pPr>
        <w:shd w:val="clear" w:color="auto" w:fill="FFFFFF"/>
        <w:spacing w:after="0" w:line="360" w:lineRule="auto"/>
        <w:ind w:left="3119" w:hanging="1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57D0" w:rsidRPr="00D01C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93" w:rsidRDefault="00452793" w:rsidP="008E3E98">
      <w:pPr>
        <w:spacing w:after="0" w:line="240" w:lineRule="auto"/>
      </w:pPr>
      <w:r>
        <w:separator/>
      </w:r>
    </w:p>
  </w:endnote>
  <w:endnote w:type="continuationSeparator" w:id="0">
    <w:p w:rsidR="00452793" w:rsidRDefault="00452793" w:rsidP="008E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084473"/>
      <w:docPartObj>
        <w:docPartGallery w:val="Page Numbers (Bottom of Page)"/>
        <w:docPartUnique/>
      </w:docPartObj>
    </w:sdtPr>
    <w:sdtEndPr/>
    <w:sdtContent>
      <w:p w:rsidR="008E3E98" w:rsidRDefault="008E3E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93">
          <w:rPr>
            <w:noProof/>
          </w:rPr>
          <w:t>1</w:t>
        </w:r>
        <w:r>
          <w:fldChar w:fldCharType="end"/>
        </w:r>
      </w:p>
    </w:sdtContent>
  </w:sdt>
  <w:p w:rsidR="008E3E98" w:rsidRDefault="008E3E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93" w:rsidRDefault="00452793" w:rsidP="008E3E98">
      <w:pPr>
        <w:spacing w:after="0" w:line="240" w:lineRule="auto"/>
      </w:pPr>
      <w:r>
        <w:separator/>
      </w:r>
    </w:p>
  </w:footnote>
  <w:footnote w:type="continuationSeparator" w:id="0">
    <w:p w:rsidR="00452793" w:rsidRDefault="00452793" w:rsidP="008E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BEA"/>
    <w:multiLevelType w:val="hybridMultilevel"/>
    <w:tmpl w:val="049C477C"/>
    <w:lvl w:ilvl="0" w:tplc="D1B4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A5C5E"/>
    <w:multiLevelType w:val="multilevel"/>
    <w:tmpl w:val="697648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3F85"/>
    <w:multiLevelType w:val="hybridMultilevel"/>
    <w:tmpl w:val="43301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64935"/>
    <w:multiLevelType w:val="hybridMultilevel"/>
    <w:tmpl w:val="0C823BBE"/>
    <w:lvl w:ilvl="0" w:tplc="10AA9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13091A"/>
    <w:multiLevelType w:val="hybridMultilevel"/>
    <w:tmpl w:val="4B7C25C6"/>
    <w:lvl w:ilvl="0" w:tplc="8B46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5B"/>
    <w:rsid w:val="00020DEA"/>
    <w:rsid w:val="0007296E"/>
    <w:rsid w:val="000857D0"/>
    <w:rsid w:val="000A475B"/>
    <w:rsid w:val="000B2AEC"/>
    <w:rsid w:val="000D1181"/>
    <w:rsid w:val="000E2762"/>
    <w:rsid w:val="00106BF3"/>
    <w:rsid w:val="00134C90"/>
    <w:rsid w:val="00145B0E"/>
    <w:rsid w:val="00155021"/>
    <w:rsid w:val="00181817"/>
    <w:rsid w:val="0018215E"/>
    <w:rsid w:val="00183FF3"/>
    <w:rsid w:val="001D4C83"/>
    <w:rsid w:val="001E29A3"/>
    <w:rsid w:val="001F759B"/>
    <w:rsid w:val="001F7AA2"/>
    <w:rsid w:val="002257E6"/>
    <w:rsid w:val="00283926"/>
    <w:rsid w:val="002F7C25"/>
    <w:rsid w:val="00316C9D"/>
    <w:rsid w:val="0032501B"/>
    <w:rsid w:val="00407F65"/>
    <w:rsid w:val="004137C6"/>
    <w:rsid w:val="00431E35"/>
    <w:rsid w:val="00452793"/>
    <w:rsid w:val="00470412"/>
    <w:rsid w:val="00493275"/>
    <w:rsid w:val="004B7593"/>
    <w:rsid w:val="004D6092"/>
    <w:rsid w:val="00521C1E"/>
    <w:rsid w:val="0053078B"/>
    <w:rsid w:val="00534347"/>
    <w:rsid w:val="00575BA7"/>
    <w:rsid w:val="005C345C"/>
    <w:rsid w:val="0060564A"/>
    <w:rsid w:val="00631938"/>
    <w:rsid w:val="006D75EE"/>
    <w:rsid w:val="0071649C"/>
    <w:rsid w:val="007175D7"/>
    <w:rsid w:val="007C0908"/>
    <w:rsid w:val="007F696A"/>
    <w:rsid w:val="0080389C"/>
    <w:rsid w:val="0086678A"/>
    <w:rsid w:val="008E3E98"/>
    <w:rsid w:val="00920676"/>
    <w:rsid w:val="00931758"/>
    <w:rsid w:val="00996304"/>
    <w:rsid w:val="009F558C"/>
    <w:rsid w:val="00A11A70"/>
    <w:rsid w:val="00A165AC"/>
    <w:rsid w:val="00A34454"/>
    <w:rsid w:val="00AC263F"/>
    <w:rsid w:val="00B856AF"/>
    <w:rsid w:val="00B876B1"/>
    <w:rsid w:val="00BB7A2B"/>
    <w:rsid w:val="00C2467F"/>
    <w:rsid w:val="00C67A3D"/>
    <w:rsid w:val="00CF3875"/>
    <w:rsid w:val="00D01CFE"/>
    <w:rsid w:val="00D7227E"/>
    <w:rsid w:val="00D82CD7"/>
    <w:rsid w:val="00DB01A7"/>
    <w:rsid w:val="00E03EA0"/>
    <w:rsid w:val="00E500BA"/>
    <w:rsid w:val="00E817AE"/>
    <w:rsid w:val="00EC362F"/>
    <w:rsid w:val="00ED2EC5"/>
    <w:rsid w:val="00EF49D7"/>
    <w:rsid w:val="00F7727E"/>
    <w:rsid w:val="00F868CD"/>
    <w:rsid w:val="00F9160D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76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56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5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E3E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3E98"/>
  </w:style>
  <w:style w:type="paragraph" w:styleId="aa">
    <w:name w:val="footer"/>
    <w:basedOn w:val="a"/>
    <w:link w:val="ab"/>
    <w:uiPriority w:val="99"/>
    <w:unhideWhenUsed/>
    <w:rsid w:val="008E3E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76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56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5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E3E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3E98"/>
  </w:style>
  <w:style w:type="paragraph" w:styleId="aa">
    <w:name w:val="footer"/>
    <w:basedOn w:val="a"/>
    <w:link w:val="ab"/>
    <w:uiPriority w:val="99"/>
    <w:unhideWhenUsed/>
    <w:rsid w:val="008E3E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12</Pages>
  <Words>7028</Words>
  <Characters>4006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Ирына</dc:creator>
  <cp:keywords/>
  <dc:description/>
  <cp:lastModifiedBy>USER</cp:lastModifiedBy>
  <cp:revision>37</cp:revision>
  <cp:lastPrinted>2019-03-08T20:07:00Z</cp:lastPrinted>
  <dcterms:created xsi:type="dcterms:W3CDTF">2015-08-13T15:53:00Z</dcterms:created>
  <dcterms:modified xsi:type="dcterms:W3CDTF">2023-06-27T22:26:00Z</dcterms:modified>
</cp:coreProperties>
</file>