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5E" w:rsidRPr="00875A5E" w:rsidRDefault="00875A5E" w:rsidP="00875A5E">
      <w:pPr>
        <w:jc w:val="center"/>
        <w:rPr>
          <w:sz w:val="24"/>
        </w:rPr>
      </w:pPr>
      <w:r w:rsidRPr="00875A5E">
        <w:rPr>
          <w:sz w:val="24"/>
        </w:rPr>
        <w:t>МІНІСТЕРСТВО ОСВІ</w:t>
      </w:r>
      <w:proofErr w:type="gramStart"/>
      <w:r w:rsidRPr="00875A5E">
        <w:rPr>
          <w:sz w:val="24"/>
        </w:rPr>
        <w:t>ТИ ТА</w:t>
      </w:r>
      <w:proofErr w:type="gramEnd"/>
      <w:r w:rsidRPr="00875A5E">
        <w:rPr>
          <w:sz w:val="24"/>
        </w:rPr>
        <w:t xml:space="preserve"> НАУКИ УКРАЇНИ</w:t>
      </w:r>
    </w:p>
    <w:p w:rsidR="00875A5E" w:rsidRPr="00875A5E" w:rsidRDefault="00875A5E" w:rsidP="00875A5E">
      <w:pPr>
        <w:jc w:val="center"/>
        <w:rPr>
          <w:sz w:val="24"/>
        </w:rPr>
      </w:pPr>
      <w:r w:rsidRPr="00875A5E">
        <w:rPr>
          <w:sz w:val="24"/>
        </w:rPr>
        <w:t>УМАНСЬКИЙ НАЦІОНАЛЬНИЙ УНІВЕРСИТЕТ САДІВНИЦТВА</w:t>
      </w:r>
    </w:p>
    <w:p w:rsidR="00875A5E" w:rsidRPr="00875A5E" w:rsidRDefault="00875A5E" w:rsidP="00875A5E">
      <w:pPr>
        <w:jc w:val="center"/>
        <w:rPr>
          <w:sz w:val="24"/>
        </w:rPr>
      </w:pPr>
    </w:p>
    <w:p w:rsidR="00875A5E" w:rsidRPr="00875A5E" w:rsidRDefault="00875A5E" w:rsidP="00875A5E">
      <w:pPr>
        <w:spacing w:line="360" w:lineRule="auto"/>
        <w:jc w:val="center"/>
        <w:rPr>
          <w:sz w:val="24"/>
        </w:rPr>
      </w:pPr>
    </w:p>
    <w:p w:rsidR="00875A5E" w:rsidRPr="00875A5E" w:rsidRDefault="00875A5E" w:rsidP="00875A5E">
      <w:pPr>
        <w:keepNext/>
        <w:spacing w:line="360" w:lineRule="auto"/>
        <w:jc w:val="center"/>
        <w:outlineLvl w:val="1"/>
        <w:rPr>
          <w:sz w:val="24"/>
          <w:lang w:val="uk-UA" w:eastAsia="uk-UA"/>
        </w:rPr>
      </w:pP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keepNext/>
        <w:spacing w:line="360" w:lineRule="auto"/>
        <w:jc w:val="center"/>
        <w:outlineLvl w:val="1"/>
        <w:rPr>
          <w:sz w:val="24"/>
          <w:lang w:val="uk-UA" w:eastAsia="uk-UA"/>
        </w:rPr>
      </w:pPr>
      <w:r w:rsidRPr="00875A5E">
        <w:rPr>
          <w:b/>
          <w:sz w:val="24"/>
          <w:lang w:val="uk-UA" w:eastAsia="uk-UA"/>
        </w:rPr>
        <w:t>Кафедра генетики, селекції рослин та біотехнології</w:t>
      </w:r>
    </w:p>
    <w:p w:rsidR="00875A5E" w:rsidRPr="00875A5E" w:rsidRDefault="00875A5E" w:rsidP="00875A5E">
      <w:pPr>
        <w:spacing w:line="360" w:lineRule="auto"/>
        <w:jc w:val="center"/>
        <w:rPr>
          <w:sz w:val="24"/>
        </w:rPr>
      </w:pPr>
      <w:r w:rsidRPr="00875A5E">
        <w:rPr>
          <w:sz w:val="24"/>
        </w:rPr>
        <w:t xml:space="preserve">  </w:t>
      </w:r>
    </w:p>
    <w:p w:rsidR="00875A5E" w:rsidRPr="00875A5E" w:rsidRDefault="00875A5E" w:rsidP="00875A5E">
      <w:pPr>
        <w:spacing w:line="360" w:lineRule="auto"/>
        <w:ind w:right="1134"/>
        <w:jc w:val="right"/>
        <w:rPr>
          <w:sz w:val="24"/>
        </w:rPr>
      </w:pPr>
      <w:proofErr w:type="spellStart"/>
      <w:r w:rsidRPr="00875A5E">
        <w:rPr>
          <w:sz w:val="24"/>
        </w:rPr>
        <w:t>Затверджую</w:t>
      </w:r>
      <w:proofErr w:type="spellEnd"/>
    </w:p>
    <w:p w:rsidR="00875A5E" w:rsidRPr="00875A5E" w:rsidRDefault="00875A5E" w:rsidP="00875A5E">
      <w:pPr>
        <w:spacing w:line="360" w:lineRule="auto"/>
        <w:jc w:val="right"/>
        <w:rPr>
          <w:sz w:val="24"/>
          <w:lang w:val="uk-UA"/>
        </w:rPr>
      </w:pPr>
      <w:r w:rsidRPr="00875A5E">
        <w:rPr>
          <w:sz w:val="24"/>
          <w:lang w:val="uk-UA"/>
        </w:rPr>
        <w:t>Гарант освітньої програми</w:t>
      </w:r>
    </w:p>
    <w:p w:rsidR="00875A5E" w:rsidRPr="00875A5E" w:rsidRDefault="00875A5E" w:rsidP="00875A5E">
      <w:pPr>
        <w:spacing w:line="360" w:lineRule="auto"/>
        <w:jc w:val="right"/>
        <w:rPr>
          <w:sz w:val="24"/>
          <w:lang w:val="uk-UA"/>
        </w:rPr>
      </w:pPr>
      <w:r w:rsidRPr="00875A5E">
        <w:rPr>
          <w:sz w:val="24"/>
        </w:rPr>
        <w:t xml:space="preserve">_________________ </w:t>
      </w:r>
      <w:r w:rsidRPr="00875A5E">
        <w:rPr>
          <w:sz w:val="24"/>
          <w:lang w:val="uk-UA"/>
        </w:rPr>
        <w:t>Л</w:t>
      </w:r>
      <w:r w:rsidRPr="00875A5E">
        <w:rPr>
          <w:sz w:val="24"/>
        </w:rPr>
        <w:t>.</w:t>
      </w:r>
      <w:r w:rsidRPr="00875A5E">
        <w:rPr>
          <w:sz w:val="24"/>
          <w:lang w:val="uk-UA"/>
        </w:rPr>
        <w:t>О</w:t>
      </w:r>
      <w:r w:rsidRPr="00875A5E">
        <w:rPr>
          <w:sz w:val="24"/>
        </w:rPr>
        <w:t xml:space="preserve">. </w:t>
      </w:r>
      <w:proofErr w:type="spellStart"/>
      <w:r w:rsidRPr="00875A5E">
        <w:rPr>
          <w:sz w:val="24"/>
          <w:lang w:val="uk-UA"/>
        </w:rPr>
        <w:t>Рябовол</w:t>
      </w:r>
      <w:proofErr w:type="spellEnd"/>
    </w:p>
    <w:p w:rsidR="00875A5E" w:rsidRPr="00875A5E" w:rsidRDefault="00875A5E" w:rsidP="00875A5E">
      <w:pPr>
        <w:spacing w:line="360" w:lineRule="auto"/>
        <w:jc w:val="right"/>
        <w:rPr>
          <w:sz w:val="24"/>
        </w:rPr>
      </w:pPr>
      <w:r w:rsidRPr="00875A5E">
        <w:rPr>
          <w:sz w:val="24"/>
        </w:rPr>
        <w:t>“___” ___________202</w:t>
      </w:r>
      <w:r w:rsidRPr="00875A5E">
        <w:rPr>
          <w:sz w:val="24"/>
          <w:lang w:val="uk-UA"/>
        </w:rPr>
        <w:t xml:space="preserve">2 </w:t>
      </w:r>
      <w:r w:rsidRPr="00875A5E">
        <w:rPr>
          <w:sz w:val="24"/>
        </w:rPr>
        <w:t>р.</w:t>
      </w:r>
    </w:p>
    <w:p w:rsidR="00875A5E" w:rsidRPr="00875A5E" w:rsidRDefault="00875A5E" w:rsidP="00875A5E">
      <w:pPr>
        <w:spacing w:line="360" w:lineRule="auto"/>
        <w:jc w:val="center"/>
        <w:rPr>
          <w:sz w:val="24"/>
        </w:rPr>
      </w:pPr>
    </w:p>
    <w:p w:rsidR="00875A5E" w:rsidRPr="00875A5E" w:rsidRDefault="00875A5E" w:rsidP="00875A5E">
      <w:pPr>
        <w:spacing w:line="360" w:lineRule="auto"/>
        <w:jc w:val="center"/>
        <w:rPr>
          <w:sz w:val="24"/>
        </w:rPr>
      </w:pPr>
    </w:p>
    <w:p w:rsidR="00875A5E" w:rsidRPr="00875A5E" w:rsidRDefault="00875A5E" w:rsidP="00875A5E">
      <w:pPr>
        <w:keepNext/>
        <w:shd w:val="clear" w:color="auto" w:fill="FFFFFF"/>
        <w:spacing w:line="360" w:lineRule="auto"/>
        <w:jc w:val="center"/>
        <w:outlineLvl w:val="1"/>
        <w:rPr>
          <w:i/>
          <w:iCs/>
          <w:sz w:val="24"/>
          <w:lang w:val="uk-UA" w:eastAsia="uk-UA"/>
        </w:rPr>
      </w:pPr>
    </w:p>
    <w:p w:rsidR="00875A5E" w:rsidRPr="00875A5E" w:rsidRDefault="00875A5E" w:rsidP="00875A5E">
      <w:pPr>
        <w:keepNext/>
        <w:shd w:val="clear" w:color="auto" w:fill="FFFFFF"/>
        <w:spacing w:line="360" w:lineRule="auto"/>
        <w:jc w:val="center"/>
        <w:outlineLvl w:val="1"/>
        <w:rPr>
          <w:i/>
          <w:iCs/>
          <w:sz w:val="24"/>
          <w:lang w:eastAsia="uk-UA"/>
        </w:rPr>
      </w:pPr>
    </w:p>
    <w:p w:rsidR="00875A5E" w:rsidRPr="00875A5E" w:rsidRDefault="00875A5E" w:rsidP="00875A5E">
      <w:pPr>
        <w:keepNext/>
        <w:shd w:val="clear" w:color="auto" w:fill="FFFFFF"/>
        <w:spacing w:line="360" w:lineRule="auto"/>
        <w:jc w:val="center"/>
        <w:outlineLvl w:val="1"/>
        <w:rPr>
          <w:i/>
          <w:iCs/>
          <w:sz w:val="24"/>
          <w:lang w:val="uk-UA" w:eastAsia="uk-UA"/>
        </w:rPr>
      </w:pPr>
      <w:r w:rsidRPr="00875A5E">
        <w:rPr>
          <w:i/>
          <w:iCs/>
          <w:sz w:val="24"/>
          <w:lang w:val="uk-UA" w:eastAsia="uk-UA"/>
        </w:rPr>
        <w:t xml:space="preserve">РОБОЧА ПРОГРАМА НАВЧАЛЬНОЇ ДИСЦИПЛІНИ </w:t>
      </w:r>
    </w:p>
    <w:p w:rsidR="00875A5E" w:rsidRPr="00875A5E" w:rsidRDefault="00875A5E" w:rsidP="00875A5E">
      <w:pPr>
        <w:widowControl w:val="0"/>
        <w:jc w:val="center"/>
        <w:rPr>
          <w:b/>
          <w:bCs/>
          <w:iCs/>
          <w:sz w:val="24"/>
        </w:rPr>
      </w:pPr>
    </w:p>
    <w:p w:rsidR="00875A5E" w:rsidRPr="00875A5E" w:rsidRDefault="00875A5E" w:rsidP="00875A5E">
      <w:pPr>
        <w:widowControl w:val="0"/>
        <w:jc w:val="center"/>
        <w:rPr>
          <w:b/>
          <w:bCs/>
          <w:iCs/>
          <w:sz w:val="24"/>
        </w:rPr>
      </w:pPr>
    </w:p>
    <w:p w:rsidR="00875A5E" w:rsidRPr="00875A5E" w:rsidRDefault="00875A5E" w:rsidP="00875A5E">
      <w:pPr>
        <w:widowControl w:val="0"/>
        <w:jc w:val="center"/>
        <w:rPr>
          <w:b/>
          <w:bCs/>
          <w:iCs/>
          <w:sz w:val="24"/>
        </w:rPr>
      </w:pPr>
    </w:p>
    <w:p w:rsidR="00875A5E" w:rsidRPr="00875A5E" w:rsidRDefault="00875A5E" w:rsidP="00875A5E">
      <w:pPr>
        <w:widowControl w:val="0"/>
        <w:jc w:val="center"/>
        <w:rPr>
          <w:b/>
          <w:sz w:val="24"/>
        </w:rPr>
      </w:pPr>
      <w:r w:rsidRPr="00875A5E">
        <w:rPr>
          <w:sz w:val="24"/>
        </w:rPr>
        <w:t>“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Cs w:val="28"/>
          <w:lang w:val="uk-UA"/>
        </w:rPr>
        <w:t>СПЕЦ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Cs w:val="28"/>
          <w:lang w:val="uk-UA"/>
        </w:rPr>
        <w:t>ІАЛЬНА ГЕНЕТИКА СІЛЬСЬКОГОСПОДАРСЬКИХ КУЛЬТУР</w:t>
      </w:r>
      <w:r w:rsidRPr="00875A5E">
        <w:rPr>
          <w:rFonts w:ascii="Times New Roman CYR" w:hAnsi="Times New Roman CYR" w:cs="Times New Roman CYR"/>
          <w:sz w:val="24"/>
        </w:rPr>
        <w:t xml:space="preserve"> ”</w:t>
      </w:r>
    </w:p>
    <w:p w:rsidR="00875A5E" w:rsidRPr="00875A5E" w:rsidRDefault="00875A5E" w:rsidP="00875A5E">
      <w:pPr>
        <w:spacing w:line="360" w:lineRule="auto"/>
        <w:ind w:left="709"/>
        <w:jc w:val="both"/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  <w:lang w:val="uk-UA"/>
        </w:rPr>
        <w:t>о</w:t>
      </w:r>
      <w:proofErr w:type="spellStart"/>
      <w:r w:rsidRPr="00875A5E">
        <w:rPr>
          <w:sz w:val="24"/>
        </w:rPr>
        <w:t>світній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ступінь</w:t>
      </w:r>
      <w:proofErr w:type="spellEnd"/>
      <w:r w:rsidRPr="00875A5E">
        <w:rPr>
          <w:sz w:val="24"/>
        </w:rPr>
        <w:t>:________</w:t>
      </w:r>
      <w:r w:rsidRPr="00875A5E">
        <w:rPr>
          <w:sz w:val="24"/>
          <w:lang w:val="uk-UA"/>
        </w:rPr>
        <w:t>Магістр</w:t>
      </w:r>
      <w:r w:rsidRPr="00875A5E">
        <w:rPr>
          <w:sz w:val="24"/>
        </w:rPr>
        <w:t>___________</w:t>
      </w:r>
    </w:p>
    <w:p w:rsidR="00875A5E" w:rsidRPr="00875A5E" w:rsidRDefault="00875A5E" w:rsidP="00875A5E">
      <w:pPr>
        <w:rPr>
          <w:sz w:val="24"/>
          <w:lang w:val="uk-UA"/>
        </w:rPr>
      </w:pP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  <w:lang w:val="uk-UA"/>
        </w:rPr>
        <w:t>г</w:t>
      </w:r>
      <w:proofErr w:type="spellStart"/>
      <w:r w:rsidRPr="00875A5E">
        <w:rPr>
          <w:sz w:val="24"/>
        </w:rPr>
        <w:t>алузь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знань</w:t>
      </w:r>
      <w:proofErr w:type="spellEnd"/>
      <w:r w:rsidRPr="00875A5E">
        <w:rPr>
          <w:sz w:val="24"/>
        </w:rPr>
        <w:t xml:space="preserve"> 20 </w:t>
      </w:r>
      <w:proofErr w:type="spellStart"/>
      <w:r w:rsidRPr="00875A5E">
        <w:rPr>
          <w:sz w:val="24"/>
          <w:u w:val="single"/>
        </w:rPr>
        <w:t>Аграрні</w:t>
      </w:r>
      <w:proofErr w:type="spellEnd"/>
      <w:r w:rsidRPr="00875A5E">
        <w:rPr>
          <w:sz w:val="24"/>
          <w:u w:val="single"/>
        </w:rPr>
        <w:t xml:space="preserve"> науки та </w:t>
      </w:r>
      <w:proofErr w:type="spellStart"/>
      <w:r w:rsidRPr="00875A5E">
        <w:rPr>
          <w:sz w:val="24"/>
          <w:u w:val="single"/>
        </w:rPr>
        <w:t>продовольство</w:t>
      </w:r>
      <w:proofErr w:type="spellEnd"/>
    </w:p>
    <w:p w:rsidR="00875A5E" w:rsidRPr="00875A5E" w:rsidRDefault="00875A5E" w:rsidP="00875A5E">
      <w:pPr>
        <w:rPr>
          <w:sz w:val="24"/>
          <w:lang w:val="uk-UA"/>
        </w:rPr>
      </w:pP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  <w:lang w:val="uk-UA"/>
        </w:rPr>
        <w:t>с</w:t>
      </w:r>
      <w:r w:rsidRPr="00875A5E">
        <w:rPr>
          <w:sz w:val="24"/>
        </w:rPr>
        <w:t>пеціальність:___</w:t>
      </w:r>
      <w:r w:rsidRPr="00875A5E">
        <w:rPr>
          <w:sz w:val="24"/>
          <w:u w:val="single"/>
        </w:rPr>
        <w:t>201___ «</w:t>
      </w:r>
      <w:proofErr w:type="spellStart"/>
      <w:r w:rsidRPr="00875A5E">
        <w:rPr>
          <w:sz w:val="24"/>
          <w:u w:val="single"/>
        </w:rPr>
        <w:t>Агрономія</w:t>
      </w:r>
      <w:proofErr w:type="spellEnd"/>
      <w:r w:rsidRPr="00875A5E">
        <w:rPr>
          <w:sz w:val="24"/>
          <w:u w:val="single"/>
        </w:rPr>
        <w:t xml:space="preserve"> »</w:t>
      </w:r>
      <w:r w:rsidRPr="00875A5E">
        <w:rPr>
          <w:sz w:val="24"/>
        </w:rPr>
        <w:t>_____</w:t>
      </w:r>
    </w:p>
    <w:p w:rsidR="00875A5E" w:rsidRPr="00875A5E" w:rsidRDefault="00875A5E" w:rsidP="00875A5E">
      <w:pPr>
        <w:tabs>
          <w:tab w:val="center" w:pos="4819"/>
        </w:tabs>
        <w:rPr>
          <w:sz w:val="24"/>
          <w:lang w:val="uk-UA"/>
        </w:rPr>
      </w:pPr>
      <w:r w:rsidRPr="00875A5E">
        <w:rPr>
          <w:sz w:val="24"/>
          <w:lang w:val="uk-UA"/>
        </w:rPr>
        <w:tab/>
      </w:r>
    </w:p>
    <w:p w:rsidR="00875A5E" w:rsidRPr="00875A5E" w:rsidRDefault="00875A5E" w:rsidP="00875A5E">
      <w:pPr>
        <w:tabs>
          <w:tab w:val="center" w:pos="4819"/>
        </w:tabs>
        <w:rPr>
          <w:sz w:val="24"/>
          <w:lang w:val="uk-UA"/>
        </w:rPr>
      </w:pPr>
      <w:r w:rsidRPr="00875A5E">
        <w:rPr>
          <w:sz w:val="24"/>
          <w:lang w:val="uk-UA"/>
        </w:rPr>
        <w:t>освітньо-професійна програма другого (магістерського) рівня вищої освіти</w:t>
      </w:r>
    </w:p>
    <w:p w:rsidR="00875A5E" w:rsidRPr="00875A5E" w:rsidRDefault="00875A5E" w:rsidP="00875A5E">
      <w:pPr>
        <w:tabs>
          <w:tab w:val="center" w:pos="4819"/>
        </w:tabs>
        <w:rPr>
          <w:sz w:val="24"/>
          <w:lang w:val="uk-UA"/>
        </w:rPr>
      </w:pPr>
    </w:p>
    <w:p w:rsidR="00875A5E" w:rsidRPr="00875A5E" w:rsidRDefault="00875A5E" w:rsidP="00875A5E">
      <w:pPr>
        <w:tabs>
          <w:tab w:val="center" w:pos="4819"/>
        </w:tabs>
        <w:rPr>
          <w:sz w:val="24"/>
          <w:u w:val="single"/>
          <w:lang w:val="uk-UA"/>
        </w:rPr>
      </w:pPr>
      <w:r w:rsidRPr="00875A5E">
        <w:rPr>
          <w:sz w:val="24"/>
          <w:lang w:val="uk-UA"/>
        </w:rPr>
        <w:t>Факультет</w:t>
      </w:r>
      <w:r w:rsidRPr="00875A5E">
        <w:rPr>
          <w:sz w:val="24"/>
          <w:u w:val="single"/>
          <w:lang w:val="uk-UA"/>
        </w:rPr>
        <w:t xml:space="preserve">                      Агрономії _____________________</w:t>
      </w:r>
    </w:p>
    <w:p w:rsidR="00875A5E" w:rsidRPr="00875A5E" w:rsidRDefault="00875A5E" w:rsidP="00875A5E">
      <w:pPr>
        <w:ind w:left="6720"/>
        <w:rPr>
          <w:lang w:val="uk-UA"/>
        </w:rPr>
      </w:pPr>
    </w:p>
    <w:p w:rsidR="00875A5E" w:rsidRPr="00875A5E" w:rsidRDefault="00875A5E" w:rsidP="00875A5E">
      <w:pPr>
        <w:ind w:left="6720"/>
        <w:rPr>
          <w:lang w:val="uk-UA"/>
        </w:rPr>
      </w:pPr>
    </w:p>
    <w:p w:rsidR="00875A5E" w:rsidRPr="00875A5E" w:rsidRDefault="00875A5E" w:rsidP="00875A5E">
      <w:pPr>
        <w:ind w:left="6720"/>
        <w:rPr>
          <w:lang w:val="uk-UA"/>
        </w:rPr>
      </w:pPr>
    </w:p>
    <w:p w:rsidR="00875A5E" w:rsidRPr="00875A5E" w:rsidRDefault="00875A5E" w:rsidP="00875A5E">
      <w:pPr>
        <w:ind w:left="6720"/>
        <w:rPr>
          <w:lang w:val="uk-UA"/>
        </w:rPr>
      </w:pPr>
    </w:p>
    <w:p w:rsidR="00875A5E" w:rsidRPr="00875A5E" w:rsidRDefault="00875A5E" w:rsidP="00875A5E">
      <w:pPr>
        <w:jc w:val="center"/>
        <w:rPr>
          <w:lang w:val="uk-UA"/>
        </w:rPr>
      </w:pPr>
    </w:p>
    <w:p w:rsidR="00875A5E" w:rsidRPr="00875A5E" w:rsidRDefault="00875A5E" w:rsidP="00875A5E">
      <w:pPr>
        <w:jc w:val="center"/>
        <w:rPr>
          <w:lang w:val="uk-UA"/>
        </w:rPr>
      </w:pPr>
    </w:p>
    <w:p w:rsidR="00875A5E" w:rsidRPr="00875A5E" w:rsidRDefault="00875A5E" w:rsidP="00875A5E">
      <w:pPr>
        <w:jc w:val="center"/>
        <w:rPr>
          <w:lang w:val="uk-UA"/>
        </w:rPr>
      </w:pPr>
    </w:p>
    <w:p w:rsidR="00875A5E" w:rsidRPr="00875A5E" w:rsidRDefault="00875A5E" w:rsidP="00875A5E">
      <w:pPr>
        <w:jc w:val="center"/>
        <w:rPr>
          <w:lang w:val="uk-UA"/>
        </w:rPr>
      </w:pPr>
    </w:p>
    <w:p w:rsidR="00875A5E" w:rsidRPr="00875A5E" w:rsidRDefault="00875A5E" w:rsidP="00875A5E">
      <w:pPr>
        <w:jc w:val="center"/>
        <w:rPr>
          <w:lang w:val="uk-UA"/>
        </w:rPr>
      </w:pPr>
    </w:p>
    <w:p w:rsidR="00875A5E" w:rsidRPr="00875A5E" w:rsidRDefault="00875A5E" w:rsidP="00875A5E">
      <w:pPr>
        <w:jc w:val="center"/>
        <w:rPr>
          <w:lang w:val="uk-UA"/>
        </w:rPr>
      </w:pPr>
    </w:p>
    <w:p w:rsidR="00875A5E" w:rsidRDefault="00875A5E" w:rsidP="00875A5E">
      <w:pPr>
        <w:jc w:val="center"/>
        <w:rPr>
          <w:lang w:val="uk-UA"/>
        </w:rPr>
      </w:pPr>
    </w:p>
    <w:p w:rsidR="00875A5E" w:rsidRDefault="00875A5E" w:rsidP="00875A5E">
      <w:pPr>
        <w:jc w:val="center"/>
        <w:rPr>
          <w:lang w:val="uk-UA"/>
        </w:rPr>
      </w:pPr>
    </w:p>
    <w:p w:rsidR="00875A5E" w:rsidRPr="00875A5E" w:rsidRDefault="00875A5E" w:rsidP="00875A5E">
      <w:pPr>
        <w:jc w:val="center"/>
        <w:rPr>
          <w:lang w:val="uk-UA"/>
        </w:rPr>
      </w:pPr>
      <w:r w:rsidRPr="00875A5E">
        <w:rPr>
          <w:lang w:val="uk-UA"/>
        </w:rPr>
        <w:t>Умань 2022 р</w:t>
      </w:r>
    </w:p>
    <w:p w:rsidR="00875A5E" w:rsidRDefault="00875A5E" w:rsidP="00875A5E">
      <w:pPr>
        <w:ind w:firstLine="992"/>
        <w:jc w:val="both"/>
        <w:rPr>
          <w:sz w:val="24"/>
          <w:lang w:val="uk-UA" w:eastAsia="uk-UA"/>
        </w:rPr>
      </w:pPr>
    </w:p>
    <w:p w:rsidR="00875A5E" w:rsidRDefault="00875A5E" w:rsidP="00875A5E">
      <w:pPr>
        <w:ind w:firstLine="992"/>
        <w:jc w:val="both"/>
        <w:rPr>
          <w:sz w:val="24"/>
          <w:lang w:val="uk-UA" w:eastAsia="uk-UA"/>
        </w:rPr>
      </w:pPr>
    </w:p>
    <w:p w:rsidR="00875A5E" w:rsidRPr="00875A5E" w:rsidRDefault="00875A5E" w:rsidP="00875A5E">
      <w:pPr>
        <w:ind w:firstLine="992"/>
        <w:jc w:val="both"/>
        <w:rPr>
          <w:sz w:val="24"/>
          <w:lang w:val="uk-UA" w:eastAsia="uk-UA"/>
        </w:rPr>
      </w:pPr>
      <w:r w:rsidRPr="00875A5E">
        <w:rPr>
          <w:sz w:val="24"/>
          <w:lang w:val="uk-UA" w:eastAsia="uk-UA"/>
        </w:rPr>
        <w:t xml:space="preserve">Робоча програма навчальної дисципліни </w:t>
      </w:r>
      <w:r w:rsidRPr="00875A5E">
        <w:rPr>
          <w:color w:val="000000"/>
          <w:spacing w:val="-2"/>
          <w:sz w:val="24"/>
          <w:lang w:val="uk-UA" w:eastAsia="uk-UA"/>
        </w:rPr>
        <w:t>"</w:t>
      </w:r>
      <w:proofErr w:type="spellStart"/>
      <w:r>
        <w:rPr>
          <w:bCs/>
          <w:iCs/>
          <w:sz w:val="24"/>
          <w:lang w:val="uk-UA" w:eastAsia="uk-UA"/>
        </w:rPr>
        <w:t>Сеціальна</w:t>
      </w:r>
      <w:proofErr w:type="spellEnd"/>
      <w:r>
        <w:rPr>
          <w:bCs/>
          <w:iCs/>
          <w:sz w:val="24"/>
          <w:lang w:val="uk-UA" w:eastAsia="uk-UA"/>
        </w:rPr>
        <w:t xml:space="preserve"> генетика сільськогосподарських культур</w:t>
      </w:r>
      <w:r w:rsidRPr="00875A5E">
        <w:rPr>
          <w:color w:val="000000"/>
          <w:spacing w:val="-2"/>
          <w:sz w:val="24"/>
          <w:lang w:val="uk-UA" w:eastAsia="uk-UA"/>
        </w:rPr>
        <w:t>"</w:t>
      </w:r>
      <w:r w:rsidRPr="00875A5E">
        <w:rPr>
          <w:sz w:val="24"/>
          <w:lang w:val="uk-UA" w:eastAsia="uk-UA"/>
        </w:rPr>
        <w:t xml:space="preserve"> для здобувачів вищої освіти спеціальності 201 «Агрономія».  Умань: Уманський НУС, 2022. 10 с.</w:t>
      </w:r>
    </w:p>
    <w:p w:rsidR="00875A5E" w:rsidRPr="00875A5E" w:rsidRDefault="00875A5E" w:rsidP="00875A5E">
      <w:pPr>
        <w:jc w:val="both"/>
        <w:rPr>
          <w:sz w:val="24"/>
        </w:rPr>
      </w:pPr>
      <w:r w:rsidRPr="00875A5E">
        <w:rPr>
          <w:sz w:val="24"/>
        </w:rPr>
        <w:t>.</w:t>
      </w:r>
    </w:p>
    <w:p w:rsidR="00875A5E" w:rsidRPr="00875A5E" w:rsidRDefault="00875A5E" w:rsidP="00875A5E">
      <w:pPr>
        <w:widowControl w:val="0"/>
        <w:ind w:firstLine="900"/>
        <w:jc w:val="both"/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  <w:proofErr w:type="spellStart"/>
      <w:r w:rsidRPr="00875A5E">
        <w:rPr>
          <w:sz w:val="24"/>
        </w:rPr>
        <w:t>Розробник</w:t>
      </w:r>
      <w:proofErr w:type="spellEnd"/>
      <w:r w:rsidRPr="00875A5E">
        <w:rPr>
          <w:sz w:val="24"/>
        </w:rPr>
        <w:t xml:space="preserve">: </w:t>
      </w:r>
      <w:r w:rsidRPr="00875A5E">
        <w:rPr>
          <w:sz w:val="24"/>
          <w:lang w:val="uk-UA"/>
        </w:rPr>
        <w:t>Крижанівський</w:t>
      </w:r>
      <w:r w:rsidRPr="00875A5E">
        <w:rPr>
          <w:sz w:val="24"/>
        </w:rPr>
        <w:t xml:space="preserve"> </w:t>
      </w:r>
      <w:r w:rsidRPr="00875A5E">
        <w:rPr>
          <w:sz w:val="24"/>
          <w:lang w:val="uk-UA"/>
        </w:rPr>
        <w:t>В</w:t>
      </w:r>
      <w:r w:rsidRPr="00875A5E">
        <w:rPr>
          <w:sz w:val="24"/>
        </w:rPr>
        <w:t xml:space="preserve">. </w:t>
      </w:r>
      <w:r w:rsidRPr="00875A5E">
        <w:rPr>
          <w:sz w:val="24"/>
          <w:lang w:val="uk-UA"/>
        </w:rPr>
        <w:t>Г</w:t>
      </w:r>
      <w:r w:rsidRPr="00875A5E">
        <w:rPr>
          <w:sz w:val="24"/>
        </w:rPr>
        <w:t xml:space="preserve">., </w:t>
      </w:r>
      <w:r w:rsidRPr="00875A5E">
        <w:rPr>
          <w:sz w:val="24"/>
          <w:lang w:val="uk-UA"/>
        </w:rPr>
        <w:t>ст. викладач</w:t>
      </w:r>
      <w:r w:rsidRPr="00875A5E">
        <w:rPr>
          <w:sz w:val="24"/>
        </w:rPr>
        <w:t>,</w:t>
      </w:r>
      <w:r w:rsidRPr="00875A5E">
        <w:rPr>
          <w:sz w:val="24"/>
          <w:lang w:val="uk-UA"/>
        </w:rPr>
        <w:t xml:space="preserve"> </w:t>
      </w:r>
      <w:r w:rsidRPr="00875A5E">
        <w:rPr>
          <w:sz w:val="24"/>
        </w:rPr>
        <w:t xml:space="preserve"> канд. с.-г. </w:t>
      </w:r>
      <w:proofErr w:type="gramStart"/>
      <w:r w:rsidRPr="00875A5E">
        <w:rPr>
          <w:sz w:val="24"/>
        </w:rPr>
        <w:t>н</w:t>
      </w:r>
      <w:proofErr w:type="gramEnd"/>
      <w:r w:rsidRPr="00875A5E">
        <w:rPr>
          <w:sz w:val="24"/>
        </w:rPr>
        <w:t xml:space="preserve">. </w:t>
      </w: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 xml:space="preserve">______________________                                             </w:t>
      </w:r>
      <w:r w:rsidRPr="00875A5E">
        <w:rPr>
          <w:sz w:val="24"/>
          <w:lang w:val="uk-UA"/>
        </w:rPr>
        <w:t>Крижанівський</w:t>
      </w:r>
      <w:r w:rsidRPr="00875A5E">
        <w:rPr>
          <w:sz w:val="24"/>
        </w:rPr>
        <w:t xml:space="preserve"> </w:t>
      </w:r>
      <w:r w:rsidRPr="00875A5E">
        <w:rPr>
          <w:sz w:val="24"/>
          <w:lang w:val="uk-UA"/>
        </w:rPr>
        <w:t>В</w:t>
      </w:r>
      <w:r w:rsidRPr="00875A5E">
        <w:rPr>
          <w:sz w:val="24"/>
        </w:rPr>
        <w:t>.</w:t>
      </w:r>
      <w:r w:rsidRPr="00875A5E">
        <w:rPr>
          <w:sz w:val="24"/>
          <w:lang w:val="uk-UA"/>
        </w:rPr>
        <w:t>Г</w:t>
      </w:r>
      <w:r w:rsidRPr="00875A5E">
        <w:rPr>
          <w:sz w:val="24"/>
        </w:rPr>
        <w:t>.</w:t>
      </w: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>(</w:t>
      </w:r>
      <w:proofErr w:type="spellStart"/>
      <w:proofErr w:type="gramStart"/>
      <w:r w:rsidRPr="00875A5E">
        <w:rPr>
          <w:sz w:val="24"/>
        </w:rPr>
        <w:t>п</w:t>
      </w:r>
      <w:proofErr w:type="gramEnd"/>
      <w:r w:rsidRPr="00875A5E">
        <w:rPr>
          <w:sz w:val="24"/>
        </w:rPr>
        <w:t>ідпис</w:t>
      </w:r>
      <w:proofErr w:type="spellEnd"/>
      <w:r w:rsidRPr="00875A5E">
        <w:rPr>
          <w:sz w:val="24"/>
        </w:rPr>
        <w:t>)</w:t>
      </w: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  <w:proofErr w:type="spellStart"/>
      <w:r w:rsidRPr="00875A5E">
        <w:rPr>
          <w:sz w:val="24"/>
        </w:rPr>
        <w:t>Робоча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програма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затверджена</w:t>
      </w:r>
      <w:proofErr w:type="spellEnd"/>
      <w:r w:rsidRPr="00875A5E">
        <w:rPr>
          <w:sz w:val="24"/>
        </w:rPr>
        <w:t xml:space="preserve"> на </w:t>
      </w:r>
      <w:proofErr w:type="spellStart"/>
      <w:r w:rsidRPr="00875A5E">
        <w:rPr>
          <w:sz w:val="24"/>
        </w:rPr>
        <w:t>засіданні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кафедри</w:t>
      </w:r>
      <w:proofErr w:type="spellEnd"/>
      <w:r w:rsidRPr="00875A5E">
        <w:rPr>
          <w:sz w:val="24"/>
        </w:rPr>
        <w:t xml:space="preserve"> генетики, </w:t>
      </w:r>
      <w:proofErr w:type="spellStart"/>
      <w:r w:rsidRPr="00875A5E">
        <w:rPr>
          <w:sz w:val="24"/>
        </w:rPr>
        <w:t>селекції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рослин</w:t>
      </w:r>
      <w:proofErr w:type="spellEnd"/>
      <w:r w:rsidRPr="00875A5E">
        <w:rPr>
          <w:sz w:val="24"/>
        </w:rPr>
        <w:t xml:space="preserve"> та </w:t>
      </w:r>
      <w:proofErr w:type="spellStart"/>
      <w:r w:rsidRPr="00875A5E">
        <w:rPr>
          <w:sz w:val="24"/>
        </w:rPr>
        <w:t>біотехнології</w:t>
      </w:r>
      <w:proofErr w:type="spellEnd"/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  <w:lang w:val="uk-UA"/>
        </w:rPr>
      </w:pPr>
      <w:r w:rsidRPr="00875A5E">
        <w:rPr>
          <w:sz w:val="24"/>
        </w:rPr>
        <w:t xml:space="preserve">Протокол </w:t>
      </w:r>
      <w:proofErr w:type="spellStart"/>
      <w:r w:rsidRPr="00875A5E">
        <w:rPr>
          <w:sz w:val="24"/>
        </w:rPr>
        <w:t>від</w:t>
      </w:r>
      <w:proofErr w:type="spellEnd"/>
      <w:r w:rsidRPr="00875A5E">
        <w:rPr>
          <w:sz w:val="24"/>
        </w:rPr>
        <w:t xml:space="preserve"> «</w:t>
      </w:r>
      <w:r w:rsidRPr="00875A5E">
        <w:rPr>
          <w:sz w:val="24"/>
          <w:lang w:val="uk-UA"/>
        </w:rPr>
        <w:t xml:space="preserve">  </w:t>
      </w:r>
      <w:r w:rsidRPr="00875A5E">
        <w:rPr>
          <w:sz w:val="24"/>
        </w:rPr>
        <w:t xml:space="preserve">» </w:t>
      </w:r>
      <w:r w:rsidRPr="00875A5E">
        <w:rPr>
          <w:sz w:val="24"/>
          <w:lang w:val="uk-UA"/>
        </w:rPr>
        <w:t>серпня</w:t>
      </w:r>
      <w:r w:rsidRPr="00875A5E">
        <w:rPr>
          <w:sz w:val="24"/>
        </w:rPr>
        <w:t xml:space="preserve">        _ 20__року № </w:t>
      </w: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  <w:proofErr w:type="spellStart"/>
      <w:r w:rsidRPr="00875A5E">
        <w:rPr>
          <w:sz w:val="24"/>
        </w:rPr>
        <w:t>Завідувач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кафедри</w:t>
      </w:r>
      <w:proofErr w:type="spellEnd"/>
      <w:r w:rsidRPr="00875A5E">
        <w:rPr>
          <w:sz w:val="24"/>
        </w:rPr>
        <w:t xml:space="preserve">, </w:t>
      </w:r>
      <w:proofErr w:type="spellStart"/>
      <w:r w:rsidRPr="00875A5E">
        <w:rPr>
          <w:sz w:val="24"/>
        </w:rPr>
        <w:t>професор</w:t>
      </w:r>
      <w:proofErr w:type="spellEnd"/>
      <w:r w:rsidRPr="00875A5E">
        <w:rPr>
          <w:sz w:val="24"/>
        </w:rPr>
        <w:t xml:space="preserve">, доктор с.-г. </w:t>
      </w:r>
      <w:proofErr w:type="gramStart"/>
      <w:r w:rsidRPr="00875A5E">
        <w:rPr>
          <w:sz w:val="24"/>
        </w:rPr>
        <w:t>н</w:t>
      </w:r>
      <w:proofErr w:type="gramEnd"/>
      <w:r w:rsidRPr="00875A5E">
        <w:rPr>
          <w:sz w:val="24"/>
        </w:rPr>
        <w:t>.</w:t>
      </w: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 xml:space="preserve"> ______________                                                            Л.О. </w:t>
      </w:r>
      <w:proofErr w:type="spellStart"/>
      <w:r w:rsidRPr="00875A5E">
        <w:rPr>
          <w:sz w:val="24"/>
        </w:rPr>
        <w:t>Рябовол</w:t>
      </w:r>
      <w:proofErr w:type="spellEnd"/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>(</w:t>
      </w:r>
      <w:proofErr w:type="spellStart"/>
      <w:proofErr w:type="gramStart"/>
      <w:r w:rsidRPr="00875A5E">
        <w:rPr>
          <w:sz w:val="24"/>
        </w:rPr>
        <w:t>п</w:t>
      </w:r>
      <w:proofErr w:type="gramEnd"/>
      <w:r w:rsidRPr="00875A5E">
        <w:rPr>
          <w:sz w:val="24"/>
        </w:rPr>
        <w:t>ідпис</w:t>
      </w:r>
      <w:proofErr w:type="spellEnd"/>
      <w:r w:rsidRPr="00875A5E">
        <w:rPr>
          <w:sz w:val="24"/>
        </w:rPr>
        <w:t>)</w:t>
      </w: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>«_____» ___________________ 20___ року</w:t>
      </w: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  <w:proofErr w:type="spellStart"/>
      <w:r w:rsidRPr="00875A5E">
        <w:rPr>
          <w:sz w:val="24"/>
        </w:rPr>
        <w:t>Схвалено</w:t>
      </w:r>
      <w:proofErr w:type="spellEnd"/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науково</w:t>
      </w:r>
      <w:proofErr w:type="spellEnd"/>
      <w:r w:rsidRPr="00875A5E">
        <w:rPr>
          <w:sz w:val="24"/>
        </w:rPr>
        <w:t xml:space="preserve">-методичною </w:t>
      </w:r>
      <w:proofErr w:type="spellStart"/>
      <w:r w:rsidRPr="00875A5E">
        <w:rPr>
          <w:sz w:val="24"/>
        </w:rPr>
        <w:t>комісією</w:t>
      </w:r>
      <w:proofErr w:type="spellEnd"/>
      <w:r w:rsidRPr="00875A5E">
        <w:rPr>
          <w:sz w:val="24"/>
        </w:rPr>
        <w:t xml:space="preserve"> факультету </w:t>
      </w:r>
      <w:proofErr w:type="spellStart"/>
      <w:r w:rsidRPr="00875A5E">
        <w:rPr>
          <w:sz w:val="24"/>
        </w:rPr>
        <w:t>агрономії</w:t>
      </w:r>
      <w:proofErr w:type="spellEnd"/>
      <w:r w:rsidRPr="00875A5E">
        <w:rPr>
          <w:sz w:val="24"/>
        </w:rPr>
        <w:t xml:space="preserve"> </w:t>
      </w: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 xml:space="preserve">Протокол </w:t>
      </w:r>
      <w:proofErr w:type="spellStart"/>
      <w:r w:rsidRPr="00875A5E">
        <w:rPr>
          <w:sz w:val="24"/>
        </w:rPr>
        <w:t>від</w:t>
      </w:r>
      <w:proofErr w:type="spellEnd"/>
      <w:r w:rsidRPr="00875A5E">
        <w:rPr>
          <w:sz w:val="24"/>
        </w:rPr>
        <w:t xml:space="preserve"> «__» ____________ 20____року № __.</w:t>
      </w: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</w:rPr>
      </w:pPr>
    </w:p>
    <w:p w:rsidR="00875A5E" w:rsidRPr="00875A5E" w:rsidRDefault="00875A5E" w:rsidP="00875A5E">
      <w:pPr>
        <w:rPr>
          <w:sz w:val="24"/>
          <w:lang w:val="uk-UA"/>
        </w:rPr>
      </w:pPr>
      <w:r w:rsidRPr="00875A5E">
        <w:rPr>
          <w:sz w:val="24"/>
        </w:rPr>
        <w:t xml:space="preserve">Голова __________________                                       </w:t>
      </w:r>
      <w:r w:rsidRPr="00875A5E">
        <w:rPr>
          <w:rFonts w:ascii="Times New Roman CYR" w:hAnsi="Times New Roman CYR" w:cs="Times New Roman CYR"/>
          <w:sz w:val="24"/>
          <w:lang w:val="uk-UA"/>
        </w:rPr>
        <w:t>Ю</w:t>
      </w:r>
      <w:r w:rsidRPr="00875A5E">
        <w:rPr>
          <w:rFonts w:ascii="Times New Roman CYR" w:hAnsi="Times New Roman CYR" w:cs="Times New Roman CYR"/>
          <w:sz w:val="24"/>
        </w:rPr>
        <w:t>.</w:t>
      </w:r>
      <w:r w:rsidRPr="00875A5E">
        <w:rPr>
          <w:rFonts w:ascii="Times New Roman CYR" w:hAnsi="Times New Roman CYR" w:cs="Times New Roman CYR"/>
          <w:sz w:val="24"/>
          <w:lang w:val="uk-UA"/>
        </w:rPr>
        <w:t>І</w:t>
      </w:r>
      <w:r w:rsidRPr="00875A5E">
        <w:rPr>
          <w:rFonts w:ascii="Times New Roman CYR" w:hAnsi="Times New Roman CYR" w:cs="Times New Roman CYR"/>
          <w:sz w:val="24"/>
        </w:rPr>
        <w:t xml:space="preserve">. </w:t>
      </w:r>
      <w:proofErr w:type="spellStart"/>
      <w:r w:rsidRPr="00875A5E">
        <w:rPr>
          <w:rFonts w:ascii="Times New Roman CYR" w:hAnsi="Times New Roman CYR" w:cs="Times New Roman CYR"/>
          <w:sz w:val="24"/>
          <w:lang w:val="uk-UA"/>
        </w:rPr>
        <w:t>Накльока</w:t>
      </w:r>
      <w:proofErr w:type="spellEnd"/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 xml:space="preserve">              (</w:t>
      </w:r>
      <w:proofErr w:type="spellStart"/>
      <w:proofErr w:type="gramStart"/>
      <w:r w:rsidRPr="00875A5E">
        <w:rPr>
          <w:sz w:val="24"/>
        </w:rPr>
        <w:t>п</w:t>
      </w:r>
      <w:proofErr w:type="gramEnd"/>
      <w:r w:rsidRPr="00875A5E">
        <w:rPr>
          <w:sz w:val="24"/>
        </w:rPr>
        <w:t>ідпис</w:t>
      </w:r>
      <w:proofErr w:type="spellEnd"/>
      <w:r w:rsidRPr="00875A5E">
        <w:rPr>
          <w:sz w:val="24"/>
        </w:rPr>
        <w:t>)</w:t>
      </w:r>
    </w:p>
    <w:p w:rsidR="00875A5E" w:rsidRPr="00875A5E" w:rsidRDefault="00875A5E" w:rsidP="00875A5E">
      <w:pPr>
        <w:rPr>
          <w:sz w:val="24"/>
        </w:rPr>
      </w:pPr>
      <w:r w:rsidRPr="00875A5E">
        <w:rPr>
          <w:sz w:val="24"/>
        </w:rPr>
        <w:t>«_____» ___________________ 20___ року</w:t>
      </w:r>
    </w:p>
    <w:p w:rsidR="00875A5E" w:rsidRPr="00875A5E" w:rsidRDefault="00875A5E" w:rsidP="00875A5E">
      <w:pPr>
        <w:widowControl w:val="0"/>
        <w:ind w:firstLine="900"/>
        <w:jc w:val="both"/>
        <w:rPr>
          <w:sz w:val="24"/>
        </w:rPr>
      </w:pPr>
    </w:p>
    <w:p w:rsidR="00875A5E" w:rsidRPr="00875A5E" w:rsidRDefault="00875A5E" w:rsidP="00875A5E">
      <w:pPr>
        <w:widowControl w:val="0"/>
        <w:ind w:firstLine="900"/>
        <w:jc w:val="both"/>
        <w:rPr>
          <w:sz w:val="24"/>
        </w:rPr>
      </w:pPr>
    </w:p>
    <w:p w:rsidR="00875A5E" w:rsidRPr="00875A5E" w:rsidRDefault="00875A5E" w:rsidP="00875A5E">
      <w:pPr>
        <w:spacing w:line="360" w:lineRule="auto"/>
        <w:ind w:firstLine="900"/>
        <w:jc w:val="both"/>
        <w:rPr>
          <w:sz w:val="24"/>
          <w:lang w:val="uk-UA" w:eastAsia="uk-UA"/>
        </w:rPr>
      </w:pPr>
      <w:r w:rsidRPr="00875A5E">
        <w:rPr>
          <w:sz w:val="24"/>
          <w:lang w:val="uk-UA" w:eastAsia="uk-UA"/>
        </w:rPr>
        <w:tab/>
      </w:r>
      <w:r w:rsidRPr="00875A5E">
        <w:rPr>
          <w:sz w:val="24"/>
          <w:lang w:val="uk-UA" w:eastAsia="uk-UA"/>
        </w:rPr>
        <w:tab/>
      </w:r>
      <w:r w:rsidRPr="00875A5E">
        <w:rPr>
          <w:sz w:val="24"/>
          <w:lang w:val="uk-UA" w:eastAsia="uk-UA"/>
        </w:rPr>
        <w:tab/>
      </w:r>
      <w:r w:rsidRPr="00875A5E">
        <w:rPr>
          <w:sz w:val="24"/>
          <w:lang w:val="uk-UA" w:eastAsia="uk-UA"/>
        </w:rPr>
        <w:tab/>
      </w:r>
      <w:r w:rsidRPr="00875A5E">
        <w:rPr>
          <w:sz w:val="24"/>
          <w:lang w:val="uk-UA" w:eastAsia="uk-UA"/>
        </w:rPr>
        <w:tab/>
      </w:r>
      <w:r w:rsidRPr="00875A5E">
        <w:rPr>
          <w:sz w:val="24"/>
          <w:lang w:val="uk-UA" w:eastAsia="uk-UA"/>
        </w:rPr>
        <w:tab/>
      </w: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jc w:val="both"/>
        <w:rPr>
          <w:sz w:val="24"/>
        </w:rPr>
      </w:pPr>
    </w:p>
    <w:p w:rsidR="00875A5E" w:rsidRPr="00875A5E" w:rsidRDefault="00875A5E" w:rsidP="00875A5E">
      <w:pPr>
        <w:tabs>
          <w:tab w:val="left" w:pos="6664"/>
        </w:tabs>
        <w:jc w:val="both"/>
        <w:rPr>
          <w:sz w:val="24"/>
        </w:rPr>
      </w:pPr>
      <w:r w:rsidRPr="00875A5E">
        <w:rPr>
          <w:sz w:val="24"/>
        </w:rPr>
        <w:tab/>
      </w:r>
      <w:r w:rsidRPr="00875A5E">
        <w:rPr>
          <w:sz w:val="24"/>
        </w:rPr>
        <w:sym w:font="Symbol" w:char="F0D3"/>
      </w:r>
      <w:r w:rsidRPr="00875A5E">
        <w:rPr>
          <w:sz w:val="24"/>
        </w:rPr>
        <w:t xml:space="preserve"> У НУС, 202</w:t>
      </w:r>
      <w:r w:rsidRPr="00875A5E">
        <w:rPr>
          <w:sz w:val="24"/>
          <w:lang w:val="uk-UA"/>
        </w:rPr>
        <w:t>2</w:t>
      </w:r>
      <w:r w:rsidRPr="00875A5E">
        <w:rPr>
          <w:sz w:val="24"/>
        </w:rPr>
        <w:t xml:space="preserve">  </w:t>
      </w:r>
      <w:proofErr w:type="spellStart"/>
      <w:proofErr w:type="gramStart"/>
      <w:r w:rsidRPr="00875A5E">
        <w:rPr>
          <w:sz w:val="24"/>
        </w:rPr>
        <w:t>р</w:t>
      </w:r>
      <w:proofErr w:type="gramEnd"/>
      <w:r w:rsidRPr="00875A5E">
        <w:rPr>
          <w:sz w:val="24"/>
        </w:rPr>
        <w:t>ік</w:t>
      </w:r>
      <w:proofErr w:type="spellEnd"/>
    </w:p>
    <w:p w:rsidR="00875A5E" w:rsidRPr="00875A5E" w:rsidRDefault="00875A5E" w:rsidP="00875A5E">
      <w:pPr>
        <w:ind w:left="6720"/>
        <w:rPr>
          <w:sz w:val="24"/>
        </w:rPr>
      </w:pPr>
      <w:r w:rsidRPr="00875A5E">
        <w:rPr>
          <w:sz w:val="24"/>
        </w:rPr>
        <w:sym w:font="Symbol" w:char="F0D3"/>
      </w:r>
      <w:r w:rsidRPr="00875A5E">
        <w:rPr>
          <w:sz w:val="24"/>
        </w:rPr>
        <w:t xml:space="preserve"> </w:t>
      </w:r>
      <w:r w:rsidRPr="00875A5E">
        <w:rPr>
          <w:sz w:val="24"/>
          <w:lang w:val="uk-UA"/>
        </w:rPr>
        <w:t>Крижанівський</w:t>
      </w:r>
      <w:r w:rsidRPr="00875A5E">
        <w:rPr>
          <w:sz w:val="24"/>
        </w:rPr>
        <w:t xml:space="preserve"> </w:t>
      </w:r>
      <w:r w:rsidRPr="00875A5E">
        <w:rPr>
          <w:sz w:val="24"/>
          <w:lang w:val="uk-UA"/>
        </w:rPr>
        <w:t>В</w:t>
      </w:r>
      <w:r w:rsidRPr="00875A5E">
        <w:rPr>
          <w:sz w:val="24"/>
        </w:rPr>
        <w:t>.</w:t>
      </w:r>
      <w:r w:rsidRPr="00875A5E">
        <w:rPr>
          <w:sz w:val="24"/>
          <w:lang w:val="uk-UA"/>
        </w:rPr>
        <w:t>Г</w:t>
      </w:r>
      <w:r w:rsidRPr="00875A5E">
        <w:rPr>
          <w:sz w:val="24"/>
        </w:rPr>
        <w:t>., 202</w:t>
      </w:r>
      <w:r w:rsidRPr="00875A5E">
        <w:rPr>
          <w:sz w:val="24"/>
          <w:lang w:val="uk-UA"/>
        </w:rPr>
        <w:t>2</w:t>
      </w:r>
      <w:r w:rsidRPr="00875A5E">
        <w:rPr>
          <w:sz w:val="24"/>
        </w:rPr>
        <w:t xml:space="preserve"> </w:t>
      </w:r>
      <w:proofErr w:type="spellStart"/>
      <w:r w:rsidRPr="00875A5E">
        <w:rPr>
          <w:sz w:val="24"/>
        </w:rPr>
        <w:t>рік</w:t>
      </w:r>
      <w:proofErr w:type="spellEnd"/>
    </w:p>
    <w:p w:rsidR="00D645F8" w:rsidRDefault="00875A5E" w:rsidP="00875A5E">
      <w:pPr>
        <w:jc w:val="center"/>
        <w:rPr>
          <w:b/>
          <w:bCs/>
          <w:szCs w:val="28"/>
        </w:rPr>
      </w:pPr>
      <w:r w:rsidRPr="00875A5E">
        <w:rPr>
          <w:rFonts w:ascii="Times New Roman CYR" w:hAnsi="Times New Roman CYR" w:cs="Times New Roman CYR"/>
          <w:sz w:val="24"/>
        </w:rPr>
        <w:br w:type="page"/>
      </w:r>
    </w:p>
    <w:p w:rsidR="00D645F8" w:rsidRDefault="00D645F8" w:rsidP="00D645F8">
      <w:pPr>
        <w:pStyle w:val="1"/>
        <w:ind w:left="720"/>
        <w:rPr>
          <w:b/>
          <w:bCs/>
          <w:sz w:val="28"/>
          <w:szCs w:val="28"/>
        </w:rPr>
      </w:pPr>
    </w:p>
    <w:p w:rsidR="00EF0B03" w:rsidRPr="00664CCE" w:rsidRDefault="00D645F8" w:rsidP="00D645F8">
      <w:pPr>
        <w:pStyle w:val="1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F0B03" w:rsidRPr="00664CCE">
        <w:rPr>
          <w:b/>
          <w:bCs/>
          <w:sz w:val="28"/>
          <w:szCs w:val="28"/>
        </w:rPr>
        <w:t>Опис навчальної дисципліни</w:t>
      </w:r>
    </w:p>
    <w:p w:rsidR="00EF0B03" w:rsidRPr="00664CCE" w:rsidRDefault="00EF0B03" w:rsidP="00EF0B03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"/>
        <w:gridCol w:w="1782"/>
      </w:tblGrid>
      <w:tr w:rsidR="00EF0B03" w:rsidRPr="00664CCE" w:rsidTr="00EF0B03">
        <w:trPr>
          <w:trHeight w:val="803"/>
        </w:trPr>
        <w:tc>
          <w:tcPr>
            <w:tcW w:w="2896" w:type="dxa"/>
            <w:vMerge w:val="restart"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Галузь знань, н</w:t>
            </w:r>
            <w:r w:rsidRPr="00664CCE">
              <w:rPr>
                <w:szCs w:val="28"/>
                <w:lang w:val="uk-UA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EF0B03" w:rsidRPr="00664CCE" w:rsidTr="00EF0B03">
        <w:trPr>
          <w:trHeight w:val="549"/>
        </w:trPr>
        <w:tc>
          <w:tcPr>
            <w:tcW w:w="2896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EF0B03" w:rsidRPr="00971B46" w:rsidRDefault="00EF0B03" w:rsidP="00EF0B03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EF0B03" w:rsidRPr="00971B46" w:rsidRDefault="00EF0B03" w:rsidP="00EF0B03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5B70E7" w:rsidRPr="00664CCE" w:rsidTr="005B70E7">
        <w:trPr>
          <w:trHeight w:val="1569"/>
        </w:trPr>
        <w:tc>
          <w:tcPr>
            <w:tcW w:w="2896" w:type="dxa"/>
            <w:vAlign w:val="center"/>
          </w:tcPr>
          <w:p w:rsidR="005B70E7" w:rsidRPr="00664CCE" w:rsidRDefault="005B70E7" w:rsidP="00E2744C">
            <w:pPr>
              <w:rPr>
                <w:lang w:val="uk-UA"/>
              </w:rPr>
            </w:pPr>
            <w:r w:rsidRPr="00664CCE">
              <w:rPr>
                <w:szCs w:val="28"/>
                <w:lang w:val="uk-UA"/>
              </w:rPr>
              <w:t>Кількість кредитів  –</w:t>
            </w:r>
            <w:r w:rsidR="00E2744C">
              <w:rPr>
                <w:szCs w:val="28"/>
                <w:lang w:val="uk-UA"/>
              </w:rPr>
              <w:t>3</w:t>
            </w:r>
          </w:p>
        </w:tc>
        <w:tc>
          <w:tcPr>
            <w:tcW w:w="3262" w:type="dxa"/>
            <w:vAlign w:val="center"/>
          </w:tcPr>
          <w:p w:rsidR="00CD111D" w:rsidRPr="00CD111D" w:rsidRDefault="00CD111D" w:rsidP="00CD1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color w:val="000000"/>
                <w:u w:color="000000"/>
                <w:bdr w:val="nil"/>
                <w:lang w:val="uk-UA" w:eastAsia="uk-UA"/>
              </w:rPr>
            </w:pPr>
            <w:r w:rsidRPr="00CD111D">
              <w:rPr>
                <w:rFonts w:eastAsia="Arial Unicode MS" w:cs="Arial Unicode MS"/>
                <w:color w:val="000000"/>
                <w:szCs w:val="28"/>
                <w:u w:color="000000"/>
                <w:bdr w:val="nil"/>
                <w:lang w:val="uk-UA" w:eastAsia="uk-UA"/>
              </w:rPr>
              <w:t xml:space="preserve">Галузь знань </w:t>
            </w:r>
          </w:p>
          <w:p w:rsidR="005B70E7" w:rsidRPr="00677558" w:rsidRDefault="00CD111D" w:rsidP="00CD111D">
            <w:pPr>
              <w:jc w:val="center"/>
              <w:rPr>
                <w:lang w:val="uk-UA"/>
              </w:rPr>
            </w:pPr>
            <w:r w:rsidRPr="00CD111D">
              <w:rPr>
                <w:rFonts w:eastAsia="Arial Unicode MS" w:cs="Arial Unicode MS"/>
                <w:color w:val="000000"/>
                <w:szCs w:val="28"/>
                <w:u w:color="000000"/>
                <w:bdr w:val="nil"/>
                <w:lang w:val="uk-UA" w:eastAsia="uk-UA"/>
              </w:rPr>
              <w:t>20 Аграрні науки та продовольство</w:t>
            </w:r>
          </w:p>
        </w:tc>
        <w:tc>
          <w:tcPr>
            <w:tcW w:w="3420" w:type="dxa"/>
            <w:gridSpan w:val="3"/>
            <w:vAlign w:val="center"/>
          </w:tcPr>
          <w:p w:rsidR="005B70E7" w:rsidRPr="005B70E7" w:rsidRDefault="005B70E7" w:rsidP="005B70E7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Нормативна</w:t>
            </w:r>
          </w:p>
        </w:tc>
      </w:tr>
      <w:tr w:rsidR="00EF0B03" w:rsidRPr="00664CCE" w:rsidTr="00EF0B03">
        <w:trPr>
          <w:trHeight w:val="170"/>
        </w:trPr>
        <w:tc>
          <w:tcPr>
            <w:tcW w:w="2896" w:type="dxa"/>
            <w:vAlign w:val="center"/>
          </w:tcPr>
          <w:p w:rsidR="00EF0B03" w:rsidRPr="00664CCE" w:rsidRDefault="00EF0B03" w:rsidP="00E2744C">
            <w:pPr>
              <w:rPr>
                <w:lang w:val="uk-UA"/>
              </w:rPr>
            </w:pPr>
            <w:r w:rsidRPr="00664CCE">
              <w:rPr>
                <w:szCs w:val="28"/>
                <w:lang w:val="uk-UA"/>
              </w:rPr>
              <w:t>Модулів –</w:t>
            </w:r>
            <w:r w:rsidR="00E2744C">
              <w:rPr>
                <w:szCs w:val="28"/>
                <w:lang w:val="uk-UA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EF0B03" w:rsidRPr="00677558" w:rsidRDefault="00CD111D" w:rsidP="00CD111D">
            <w:pPr>
              <w:jc w:val="center"/>
              <w:rPr>
                <w:lang w:val="uk-UA"/>
              </w:rPr>
            </w:pPr>
            <w:r w:rsidRPr="00CD111D">
              <w:rPr>
                <w:rFonts w:eastAsia="Arial Unicode MS" w:cs="Arial Unicode MS"/>
                <w:color w:val="000000"/>
                <w:szCs w:val="28"/>
                <w:u w:color="000000"/>
                <w:bdr w:val="nil"/>
                <w:lang w:val="uk-UA" w:eastAsia="uk-UA"/>
              </w:rPr>
              <w:t>Спеціальність 201 Агрономія</w:t>
            </w:r>
          </w:p>
        </w:tc>
        <w:tc>
          <w:tcPr>
            <w:tcW w:w="3420" w:type="dxa"/>
            <w:gridSpan w:val="3"/>
            <w:vAlign w:val="center"/>
          </w:tcPr>
          <w:p w:rsidR="00EF0B03" w:rsidRPr="00971B46" w:rsidRDefault="00EF0B03" w:rsidP="00EF0B03">
            <w:pPr>
              <w:jc w:val="center"/>
              <w:rPr>
                <w:b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A144EC" w:rsidRPr="00664CCE" w:rsidTr="00EF0B03">
        <w:trPr>
          <w:trHeight w:val="207"/>
        </w:trPr>
        <w:tc>
          <w:tcPr>
            <w:tcW w:w="2896" w:type="dxa"/>
            <w:vMerge w:val="restart"/>
            <w:vAlign w:val="center"/>
          </w:tcPr>
          <w:p w:rsidR="00A144EC" w:rsidRPr="00664CCE" w:rsidRDefault="00A144EC" w:rsidP="00BE6731">
            <w:pPr>
              <w:rPr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Змістових модулів – </w:t>
            </w:r>
            <w:r w:rsidR="00E2744C">
              <w:rPr>
                <w:szCs w:val="28"/>
                <w:lang w:val="uk-UA"/>
              </w:rPr>
              <w:t>3</w:t>
            </w:r>
          </w:p>
        </w:tc>
        <w:tc>
          <w:tcPr>
            <w:tcW w:w="3262" w:type="dxa"/>
            <w:vMerge/>
            <w:vAlign w:val="center"/>
          </w:tcPr>
          <w:p w:rsidR="00A144EC" w:rsidRPr="00664CCE" w:rsidRDefault="00A144EC" w:rsidP="00EF0B0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A144EC" w:rsidRPr="00664CCE" w:rsidRDefault="00A144EC" w:rsidP="00EF0B0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A144EC" w:rsidRPr="00664CCE" w:rsidRDefault="003A24C8" w:rsidP="00EF0B0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A144EC" w:rsidRPr="00664CCE">
              <w:rPr>
                <w:szCs w:val="28"/>
                <w:lang w:val="uk-UA"/>
              </w:rPr>
              <w:t>-й</w:t>
            </w:r>
          </w:p>
        </w:tc>
      </w:tr>
      <w:tr w:rsidR="00A144EC" w:rsidRPr="00664CCE" w:rsidTr="00A144EC">
        <w:trPr>
          <w:trHeight w:val="697"/>
        </w:trPr>
        <w:tc>
          <w:tcPr>
            <w:tcW w:w="2896" w:type="dxa"/>
            <w:vMerge/>
            <w:vAlign w:val="center"/>
          </w:tcPr>
          <w:p w:rsidR="00A144EC" w:rsidRPr="003D3047" w:rsidRDefault="00A144EC" w:rsidP="00EF0B0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144EC" w:rsidRPr="00664CCE" w:rsidRDefault="00A144EC" w:rsidP="00EF0B03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A144EC" w:rsidRPr="00971B46" w:rsidRDefault="00A144EC" w:rsidP="00EF0B03">
            <w:pPr>
              <w:jc w:val="center"/>
              <w:rPr>
                <w:b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Семестр</w:t>
            </w:r>
          </w:p>
        </w:tc>
      </w:tr>
      <w:tr w:rsidR="00EF0B03" w:rsidRPr="00664CCE" w:rsidTr="00EF0B03">
        <w:trPr>
          <w:trHeight w:val="323"/>
        </w:trPr>
        <w:tc>
          <w:tcPr>
            <w:tcW w:w="2896" w:type="dxa"/>
            <w:vAlign w:val="center"/>
          </w:tcPr>
          <w:p w:rsidR="00EF0B03" w:rsidRPr="00664CCE" w:rsidRDefault="00EF0B03" w:rsidP="00E2744C">
            <w:pPr>
              <w:rPr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Загальна кількість годин </w:t>
            </w:r>
            <w:r w:rsidR="00AD1AAE">
              <w:rPr>
                <w:lang w:val="uk-UA"/>
              </w:rPr>
              <w:t xml:space="preserve">– </w:t>
            </w:r>
            <w:r w:rsidR="00E2744C">
              <w:rPr>
                <w:lang w:val="uk-UA"/>
              </w:rPr>
              <w:t>105</w:t>
            </w:r>
            <w:r w:rsidRPr="00664CC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F0B03" w:rsidRPr="00664CCE" w:rsidRDefault="00A144EC" w:rsidP="00EF0B0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  <w:r w:rsidR="00EF0B03"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EF0B03" w:rsidRPr="00664CCE" w:rsidRDefault="003A24C8" w:rsidP="00A144EC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  <w:r w:rsidR="00EF0B03" w:rsidRPr="00664CCE">
              <w:rPr>
                <w:szCs w:val="28"/>
                <w:lang w:val="uk-UA"/>
              </w:rPr>
              <w:t>-й</w:t>
            </w:r>
          </w:p>
        </w:tc>
      </w:tr>
      <w:tr w:rsidR="00AD1AAE" w:rsidRPr="00664CCE" w:rsidTr="005D556E">
        <w:trPr>
          <w:trHeight w:val="320"/>
        </w:trPr>
        <w:tc>
          <w:tcPr>
            <w:tcW w:w="2896" w:type="dxa"/>
            <w:vMerge w:val="restart"/>
            <w:vAlign w:val="center"/>
          </w:tcPr>
          <w:p w:rsidR="00AD1AAE" w:rsidRPr="00664CCE" w:rsidRDefault="00AD1AAE" w:rsidP="00EF0B03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Pr="00664CCE">
              <w:rPr>
                <w:szCs w:val="28"/>
                <w:lang w:val="uk-UA"/>
              </w:rPr>
              <w:t>один для денної форми навчання:</w:t>
            </w:r>
          </w:p>
          <w:p w:rsidR="00AD1AAE" w:rsidRPr="00664CCE" w:rsidRDefault="00AD1AAE" w:rsidP="00EF0B03">
            <w:pPr>
              <w:rPr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аудиторних – </w:t>
            </w:r>
            <w:r w:rsidR="00414B4E">
              <w:rPr>
                <w:szCs w:val="28"/>
                <w:lang w:val="uk-UA"/>
              </w:rPr>
              <w:t>3</w:t>
            </w:r>
            <w:r w:rsidR="00A144EC">
              <w:rPr>
                <w:szCs w:val="28"/>
                <w:lang w:val="uk-UA"/>
              </w:rPr>
              <w:t>4</w:t>
            </w:r>
          </w:p>
          <w:p w:rsidR="00AD1AAE" w:rsidRPr="00664CCE" w:rsidRDefault="00AD1AAE" w:rsidP="00E2744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</w:t>
            </w:r>
            <w:r w:rsidRPr="00664CCE">
              <w:rPr>
                <w:szCs w:val="28"/>
                <w:lang w:val="uk-UA"/>
              </w:rPr>
              <w:t xml:space="preserve"> </w:t>
            </w:r>
            <w:r w:rsidR="00414B4E">
              <w:rPr>
                <w:lang w:val="uk-UA"/>
              </w:rPr>
              <w:t xml:space="preserve">– </w:t>
            </w:r>
            <w:r w:rsidR="00E2744C">
              <w:rPr>
                <w:lang w:val="uk-UA"/>
              </w:rPr>
              <w:t>71</w:t>
            </w:r>
            <w:r w:rsidRPr="00664CC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CD111D" w:rsidRPr="00CD111D" w:rsidRDefault="00CD111D" w:rsidP="00CD1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color w:val="000000"/>
                <w:u w:color="000000"/>
                <w:bdr w:val="nil"/>
                <w:lang w:val="uk-UA" w:eastAsia="uk-UA"/>
              </w:rPr>
            </w:pPr>
            <w:r w:rsidRPr="00CD111D">
              <w:rPr>
                <w:rFonts w:eastAsia="Arial Unicode MS" w:cs="Arial Unicode MS"/>
                <w:color w:val="000000"/>
                <w:szCs w:val="28"/>
                <w:u w:color="000000"/>
                <w:bdr w:val="nil"/>
                <w:lang w:val="uk-UA" w:eastAsia="uk-UA"/>
              </w:rPr>
              <w:t>Освітній рівень</w:t>
            </w:r>
          </w:p>
          <w:p w:rsidR="00AD1AAE" w:rsidRPr="00664CCE" w:rsidRDefault="00CD111D" w:rsidP="00CD111D">
            <w:pPr>
              <w:jc w:val="center"/>
              <w:rPr>
                <w:lang w:val="uk-UA"/>
              </w:rPr>
            </w:pPr>
            <w:r w:rsidRPr="00CD111D">
              <w:rPr>
                <w:rFonts w:eastAsia="Arial Unicode MS" w:cs="Arial Unicode MS"/>
                <w:color w:val="000000"/>
                <w:szCs w:val="28"/>
                <w:u w:color="000000"/>
                <w:bdr w:val="nil"/>
                <w:lang w:val="uk-UA" w:eastAsia="uk-UA"/>
              </w:rPr>
              <w:t xml:space="preserve"> магістр</w:t>
            </w:r>
          </w:p>
        </w:tc>
        <w:tc>
          <w:tcPr>
            <w:tcW w:w="3420" w:type="dxa"/>
            <w:gridSpan w:val="3"/>
            <w:vAlign w:val="center"/>
          </w:tcPr>
          <w:p w:rsidR="00AD1AAE" w:rsidRPr="00AD1AAE" w:rsidRDefault="00AD1AAE" w:rsidP="00EF0B03">
            <w:pPr>
              <w:jc w:val="center"/>
              <w:rPr>
                <w:b/>
                <w:lang w:val="uk-UA"/>
              </w:rPr>
            </w:pPr>
            <w:r w:rsidRPr="00AD1AAE">
              <w:rPr>
                <w:b/>
                <w:szCs w:val="28"/>
                <w:lang w:val="uk-UA"/>
              </w:rPr>
              <w:t xml:space="preserve">Лекції </w:t>
            </w:r>
          </w:p>
        </w:tc>
      </w:tr>
      <w:tr w:rsidR="00AD1AAE" w:rsidRPr="00664CCE" w:rsidTr="00EF0B03">
        <w:trPr>
          <w:trHeight w:val="320"/>
        </w:trPr>
        <w:tc>
          <w:tcPr>
            <w:tcW w:w="2896" w:type="dxa"/>
            <w:vMerge/>
            <w:vAlign w:val="center"/>
          </w:tcPr>
          <w:p w:rsidR="00AD1AAE" w:rsidRDefault="00AD1AAE" w:rsidP="00EF0B03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D1AAE" w:rsidRPr="00664CCE" w:rsidRDefault="00AD1AAE" w:rsidP="00EF0B0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AD1AAE" w:rsidRDefault="00A144EC" w:rsidP="00EF0B0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  <w:r w:rsidR="00AD1AAE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AD1AAE" w:rsidRDefault="00A144EC" w:rsidP="00EF0B0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AD1AAE" w:rsidRPr="00664CCE">
              <w:rPr>
                <w:szCs w:val="28"/>
                <w:lang w:val="uk-UA"/>
              </w:rPr>
              <w:t xml:space="preserve"> год.</w:t>
            </w:r>
          </w:p>
        </w:tc>
      </w:tr>
      <w:tr w:rsidR="00A144EC" w:rsidRPr="00664CCE" w:rsidTr="00A144EC">
        <w:trPr>
          <w:trHeight w:val="138"/>
        </w:trPr>
        <w:tc>
          <w:tcPr>
            <w:tcW w:w="2896" w:type="dxa"/>
            <w:vMerge/>
            <w:vAlign w:val="center"/>
          </w:tcPr>
          <w:p w:rsidR="00A144EC" w:rsidRPr="00664CCE" w:rsidRDefault="00A144EC" w:rsidP="00EF0B03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144EC" w:rsidRPr="00664CCE" w:rsidRDefault="00A144EC" w:rsidP="00EF0B03">
            <w:pPr>
              <w:jc w:val="center"/>
              <w:rPr>
                <w:lang w:val="uk-UA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A144EC" w:rsidRPr="00971B46" w:rsidRDefault="00A144EC" w:rsidP="00EF0B0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Практичні </w:t>
            </w:r>
          </w:p>
        </w:tc>
        <w:tc>
          <w:tcPr>
            <w:tcW w:w="1782" w:type="dxa"/>
            <w:vAlign w:val="center"/>
          </w:tcPr>
          <w:p w:rsidR="00A144EC" w:rsidRPr="00971B46" w:rsidRDefault="00A144EC" w:rsidP="00A144EC">
            <w:pPr>
              <w:ind w:left="-57" w:right="-57"/>
              <w:jc w:val="center"/>
              <w:rPr>
                <w:b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EF0B03" w:rsidRPr="00664CCE" w:rsidTr="00EF0B03">
        <w:trPr>
          <w:trHeight w:val="138"/>
        </w:trPr>
        <w:tc>
          <w:tcPr>
            <w:tcW w:w="2896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F0B03" w:rsidRPr="00664CCE" w:rsidRDefault="00414B4E" w:rsidP="00414B4E">
            <w:pPr>
              <w:jc w:val="center"/>
              <w:rPr>
                <w:i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="00EF0B03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EF0B03" w:rsidRPr="00664CCE" w:rsidRDefault="00A144EC" w:rsidP="00EF0B03">
            <w:pPr>
              <w:jc w:val="center"/>
              <w:rPr>
                <w:i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EF0B03" w:rsidRPr="00664CCE">
              <w:rPr>
                <w:szCs w:val="28"/>
                <w:lang w:val="uk-UA"/>
              </w:rPr>
              <w:t xml:space="preserve"> год.</w:t>
            </w:r>
          </w:p>
        </w:tc>
      </w:tr>
      <w:tr w:rsidR="00EF0B03" w:rsidRPr="00664CCE" w:rsidTr="00EF0B03">
        <w:trPr>
          <w:trHeight w:val="138"/>
        </w:trPr>
        <w:tc>
          <w:tcPr>
            <w:tcW w:w="2896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F0B03" w:rsidRPr="00971B46" w:rsidRDefault="00EF0B03" w:rsidP="00EF0B03">
            <w:pPr>
              <w:jc w:val="center"/>
              <w:rPr>
                <w:b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EF0B03" w:rsidRPr="00664CCE" w:rsidTr="00EF0B03">
        <w:trPr>
          <w:trHeight w:val="138"/>
        </w:trPr>
        <w:tc>
          <w:tcPr>
            <w:tcW w:w="2896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F0B03" w:rsidRPr="00664CCE" w:rsidRDefault="00EF0B03" w:rsidP="00EF0B0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F0B03" w:rsidRPr="00664CCE" w:rsidRDefault="00E2744C" w:rsidP="00EF0B03">
            <w:pPr>
              <w:jc w:val="center"/>
              <w:rPr>
                <w:i/>
                <w:lang w:val="uk-UA"/>
              </w:rPr>
            </w:pPr>
            <w:r>
              <w:rPr>
                <w:szCs w:val="28"/>
                <w:lang w:val="uk-UA"/>
              </w:rPr>
              <w:t>71</w:t>
            </w:r>
            <w:r w:rsidR="00EF0B03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EF0B03" w:rsidRPr="00664CCE" w:rsidRDefault="003A24C8" w:rsidP="00EC50B5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95</w:t>
            </w:r>
            <w:r w:rsidR="00A144EC">
              <w:rPr>
                <w:szCs w:val="28"/>
                <w:lang w:val="uk-UA"/>
              </w:rPr>
              <w:t xml:space="preserve"> </w:t>
            </w:r>
            <w:r w:rsidR="00EC50B5">
              <w:rPr>
                <w:szCs w:val="28"/>
                <w:lang w:val="uk-UA"/>
              </w:rPr>
              <w:t>г</w:t>
            </w:r>
            <w:r w:rsidR="00EF0B03" w:rsidRPr="00664CCE">
              <w:rPr>
                <w:szCs w:val="28"/>
                <w:lang w:val="uk-UA"/>
              </w:rPr>
              <w:t>од.</w:t>
            </w:r>
          </w:p>
        </w:tc>
      </w:tr>
      <w:tr w:rsidR="00A144EC" w:rsidRPr="00664CCE" w:rsidTr="00BE6731">
        <w:trPr>
          <w:trHeight w:val="654"/>
        </w:trPr>
        <w:tc>
          <w:tcPr>
            <w:tcW w:w="2896" w:type="dxa"/>
            <w:vMerge/>
            <w:vAlign w:val="center"/>
          </w:tcPr>
          <w:p w:rsidR="00A144EC" w:rsidRPr="00664CCE" w:rsidRDefault="00A144EC" w:rsidP="00EF0B03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144EC" w:rsidRPr="00664CCE" w:rsidRDefault="00A144EC" w:rsidP="00EF0B03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A144EC" w:rsidRPr="00631439" w:rsidRDefault="00682B13" w:rsidP="00EF0B0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Вид контролю – </w:t>
            </w:r>
            <w:r w:rsidR="00A144EC">
              <w:rPr>
                <w:szCs w:val="28"/>
                <w:lang w:val="uk-UA"/>
              </w:rPr>
              <w:t>екзамен</w:t>
            </w:r>
          </w:p>
        </w:tc>
      </w:tr>
    </w:tbl>
    <w:p w:rsidR="00EF0B03" w:rsidRPr="004E4051" w:rsidRDefault="00EF0B03" w:rsidP="00EF0B03">
      <w:pPr>
        <w:rPr>
          <w:lang w:val="uk-UA"/>
        </w:rPr>
      </w:pPr>
    </w:p>
    <w:p w:rsidR="00EF0B03" w:rsidRPr="004E4051" w:rsidRDefault="00EF0B03" w:rsidP="00EF0B03">
      <w:pPr>
        <w:ind w:left="1440" w:hanging="1440"/>
        <w:jc w:val="both"/>
        <w:rPr>
          <w:lang w:val="uk-UA"/>
        </w:rPr>
      </w:pPr>
      <w:r w:rsidRPr="004E4051">
        <w:rPr>
          <w:b/>
          <w:bCs/>
          <w:lang w:val="uk-UA"/>
        </w:rPr>
        <w:t>Примітка</w:t>
      </w:r>
      <w:r w:rsidRPr="004E4051">
        <w:rPr>
          <w:lang w:val="uk-UA"/>
        </w:rPr>
        <w:t>.</w:t>
      </w:r>
    </w:p>
    <w:p w:rsidR="00EF0B03" w:rsidRPr="004E4051" w:rsidRDefault="00EF0B03" w:rsidP="00EF0B03">
      <w:pPr>
        <w:jc w:val="both"/>
        <w:rPr>
          <w:lang w:val="uk-UA"/>
        </w:rPr>
      </w:pPr>
      <w:r w:rsidRPr="004E4051">
        <w:rPr>
          <w:lang w:val="uk-UA"/>
        </w:rPr>
        <w:t>Співвідношення кількості годин аудиторних занять до самостійної роботи становить:</w:t>
      </w:r>
    </w:p>
    <w:p w:rsidR="00EF0B03" w:rsidRPr="004E4051" w:rsidRDefault="00EF0B03" w:rsidP="00EF0B03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денної форми навчання </w:t>
      </w:r>
      <w:r w:rsidR="00414B4E">
        <w:rPr>
          <w:lang w:val="uk-UA"/>
        </w:rPr>
        <w:t>– 3</w:t>
      </w:r>
      <w:r w:rsidR="00A144EC">
        <w:rPr>
          <w:lang w:val="uk-UA"/>
        </w:rPr>
        <w:t>4</w:t>
      </w:r>
      <w:r w:rsidR="00AD1AAE">
        <w:rPr>
          <w:lang w:val="uk-UA"/>
        </w:rPr>
        <w:t xml:space="preserve"> :</w:t>
      </w:r>
      <w:r w:rsidR="00414B4E">
        <w:rPr>
          <w:lang w:val="uk-UA"/>
        </w:rPr>
        <w:t xml:space="preserve"> </w:t>
      </w:r>
      <w:r w:rsidR="00E2744C">
        <w:rPr>
          <w:lang w:val="uk-UA"/>
        </w:rPr>
        <w:t>71</w:t>
      </w:r>
      <w:r w:rsidRPr="004E4051">
        <w:rPr>
          <w:lang w:val="uk-UA"/>
        </w:rPr>
        <w:t xml:space="preserve"> </w:t>
      </w:r>
      <w:r w:rsidR="005B70E7">
        <w:rPr>
          <w:lang w:val="uk-UA"/>
        </w:rPr>
        <w:t>год.</w:t>
      </w:r>
    </w:p>
    <w:p w:rsidR="00EF0B03" w:rsidRPr="004E4051" w:rsidRDefault="00EF0B03" w:rsidP="00EF0B03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заочної форми навчання </w:t>
      </w:r>
      <w:r w:rsidR="00AD1AAE">
        <w:rPr>
          <w:lang w:val="uk-UA"/>
        </w:rPr>
        <w:t xml:space="preserve">– 10 : </w:t>
      </w:r>
      <w:r w:rsidR="003A24C8">
        <w:rPr>
          <w:lang w:val="uk-UA"/>
        </w:rPr>
        <w:t>95</w:t>
      </w:r>
      <w:r w:rsidR="005B70E7" w:rsidRPr="005B70E7">
        <w:rPr>
          <w:lang w:val="uk-UA"/>
        </w:rPr>
        <w:t xml:space="preserve"> </w:t>
      </w:r>
      <w:r w:rsidR="005B70E7">
        <w:rPr>
          <w:lang w:val="uk-UA"/>
        </w:rPr>
        <w:t>год.</w:t>
      </w:r>
    </w:p>
    <w:p w:rsidR="00D222A9" w:rsidRDefault="00D222A9" w:rsidP="00D222A9">
      <w:pPr>
        <w:rPr>
          <w:lang w:val="uk-UA"/>
        </w:rPr>
      </w:pPr>
    </w:p>
    <w:p w:rsidR="00A144EC" w:rsidRDefault="00A144EC" w:rsidP="00D222A9">
      <w:pPr>
        <w:rPr>
          <w:lang w:val="uk-UA"/>
        </w:rPr>
      </w:pPr>
    </w:p>
    <w:p w:rsidR="00A144EC" w:rsidRDefault="00A144EC" w:rsidP="00D222A9">
      <w:pPr>
        <w:rPr>
          <w:lang w:val="uk-UA"/>
        </w:rPr>
      </w:pPr>
    </w:p>
    <w:p w:rsidR="000B736D" w:rsidRDefault="000B736D">
      <w:pPr>
        <w:rPr>
          <w:lang w:val="uk-UA"/>
        </w:rPr>
      </w:pPr>
    </w:p>
    <w:p w:rsidR="00AC5557" w:rsidRDefault="00AC5557">
      <w:pPr>
        <w:rPr>
          <w:lang w:val="uk-UA"/>
        </w:rPr>
      </w:pPr>
    </w:p>
    <w:p w:rsidR="00AC5557" w:rsidRDefault="00AC5557">
      <w:pPr>
        <w:rPr>
          <w:lang w:val="uk-UA"/>
        </w:rPr>
      </w:pPr>
    </w:p>
    <w:p w:rsidR="00AC5557" w:rsidRDefault="00AC5557">
      <w:pPr>
        <w:rPr>
          <w:lang w:val="uk-UA"/>
        </w:rPr>
      </w:pPr>
    </w:p>
    <w:p w:rsidR="00AC5557" w:rsidRDefault="00AC5557">
      <w:pPr>
        <w:rPr>
          <w:lang w:val="uk-UA"/>
        </w:rPr>
      </w:pPr>
    </w:p>
    <w:p w:rsidR="00AC5557" w:rsidRDefault="00AC5557">
      <w:pPr>
        <w:rPr>
          <w:lang w:val="uk-UA"/>
        </w:rPr>
      </w:pPr>
    </w:p>
    <w:p w:rsidR="00EC4616" w:rsidRDefault="00EC4616">
      <w:pPr>
        <w:rPr>
          <w:lang w:val="uk-UA"/>
        </w:rPr>
      </w:pPr>
    </w:p>
    <w:p w:rsidR="003658BE" w:rsidRDefault="003658BE" w:rsidP="003658BE">
      <w:pPr>
        <w:spacing w:line="276" w:lineRule="auto"/>
        <w:ind w:firstLine="720"/>
        <w:jc w:val="both"/>
        <w:rPr>
          <w:b/>
          <w:szCs w:val="28"/>
          <w:lang w:val="uk-UA"/>
        </w:rPr>
      </w:pPr>
    </w:p>
    <w:p w:rsidR="003658BE" w:rsidRDefault="003658BE" w:rsidP="003658BE">
      <w:pPr>
        <w:spacing w:line="276" w:lineRule="auto"/>
        <w:ind w:firstLine="720"/>
        <w:jc w:val="both"/>
        <w:rPr>
          <w:b/>
          <w:szCs w:val="28"/>
          <w:lang w:val="uk-UA"/>
        </w:rPr>
      </w:pPr>
    </w:p>
    <w:p w:rsidR="00443362" w:rsidRDefault="00443362" w:rsidP="003658BE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</w:p>
    <w:p w:rsidR="00443362" w:rsidRDefault="00443362" w:rsidP="003658BE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2. Мета та завдання навчальної дисципліни</w:t>
      </w:r>
    </w:p>
    <w:p w:rsidR="00443362" w:rsidRDefault="00443362" w:rsidP="003658BE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</w:p>
    <w:p w:rsidR="003658BE" w:rsidRDefault="003658BE" w:rsidP="003658BE">
      <w:pPr>
        <w:tabs>
          <w:tab w:val="left" w:pos="284"/>
          <w:tab w:val="left" w:pos="567"/>
        </w:tabs>
        <w:ind w:firstLine="567"/>
        <w:jc w:val="both"/>
        <w:rPr>
          <w:color w:val="000000"/>
          <w:spacing w:val="-2"/>
          <w:szCs w:val="28"/>
          <w:lang w:val="uk-UA"/>
        </w:rPr>
      </w:pPr>
      <w:r w:rsidRPr="003658BE">
        <w:rPr>
          <w:b/>
          <w:szCs w:val="28"/>
          <w:lang w:val="uk-UA"/>
        </w:rPr>
        <w:t>Мета курсу (інтегральна  компетентність)</w:t>
      </w:r>
      <w:r w:rsidRPr="003658BE">
        <w:rPr>
          <w:lang w:val="uk-UA"/>
        </w:rPr>
        <w:t xml:space="preserve"> </w:t>
      </w:r>
      <w:r w:rsidRPr="003658BE">
        <w:rPr>
          <w:szCs w:val="28"/>
          <w:lang w:val="uk-UA"/>
        </w:rPr>
        <w:t xml:space="preserve">– </w:t>
      </w:r>
      <w:r w:rsidRPr="003658BE">
        <w:rPr>
          <w:b/>
          <w:szCs w:val="28"/>
          <w:lang w:val="uk-UA" w:eastAsia="uk-UA"/>
        </w:rPr>
        <w:t xml:space="preserve"> </w:t>
      </w:r>
      <w:r>
        <w:rPr>
          <w:b/>
          <w:szCs w:val="28"/>
          <w:lang w:val="uk-UA" w:eastAsia="uk-UA"/>
        </w:rPr>
        <w:t>є</w:t>
      </w:r>
      <w:r w:rsidRPr="003658BE">
        <w:rPr>
          <w:szCs w:val="28"/>
          <w:lang w:val="uk-UA" w:eastAsia="x-none"/>
        </w:rPr>
        <w:t xml:space="preserve"> </w:t>
      </w:r>
      <w:r>
        <w:rPr>
          <w:color w:val="000000"/>
          <w:spacing w:val="-2"/>
          <w:szCs w:val="28"/>
          <w:lang w:val="uk-UA"/>
        </w:rPr>
        <w:t xml:space="preserve">формування у студентів поглиблених знань саме тих розділів генетики рослин, які мають практичне значення для керування спадковістю і мінливістю по виведенню нових генотипів; вивчення мінливості відмінних морфологічних ознак польових культур, які широко використовуються для розпізнання генотипів, визначення найбільш надійних характеристик для ідентифікації цінних біотипів на різних етапах селекційного процесу й у насінництві. </w:t>
      </w:r>
    </w:p>
    <w:p w:rsidR="003658BE" w:rsidRPr="003658BE" w:rsidRDefault="003658BE" w:rsidP="003658BE">
      <w:pPr>
        <w:spacing w:line="276" w:lineRule="auto"/>
        <w:ind w:firstLine="720"/>
        <w:jc w:val="both"/>
        <w:rPr>
          <w:rFonts w:eastAsia="Arial"/>
          <w:color w:val="000000"/>
          <w:szCs w:val="28"/>
          <w:lang w:val="uk-UA" w:eastAsia="en-US"/>
        </w:rPr>
      </w:pPr>
    </w:p>
    <w:p w:rsidR="003658BE" w:rsidRDefault="003658BE" w:rsidP="003658BE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3658BE">
        <w:rPr>
          <w:b/>
          <w:szCs w:val="28"/>
          <w:lang w:val="uk-UA" w:eastAsia="uk-UA"/>
        </w:rPr>
        <w:t xml:space="preserve">Завдання </w:t>
      </w:r>
      <w:r w:rsidRPr="003658BE">
        <w:rPr>
          <w:szCs w:val="28"/>
          <w:lang w:val="uk-UA"/>
        </w:rPr>
        <w:t>–</w:t>
      </w:r>
      <w:r w:rsidRPr="003658BE">
        <w:rPr>
          <w:rFonts w:ascii="Arial" w:eastAsia="Arial" w:hAnsi="Arial" w:cs="Arial"/>
          <w:color w:val="000000"/>
          <w:sz w:val="20"/>
          <w:szCs w:val="22"/>
          <w:lang w:val="uk-UA" w:eastAsia="en-US"/>
        </w:rPr>
        <w:t xml:space="preserve"> </w:t>
      </w:r>
      <w:r>
        <w:rPr>
          <w:bCs/>
          <w:lang w:val="uk-UA"/>
        </w:rPr>
        <w:t>навчити студентів характеристиці генетичних маркерів основних польових культур і</w:t>
      </w:r>
      <w:r>
        <w:rPr>
          <w:lang w:val="uk-UA"/>
        </w:rPr>
        <w:t xml:space="preserve"> забезпечити  магістрів обсягом знань, для їх розпізнавання. </w:t>
      </w:r>
    </w:p>
    <w:p w:rsidR="003658BE" w:rsidRPr="003658BE" w:rsidRDefault="003658BE" w:rsidP="003658BE">
      <w:pPr>
        <w:spacing w:line="276" w:lineRule="auto"/>
        <w:ind w:left="164"/>
        <w:jc w:val="both"/>
        <w:rPr>
          <w:rFonts w:eastAsia="Arial"/>
          <w:color w:val="000000"/>
          <w:szCs w:val="28"/>
          <w:lang w:val="uk-UA" w:eastAsia="en-US"/>
        </w:rPr>
      </w:pPr>
    </w:p>
    <w:p w:rsidR="003658BE" w:rsidRPr="003658BE" w:rsidRDefault="003658BE" w:rsidP="003658BE">
      <w:pPr>
        <w:spacing w:line="276" w:lineRule="auto"/>
        <w:ind w:left="164" w:firstLine="851"/>
        <w:jc w:val="both"/>
        <w:rPr>
          <w:rFonts w:eastAsia="Arial"/>
          <w:color w:val="000000"/>
          <w:szCs w:val="28"/>
          <w:lang w:val="uk-UA" w:eastAsia="en-US"/>
        </w:rPr>
      </w:pPr>
    </w:p>
    <w:p w:rsidR="003658BE" w:rsidRPr="003658BE" w:rsidRDefault="003658BE" w:rsidP="003658BE">
      <w:pPr>
        <w:widowControl w:val="0"/>
        <w:ind w:firstLine="851"/>
        <w:jc w:val="both"/>
        <w:rPr>
          <w:b/>
          <w:szCs w:val="28"/>
          <w:lang w:eastAsia="uk-UA"/>
        </w:rPr>
      </w:pPr>
      <w:r w:rsidRPr="003658BE">
        <w:rPr>
          <w:b/>
          <w:szCs w:val="28"/>
          <w:lang w:val="uk-UA"/>
        </w:rPr>
        <w:t>Цілі курсу (програмні компетентності)</w:t>
      </w:r>
      <w:r w:rsidRPr="003658BE">
        <w:rPr>
          <w:b/>
          <w:szCs w:val="28"/>
        </w:rPr>
        <w:t>:</w:t>
      </w:r>
    </w:p>
    <w:p w:rsidR="003658BE" w:rsidRPr="003658BE" w:rsidRDefault="003658BE" w:rsidP="003658BE">
      <w:pPr>
        <w:spacing w:after="5" w:line="276" w:lineRule="auto"/>
        <w:ind w:right="2239"/>
        <w:jc w:val="both"/>
        <w:rPr>
          <w:rFonts w:eastAsia="Arial"/>
          <w:color w:val="000000"/>
          <w:szCs w:val="28"/>
          <w:lang w:eastAsia="en-US"/>
        </w:rPr>
      </w:pPr>
      <w:proofErr w:type="spellStart"/>
      <w:r w:rsidRPr="003658BE">
        <w:rPr>
          <w:rFonts w:eastAsia="Arial"/>
          <w:color w:val="000000"/>
          <w:szCs w:val="28"/>
          <w:lang w:eastAsia="en-US"/>
        </w:rPr>
        <w:t>аналізувати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банк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даних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базових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,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ознакових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,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генетичних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, </w:t>
      </w:r>
      <w:proofErr w:type="gramStart"/>
      <w:r w:rsidRPr="003658BE">
        <w:rPr>
          <w:rFonts w:eastAsia="Arial"/>
          <w:color w:val="000000"/>
          <w:szCs w:val="28"/>
          <w:lang w:val="uk-UA" w:eastAsia="en-US"/>
        </w:rPr>
        <w:t>с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пец</w:t>
      </w:r>
      <w:proofErr w:type="gramEnd"/>
      <w:r w:rsidRPr="003658BE">
        <w:rPr>
          <w:rFonts w:eastAsia="Arial"/>
          <w:color w:val="000000"/>
          <w:szCs w:val="28"/>
          <w:lang w:eastAsia="en-US"/>
        </w:rPr>
        <w:t>іальних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колекцій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; </w:t>
      </w:r>
    </w:p>
    <w:p w:rsidR="003658BE" w:rsidRPr="003658BE" w:rsidRDefault="003658BE" w:rsidP="003658BE">
      <w:pPr>
        <w:spacing w:after="18" w:line="276" w:lineRule="auto"/>
        <w:ind w:right="2239"/>
        <w:jc w:val="both"/>
        <w:rPr>
          <w:rFonts w:eastAsia="Arial"/>
          <w:color w:val="000000"/>
          <w:szCs w:val="28"/>
          <w:lang w:eastAsia="en-US"/>
        </w:rPr>
      </w:pPr>
      <w:proofErr w:type="spellStart"/>
      <w:r w:rsidRPr="003658BE">
        <w:rPr>
          <w:rFonts w:eastAsia="Arial"/>
          <w:color w:val="000000"/>
          <w:szCs w:val="28"/>
          <w:lang w:eastAsia="en-US"/>
        </w:rPr>
        <w:t>використовувати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класифікатор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-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довідник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; </w:t>
      </w:r>
    </w:p>
    <w:p w:rsidR="003658BE" w:rsidRPr="003658BE" w:rsidRDefault="003658BE" w:rsidP="003658BE">
      <w:pPr>
        <w:spacing w:after="5" w:line="276" w:lineRule="auto"/>
        <w:ind w:right="2239"/>
        <w:jc w:val="both"/>
        <w:rPr>
          <w:rFonts w:eastAsia="Arial"/>
          <w:color w:val="000000"/>
          <w:szCs w:val="28"/>
          <w:lang w:eastAsia="en-US"/>
        </w:rPr>
      </w:pPr>
      <w:r w:rsidRPr="003658BE">
        <w:rPr>
          <w:rFonts w:eastAsia="Arial"/>
          <w:color w:val="000000"/>
          <w:szCs w:val="28"/>
          <w:lang w:eastAsia="en-US"/>
        </w:rPr>
        <w:t xml:space="preserve">вести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пошук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і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добі</w:t>
      </w:r>
      <w:proofErr w:type="gramStart"/>
      <w:r w:rsidRPr="003658BE">
        <w:rPr>
          <w:rFonts w:eastAsia="Arial"/>
          <w:color w:val="000000"/>
          <w:szCs w:val="28"/>
          <w:lang w:eastAsia="en-US"/>
        </w:rPr>
        <w:t>р</w:t>
      </w:r>
      <w:proofErr w:type="spellEnd"/>
      <w:proofErr w:type="gramEnd"/>
      <w:r w:rsidRPr="003658BE">
        <w:rPr>
          <w:rFonts w:eastAsia="Arial"/>
          <w:color w:val="000000"/>
          <w:szCs w:val="28"/>
          <w:lang w:eastAsia="en-US"/>
        </w:rPr>
        <w:t xml:space="preserve">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вихідного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матеріалу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з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необхідними</w:t>
      </w:r>
      <w:proofErr w:type="spellEnd"/>
      <w:r w:rsidRPr="003658BE">
        <w:rPr>
          <w:rFonts w:eastAsia="Arial"/>
          <w:color w:val="000000"/>
          <w:szCs w:val="28"/>
          <w:lang w:val="uk-UA" w:eastAsia="en-US"/>
        </w:rPr>
        <w:t xml:space="preserve"> п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араметрами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з баз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даних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ознакових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 </w:t>
      </w:r>
      <w:proofErr w:type="spellStart"/>
      <w:r w:rsidRPr="003658BE">
        <w:rPr>
          <w:rFonts w:eastAsia="Arial"/>
          <w:color w:val="000000"/>
          <w:szCs w:val="28"/>
          <w:lang w:eastAsia="en-US"/>
        </w:rPr>
        <w:t>колекцій</w:t>
      </w:r>
      <w:proofErr w:type="spellEnd"/>
      <w:r w:rsidRPr="003658BE">
        <w:rPr>
          <w:rFonts w:eastAsia="Arial"/>
          <w:color w:val="000000"/>
          <w:szCs w:val="28"/>
          <w:lang w:eastAsia="en-US"/>
        </w:rPr>
        <w:t xml:space="preserve">; </w:t>
      </w:r>
    </w:p>
    <w:p w:rsidR="00037087" w:rsidRDefault="00037087" w:rsidP="00037087">
      <w:pPr>
        <w:spacing w:line="360" w:lineRule="auto"/>
        <w:jc w:val="both"/>
        <w:rPr>
          <w:rFonts w:eastAsia="Arial"/>
          <w:color w:val="000000"/>
          <w:szCs w:val="28"/>
          <w:lang w:val="uk-UA" w:eastAsia="en-US"/>
        </w:rPr>
      </w:pPr>
      <w:proofErr w:type="spellStart"/>
      <w:r>
        <w:rPr>
          <w:szCs w:val="28"/>
          <w:lang w:val="uk-UA"/>
        </w:rPr>
        <w:t>геномний</w:t>
      </w:r>
      <w:proofErr w:type="spellEnd"/>
      <w:r>
        <w:rPr>
          <w:szCs w:val="28"/>
          <w:lang w:val="uk-UA"/>
        </w:rPr>
        <w:t xml:space="preserve"> склад і механізми функціонування та взаємодії генів</w:t>
      </w:r>
    </w:p>
    <w:p w:rsidR="003658BE" w:rsidRPr="003658BE" w:rsidRDefault="003658BE" w:rsidP="003658BE">
      <w:pPr>
        <w:spacing w:line="360" w:lineRule="auto"/>
        <w:ind w:left="720"/>
        <w:jc w:val="both"/>
        <w:rPr>
          <w:b/>
          <w:szCs w:val="28"/>
          <w:lang w:val="uk-UA"/>
        </w:rPr>
      </w:pPr>
      <w:r w:rsidRPr="003658BE">
        <w:rPr>
          <w:b/>
          <w:szCs w:val="28"/>
          <w:lang w:val="uk-UA"/>
        </w:rPr>
        <w:t>Програмні результати навчання:</w:t>
      </w:r>
    </w:p>
    <w:p w:rsidR="003658BE" w:rsidRPr="003658BE" w:rsidRDefault="003658BE" w:rsidP="003658BE">
      <w:pPr>
        <w:spacing w:line="276" w:lineRule="auto"/>
        <w:rPr>
          <w:lang w:val="uk-UA"/>
        </w:rPr>
      </w:pPr>
      <w:r w:rsidRPr="003658BE">
        <w:rPr>
          <w:lang w:val="uk-UA"/>
        </w:rPr>
        <w:t>знання і розуміння предметної області та розуміння професійної діяльності</w:t>
      </w:r>
      <w:r w:rsidRPr="003658BE">
        <w:rPr>
          <w:rFonts w:eastAsia="Arial"/>
          <w:color w:val="000000"/>
          <w:szCs w:val="28"/>
          <w:lang w:val="uk-UA" w:eastAsia="en-US"/>
        </w:rPr>
        <w:t>;</w:t>
      </w:r>
      <w:r w:rsidRPr="003658BE">
        <w:rPr>
          <w:lang w:val="uk-UA"/>
        </w:rPr>
        <w:t xml:space="preserve">  </w:t>
      </w:r>
    </w:p>
    <w:p w:rsidR="003658BE" w:rsidRPr="003658BE" w:rsidRDefault="003658BE" w:rsidP="003658BE">
      <w:pPr>
        <w:spacing w:line="276" w:lineRule="auto"/>
        <w:rPr>
          <w:lang w:val="uk-UA"/>
        </w:rPr>
      </w:pPr>
      <w:r w:rsidRPr="003658BE">
        <w:rPr>
          <w:lang w:val="uk-UA"/>
        </w:rPr>
        <w:t>навички використання інформаційних і комунікаційних технологій для професійної діяльності</w:t>
      </w:r>
      <w:r w:rsidRPr="003658BE">
        <w:rPr>
          <w:rFonts w:eastAsia="Arial"/>
          <w:color w:val="000000"/>
          <w:szCs w:val="28"/>
          <w:lang w:val="uk-UA" w:eastAsia="en-US"/>
        </w:rPr>
        <w:t>;</w:t>
      </w:r>
    </w:p>
    <w:p w:rsidR="003658BE" w:rsidRPr="003658BE" w:rsidRDefault="003658BE" w:rsidP="003658BE">
      <w:pPr>
        <w:spacing w:line="276" w:lineRule="auto"/>
        <w:rPr>
          <w:lang w:val="uk-UA"/>
        </w:rPr>
      </w:pPr>
      <w:r w:rsidRPr="003658BE">
        <w:rPr>
          <w:lang w:val="uk-UA"/>
        </w:rPr>
        <w:t>з</w:t>
      </w:r>
      <w:proofErr w:type="spellStart"/>
      <w:r w:rsidRPr="003658BE">
        <w:t>датність</w:t>
      </w:r>
      <w:proofErr w:type="spellEnd"/>
      <w:r w:rsidRPr="003658BE">
        <w:t xml:space="preserve"> </w:t>
      </w:r>
      <w:proofErr w:type="spellStart"/>
      <w:r w:rsidRPr="003658BE">
        <w:t>вчитися</w:t>
      </w:r>
      <w:proofErr w:type="spellEnd"/>
      <w:r w:rsidRPr="003658BE">
        <w:t xml:space="preserve"> і </w:t>
      </w:r>
      <w:proofErr w:type="spellStart"/>
      <w:r w:rsidRPr="003658BE">
        <w:t>оволодівати</w:t>
      </w:r>
      <w:proofErr w:type="spellEnd"/>
      <w:r w:rsidRPr="003658BE">
        <w:t xml:space="preserve"> </w:t>
      </w:r>
      <w:proofErr w:type="spellStart"/>
      <w:r w:rsidRPr="003658BE">
        <w:t>сучасними</w:t>
      </w:r>
      <w:proofErr w:type="spellEnd"/>
      <w:r w:rsidRPr="003658BE">
        <w:t xml:space="preserve"> </w:t>
      </w:r>
      <w:proofErr w:type="spellStart"/>
      <w:r w:rsidRPr="003658BE">
        <w:t>знаннями</w:t>
      </w:r>
      <w:proofErr w:type="spellEnd"/>
      <w:r w:rsidRPr="003658BE">
        <w:t xml:space="preserve"> та </w:t>
      </w:r>
      <w:proofErr w:type="spellStart"/>
      <w:r w:rsidRPr="003658BE">
        <w:t>пошуку</w:t>
      </w:r>
      <w:proofErr w:type="spellEnd"/>
      <w:r w:rsidRPr="003658BE">
        <w:t xml:space="preserve">. </w:t>
      </w:r>
    </w:p>
    <w:p w:rsidR="003658BE" w:rsidRPr="003658BE" w:rsidRDefault="003658BE" w:rsidP="003658BE">
      <w:pPr>
        <w:spacing w:line="276" w:lineRule="auto"/>
        <w:rPr>
          <w:lang w:val="uk-UA"/>
        </w:rPr>
      </w:pPr>
      <w:r w:rsidRPr="003658BE">
        <w:rPr>
          <w:lang w:val="uk-UA"/>
        </w:rPr>
        <w:t>здатність приймати обґрунтовані рішення</w:t>
      </w:r>
      <w:r w:rsidRPr="003658BE">
        <w:rPr>
          <w:rFonts w:eastAsia="Arial"/>
          <w:color w:val="000000"/>
          <w:szCs w:val="28"/>
          <w:lang w:val="uk-UA" w:eastAsia="en-US"/>
        </w:rPr>
        <w:t>;</w:t>
      </w:r>
    </w:p>
    <w:p w:rsidR="003658BE" w:rsidRPr="003658BE" w:rsidRDefault="003658BE" w:rsidP="003658BE">
      <w:pPr>
        <w:spacing w:line="276" w:lineRule="auto"/>
        <w:rPr>
          <w:lang w:val="uk-UA"/>
        </w:rPr>
      </w:pPr>
      <w:r w:rsidRPr="003658BE">
        <w:rPr>
          <w:lang w:val="uk-UA"/>
        </w:rPr>
        <w:t>здатність організовувати роботи зі зберігання, транспортування, торгівлі та застосування засобів захисту рослин, спрямовані на адаптацію європейських вимог</w:t>
      </w:r>
      <w:r w:rsidR="00443362">
        <w:rPr>
          <w:rFonts w:eastAsia="Arial"/>
          <w:color w:val="000000"/>
          <w:szCs w:val="28"/>
          <w:lang w:val="uk-UA" w:eastAsia="en-US"/>
        </w:rPr>
        <w:t>.</w:t>
      </w:r>
    </w:p>
    <w:p w:rsidR="003658BE" w:rsidRPr="003658BE" w:rsidRDefault="003658BE" w:rsidP="003658BE">
      <w:pPr>
        <w:spacing w:line="276" w:lineRule="auto"/>
        <w:rPr>
          <w:lang w:val="uk-UA"/>
        </w:rPr>
      </w:pPr>
    </w:p>
    <w:p w:rsidR="003658BE" w:rsidRPr="003658BE" w:rsidRDefault="003658BE" w:rsidP="003658BE">
      <w:pPr>
        <w:spacing w:line="276" w:lineRule="auto"/>
        <w:ind w:left="720"/>
        <w:jc w:val="both"/>
        <w:rPr>
          <w:b/>
          <w:szCs w:val="28"/>
          <w:lang w:val="uk-UA"/>
        </w:rPr>
      </w:pPr>
    </w:p>
    <w:p w:rsidR="00AC5557" w:rsidRDefault="00AC5557">
      <w:pPr>
        <w:rPr>
          <w:lang w:val="uk-UA"/>
        </w:rPr>
      </w:pPr>
    </w:p>
    <w:p w:rsidR="006B1F28" w:rsidRDefault="006B1F28">
      <w:pPr>
        <w:rPr>
          <w:lang w:val="uk-UA"/>
        </w:rPr>
      </w:pPr>
    </w:p>
    <w:p w:rsidR="00AC5557" w:rsidRDefault="00AC5557">
      <w:pPr>
        <w:rPr>
          <w:lang w:val="uk-UA"/>
        </w:rPr>
      </w:pPr>
    </w:p>
    <w:p w:rsidR="00677558" w:rsidRDefault="00677558">
      <w:pPr>
        <w:rPr>
          <w:lang w:val="uk-UA"/>
        </w:rPr>
      </w:pPr>
      <w:r>
        <w:rPr>
          <w:lang w:val="uk-UA"/>
        </w:rPr>
        <w:br w:type="page"/>
      </w:r>
    </w:p>
    <w:p w:rsidR="00AC5557" w:rsidRDefault="00AC5557">
      <w:pPr>
        <w:rPr>
          <w:lang w:val="uk-UA"/>
        </w:rPr>
      </w:pPr>
    </w:p>
    <w:p w:rsidR="00037017" w:rsidRDefault="006B1F28" w:rsidP="006B1F28">
      <w:pPr>
        <w:tabs>
          <w:tab w:val="left" w:pos="284"/>
          <w:tab w:val="left" w:pos="567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3.</w:t>
      </w:r>
      <w:r w:rsidR="00037017">
        <w:rPr>
          <w:b/>
          <w:szCs w:val="28"/>
          <w:lang w:val="uk-UA"/>
        </w:rPr>
        <w:t>Програма навчальної дисципліни</w:t>
      </w:r>
    </w:p>
    <w:p w:rsidR="00F15EF4" w:rsidRDefault="00F15EF4" w:rsidP="00F15EF4">
      <w:pPr>
        <w:widowControl w:val="0"/>
        <w:spacing w:before="60" w:after="60"/>
        <w:ind w:firstLine="567"/>
        <w:jc w:val="center"/>
        <w:rPr>
          <w:b/>
          <w:szCs w:val="28"/>
          <w:lang w:val="uk-UA"/>
        </w:rPr>
      </w:pPr>
      <w:r w:rsidRPr="00183ECD">
        <w:rPr>
          <w:b/>
          <w:bCs/>
          <w:szCs w:val="28"/>
          <w:lang w:val="uk-UA"/>
        </w:rPr>
        <w:t>Модуль 1</w:t>
      </w:r>
      <w:r w:rsidRPr="00183ECD">
        <w:rPr>
          <w:b/>
          <w:szCs w:val="28"/>
        </w:rPr>
        <w:t xml:space="preserve"> Генетика </w:t>
      </w:r>
      <w:proofErr w:type="spellStart"/>
      <w:r w:rsidRPr="00183ECD">
        <w:rPr>
          <w:b/>
          <w:szCs w:val="28"/>
        </w:rPr>
        <w:t>зернових</w:t>
      </w:r>
      <w:proofErr w:type="spellEnd"/>
      <w:r w:rsidRPr="00183ECD">
        <w:rPr>
          <w:b/>
          <w:szCs w:val="28"/>
        </w:rPr>
        <w:t xml:space="preserve"> культур</w:t>
      </w:r>
    </w:p>
    <w:p w:rsidR="00037017" w:rsidRDefault="00037017" w:rsidP="00F15EF4">
      <w:pPr>
        <w:widowControl w:val="0"/>
        <w:spacing w:before="60" w:after="6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Змістовий модуль 1. </w:t>
      </w:r>
      <w:r w:rsidRPr="0061555A">
        <w:rPr>
          <w:b/>
          <w:szCs w:val="28"/>
        </w:rPr>
        <w:t xml:space="preserve">Генетика </w:t>
      </w:r>
      <w:proofErr w:type="spellStart"/>
      <w:r w:rsidRPr="0061555A">
        <w:rPr>
          <w:b/>
          <w:szCs w:val="28"/>
        </w:rPr>
        <w:t>зернових</w:t>
      </w:r>
      <w:proofErr w:type="spellEnd"/>
      <w:r w:rsidRPr="0061555A">
        <w:rPr>
          <w:b/>
          <w:szCs w:val="28"/>
        </w:rPr>
        <w:t xml:space="preserve"> культур</w:t>
      </w:r>
    </w:p>
    <w:p w:rsidR="00037017" w:rsidRPr="00EC50B5" w:rsidRDefault="00037017" w:rsidP="00037017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Тема 1.</w:t>
      </w:r>
      <w:r w:rsidR="00EC50B5" w:rsidRPr="00EC50B5">
        <w:rPr>
          <w:szCs w:val="28"/>
          <w:lang w:val="uk-UA"/>
        </w:rPr>
        <w:t xml:space="preserve"> </w:t>
      </w:r>
      <w:r w:rsidR="00EC50B5" w:rsidRPr="00EC50B5">
        <w:rPr>
          <w:b/>
          <w:szCs w:val="28"/>
          <w:lang w:val="uk-UA"/>
        </w:rPr>
        <w:t>Задачі спеціал</w:t>
      </w:r>
      <w:r w:rsidR="0060295A">
        <w:rPr>
          <w:b/>
          <w:szCs w:val="28"/>
          <w:lang w:val="uk-UA"/>
        </w:rPr>
        <w:t>ьної генетики. Генетика пшениці</w:t>
      </w:r>
    </w:p>
    <w:p w:rsidR="00037017" w:rsidRDefault="00037017" w:rsidP="00037017">
      <w:pPr>
        <w:tabs>
          <w:tab w:val="left" w:pos="284"/>
          <w:tab w:val="left" w:pos="567"/>
        </w:tabs>
        <w:ind w:firstLine="567"/>
        <w:jc w:val="both"/>
        <w:rPr>
          <w:bCs/>
          <w:iCs/>
          <w:lang w:val="uk-UA"/>
        </w:rPr>
      </w:pPr>
      <w:r>
        <w:rPr>
          <w:szCs w:val="28"/>
          <w:lang w:val="uk-UA"/>
        </w:rPr>
        <w:t xml:space="preserve"> </w:t>
      </w:r>
      <w:proofErr w:type="spellStart"/>
      <w:r w:rsidRPr="008254E1">
        <w:rPr>
          <w:szCs w:val="28"/>
        </w:rPr>
        <w:t>Задачі</w:t>
      </w:r>
      <w:proofErr w:type="spellEnd"/>
      <w:r w:rsidRPr="008254E1">
        <w:rPr>
          <w:szCs w:val="28"/>
        </w:rPr>
        <w:t xml:space="preserve"> </w:t>
      </w:r>
      <w:proofErr w:type="gramStart"/>
      <w:r w:rsidRPr="008254E1">
        <w:rPr>
          <w:szCs w:val="28"/>
          <w:lang w:val="uk-UA"/>
        </w:rPr>
        <w:t>спец</w:t>
      </w:r>
      <w:proofErr w:type="gramEnd"/>
      <w:r w:rsidRPr="008254E1">
        <w:rPr>
          <w:szCs w:val="28"/>
          <w:lang w:val="uk-UA"/>
        </w:rPr>
        <w:t xml:space="preserve">іальної генетики. </w:t>
      </w:r>
      <w:r w:rsidRPr="008254E1">
        <w:rPr>
          <w:bCs/>
          <w:iCs/>
          <w:szCs w:val="28"/>
          <w:lang w:val="uk-UA"/>
        </w:rPr>
        <w:t>Спеціальна генетика як ланка загальної генетики.</w:t>
      </w:r>
      <w:r>
        <w:rPr>
          <w:bCs/>
          <w:iCs/>
          <w:szCs w:val="28"/>
          <w:lang w:val="uk-UA"/>
        </w:rPr>
        <w:t xml:space="preserve"> </w:t>
      </w:r>
      <w:r>
        <w:rPr>
          <w:bCs/>
          <w:iCs/>
          <w:lang w:val="uk-UA"/>
        </w:rPr>
        <w:t xml:space="preserve">Значення спеціальної генетики для стабілізації виробництва сільськогосподарської продукції. Історія, сучасний стан і перспективи подальшого впровадження світових і українських досягнень спеціальної генетики в селекційну практику, насінництво, </w:t>
      </w:r>
      <w:proofErr w:type="spellStart"/>
      <w:r>
        <w:rPr>
          <w:bCs/>
          <w:iCs/>
          <w:lang w:val="uk-UA"/>
        </w:rPr>
        <w:t>розсадництво</w:t>
      </w:r>
      <w:proofErr w:type="spellEnd"/>
      <w:r>
        <w:rPr>
          <w:bCs/>
          <w:iCs/>
          <w:lang w:val="uk-UA"/>
        </w:rPr>
        <w:t xml:space="preserve"> й товарне виробництво.</w:t>
      </w:r>
    </w:p>
    <w:p w:rsidR="00037017" w:rsidRDefault="00037017" w:rsidP="0003701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Генетика пшениці. </w:t>
      </w:r>
      <w:proofErr w:type="spellStart"/>
      <w:r>
        <w:rPr>
          <w:szCs w:val="28"/>
          <w:lang w:val="uk-UA"/>
        </w:rPr>
        <w:t>Геномний</w:t>
      </w:r>
      <w:proofErr w:type="spellEnd"/>
      <w:r>
        <w:rPr>
          <w:szCs w:val="28"/>
          <w:lang w:val="uk-UA"/>
        </w:rPr>
        <w:t xml:space="preserve"> склад роду </w:t>
      </w:r>
      <w:proofErr w:type="spellStart"/>
      <w:r>
        <w:rPr>
          <w:szCs w:val="28"/>
          <w:lang w:val="en-US"/>
        </w:rPr>
        <w:t>Triticum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lang w:val="uk-UA"/>
        </w:rPr>
        <w:t>. Характеристика видів пшениці. Напрями і методи селекції. Віддалена гібридизація. Гени морфологічних і фізіологічних ознак.</w:t>
      </w:r>
    </w:p>
    <w:p w:rsidR="0060295A" w:rsidRPr="0061555A" w:rsidRDefault="0060295A" w:rsidP="0003701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037017" w:rsidRDefault="00037017" w:rsidP="00037017">
      <w:pPr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2 </w:t>
      </w:r>
      <w:r>
        <w:rPr>
          <w:szCs w:val="28"/>
          <w:lang w:val="uk-UA"/>
        </w:rPr>
        <w:t xml:space="preserve">. </w:t>
      </w:r>
      <w:r w:rsidR="00EC50B5" w:rsidRPr="00851ED1">
        <w:rPr>
          <w:b/>
          <w:szCs w:val="28"/>
          <w:lang w:val="uk-UA"/>
        </w:rPr>
        <w:t>Генетика жита і трит</w:t>
      </w:r>
      <w:r w:rsidR="00EC50B5" w:rsidRPr="00EC50B5">
        <w:rPr>
          <w:b/>
          <w:szCs w:val="28"/>
          <w:lang w:val="uk-UA"/>
        </w:rPr>
        <w:t>и</w:t>
      </w:r>
      <w:r w:rsidR="00EC50B5" w:rsidRPr="00851ED1">
        <w:rPr>
          <w:b/>
          <w:szCs w:val="28"/>
          <w:lang w:val="uk-UA"/>
        </w:rPr>
        <w:t>кале</w:t>
      </w:r>
      <w:r w:rsidR="00EC50B5" w:rsidRPr="00851ED1">
        <w:rPr>
          <w:szCs w:val="28"/>
          <w:lang w:val="uk-UA"/>
        </w:rPr>
        <w:t xml:space="preserve">  </w:t>
      </w:r>
    </w:p>
    <w:p w:rsidR="002F618E" w:rsidRDefault="00037017" w:rsidP="002F618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Видовий склад і каріологія  родів </w:t>
      </w:r>
      <w:proofErr w:type="spellStart"/>
      <w:r>
        <w:rPr>
          <w:szCs w:val="28"/>
          <w:lang w:val="en-US"/>
        </w:rPr>
        <w:t>Secale</w:t>
      </w:r>
      <w:proofErr w:type="spellEnd"/>
      <w:r>
        <w:rPr>
          <w:szCs w:val="28"/>
          <w:lang w:val="uk-UA"/>
        </w:rPr>
        <w:t xml:space="preserve"> </w:t>
      </w:r>
      <w:r w:rsidR="007A52A0">
        <w:rPr>
          <w:szCs w:val="28"/>
          <w:lang w:val="en-US"/>
        </w:rPr>
        <w:t>L</w:t>
      </w:r>
      <w:r w:rsidR="007A52A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і </w:t>
      </w:r>
      <w:r>
        <w:rPr>
          <w:szCs w:val="28"/>
          <w:lang w:val="en-US"/>
        </w:rPr>
        <w:t>Triticale</w:t>
      </w:r>
      <w:r w:rsidR="007A52A0" w:rsidRPr="007A52A0">
        <w:rPr>
          <w:szCs w:val="28"/>
          <w:lang w:val="uk-UA"/>
        </w:rPr>
        <w:t xml:space="preserve"> </w:t>
      </w:r>
      <w:r w:rsidR="007A52A0">
        <w:rPr>
          <w:szCs w:val="28"/>
          <w:lang w:val="en-US"/>
        </w:rPr>
        <w:t>L</w:t>
      </w:r>
      <w:r>
        <w:rPr>
          <w:szCs w:val="28"/>
          <w:lang w:val="uk-UA"/>
        </w:rPr>
        <w:t xml:space="preserve">. Напрями і методи селекції. </w:t>
      </w:r>
      <w:r w:rsidR="002F618E">
        <w:rPr>
          <w:szCs w:val="28"/>
          <w:lang w:val="uk-UA"/>
        </w:rPr>
        <w:t xml:space="preserve">Філогенетичні зв’язки. Міжвидові схрещування і </w:t>
      </w:r>
      <w:proofErr w:type="spellStart"/>
      <w:r w:rsidR="00677033">
        <w:rPr>
          <w:szCs w:val="28"/>
          <w:lang w:val="uk-UA"/>
        </w:rPr>
        <w:t>геномний</w:t>
      </w:r>
      <w:proofErr w:type="spellEnd"/>
      <w:r w:rsidR="002F618E">
        <w:rPr>
          <w:szCs w:val="28"/>
          <w:lang w:val="uk-UA"/>
        </w:rPr>
        <w:t xml:space="preserve"> склад. Генетичний потенціал мінливості. Поліплоїдія. Поліморфізм жита. Список генів. Генетика морфологічних, біологічних і біохімічних ознак. Адаптивність. Гетерозис. Напрями і методи селекції.</w:t>
      </w:r>
    </w:p>
    <w:p w:rsidR="00037017" w:rsidRDefault="00037017" w:rsidP="00037017">
      <w:pPr>
        <w:ind w:firstLine="567"/>
        <w:jc w:val="both"/>
        <w:rPr>
          <w:szCs w:val="28"/>
          <w:lang w:val="uk-UA"/>
        </w:rPr>
      </w:pPr>
    </w:p>
    <w:p w:rsidR="00037017" w:rsidRPr="00EC50B5" w:rsidRDefault="00037017" w:rsidP="00037017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Тема 3.</w:t>
      </w:r>
      <w:r w:rsidR="00EC50B5" w:rsidRPr="00EC50B5">
        <w:rPr>
          <w:szCs w:val="28"/>
        </w:rPr>
        <w:t xml:space="preserve"> </w:t>
      </w:r>
      <w:r w:rsidR="00EC50B5" w:rsidRPr="00EC50B5">
        <w:rPr>
          <w:b/>
          <w:szCs w:val="28"/>
        </w:rPr>
        <w:t xml:space="preserve">Генетика ячменю і </w:t>
      </w:r>
      <w:proofErr w:type="spellStart"/>
      <w:r w:rsidR="00EC50B5" w:rsidRPr="00EC50B5">
        <w:rPr>
          <w:b/>
          <w:szCs w:val="28"/>
        </w:rPr>
        <w:t>вівса</w:t>
      </w:r>
      <w:proofErr w:type="spellEnd"/>
    </w:p>
    <w:p w:rsidR="002F618E" w:rsidRDefault="00037017" w:rsidP="002F618E">
      <w:pPr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Видовий склад і каріологія  родів </w:t>
      </w:r>
      <w:proofErr w:type="spellStart"/>
      <w:r>
        <w:rPr>
          <w:szCs w:val="28"/>
          <w:lang w:val="en-US"/>
        </w:rPr>
        <w:t>Hordeum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lang w:val="uk-UA"/>
        </w:rPr>
        <w:t xml:space="preserve">.  і </w:t>
      </w:r>
      <w:proofErr w:type="spellStart"/>
      <w:r>
        <w:rPr>
          <w:szCs w:val="28"/>
          <w:lang w:val="en-US"/>
        </w:rPr>
        <w:t>Avena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lang w:val="uk-UA"/>
        </w:rPr>
        <w:t>.  Список генів і групи зчеплення</w:t>
      </w:r>
      <w:r w:rsidR="002F618E" w:rsidRPr="002F618E">
        <w:rPr>
          <w:szCs w:val="28"/>
          <w:lang w:val="uk-UA"/>
        </w:rPr>
        <w:t xml:space="preserve"> </w:t>
      </w:r>
      <w:r w:rsidR="002F618E">
        <w:rPr>
          <w:szCs w:val="28"/>
          <w:lang w:val="uk-UA"/>
        </w:rPr>
        <w:t>у ячменю</w:t>
      </w:r>
      <w:r w:rsidR="002F618E" w:rsidRPr="002F618E">
        <w:rPr>
          <w:szCs w:val="28"/>
          <w:lang w:val="uk-UA"/>
        </w:rPr>
        <w:t xml:space="preserve"> і вівса</w:t>
      </w:r>
      <w:r>
        <w:rPr>
          <w:szCs w:val="28"/>
          <w:lang w:val="uk-UA"/>
        </w:rPr>
        <w:t>.</w:t>
      </w:r>
      <w:r w:rsidR="002F618E" w:rsidRPr="002F618E">
        <w:rPr>
          <w:szCs w:val="28"/>
          <w:lang w:val="uk-UA"/>
        </w:rPr>
        <w:t xml:space="preserve"> </w:t>
      </w:r>
      <w:r w:rsidR="002F618E">
        <w:rPr>
          <w:szCs w:val="28"/>
          <w:lang w:val="uk-UA"/>
        </w:rPr>
        <w:t xml:space="preserve">Генетичний потенціал мінливості. Генетика морфологічних, біологічних і біохімічних ознак. Успадкування кількісних ознак. Особливості пивоварних, круп’яних і кормових генотипів ячменю.  </w:t>
      </w:r>
    </w:p>
    <w:p w:rsidR="00037017" w:rsidRPr="005E4FF6" w:rsidRDefault="00037017" w:rsidP="00037017">
      <w:pPr>
        <w:ind w:firstLine="567"/>
        <w:jc w:val="both"/>
        <w:rPr>
          <w:szCs w:val="28"/>
          <w:lang w:val="uk-UA"/>
        </w:rPr>
      </w:pPr>
    </w:p>
    <w:p w:rsidR="00037017" w:rsidRDefault="00037017" w:rsidP="00037017">
      <w:pPr>
        <w:widowControl w:val="0"/>
        <w:spacing w:before="60" w:after="60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Тема 4.</w:t>
      </w:r>
      <w:r w:rsidRPr="005E4FF6">
        <w:rPr>
          <w:szCs w:val="28"/>
          <w:lang w:val="uk-UA"/>
        </w:rPr>
        <w:t xml:space="preserve"> </w:t>
      </w:r>
      <w:r w:rsidR="0060295A" w:rsidRPr="00013492">
        <w:rPr>
          <w:b/>
          <w:szCs w:val="28"/>
          <w:lang w:val="uk-UA"/>
        </w:rPr>
        <w:t>Генетика кукурудзи</w:t>
      </w:r>
    </w:p>
    <w:p w:rsidR="00037017" w:rsidRDefault="00037017" w:rsidP="00037017">
      <w:pPr>
        <w:widowControl w:val="0"/>
        <w:spacing w:before="60" w:after="6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Видовий склад і каріологія  роду </w:t>
      </w:r>
      <w:proofErr w:type="spellStart"/>
      <w:r>
        <w:rPr>
          <w:szCs w:val="28"/>
          <w:lang w:val="en-US"/>
        </w:rPr>
        <w:t>Zea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mays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 w:rsidR="002F618E">
        <w:rPr>
          <w:szCs w:val="28"/>
          <w:lang w:val="uk-UA"/>
        </w:rPr>
        <w:t xml:space="preserve">. Філогенетичні зв’язки. Віддалена гібридизація. </w:t>
      </w:r>
      <w:r w:rsidR="001B5196">
        <w:rPr>
          <w:szCs w:val="28"/>
          <w:lang w:val="uk-UA"/>
        </w:rPr>
        <w:t xml:space="preserve">Поняття </w:t>
      </w:r>
      <w:proofErr w:type="spellStart"/>
      <w:r w:rsidR="001B5196">
        <w:rPr>
          <w:szCs w:val="28"/>
          <w:lang w:val="uk-UA"/>
        </w:rPr>
        <w:t>еректоїдності</w:t>
      </w:r>
      <w:proofErr w:type="spellEnd"/>
      <w:r w:rsidR="001B5196">
        <w:rPr>
          <w:szCs w:val="28"/>
          <w:lang w:val="uk-UA"/>
        </w:rPr>
        <w:t xml:space="preserve"> листків. </w:t>
      </w:r>
      <w:r w:rsidR="002F618E">
        <w:rPr>
          <w:szCs w:val="28"/>
          <w:lang w:val="uk-UA"/>
        </w:rPr>
        <w:t xml:space="preserve">Генетичний потенціал мінливості. Список генів. Генетика </w:t>
      </w:r>
      <w:r w:rsidR="00677033">
        <w:rPr>
          <w:szCs w:val="28"/>
          <w:lang w:val="uk-UA"/>
        </w:rPr>
        <w:t>морфологічних</w:t>
      </w:r>
      <w:r w:rsidR="002F618E">
        <w:rPr>
          <w:szCs w:val="28"/>
          <w:lang w:val="uk-UA"/>
        </w:rPr>
        <w:t xml:space="preserve"> і біохімічних ознак. Генетика систем розмноження. ЦЧС у кукурудзи. Гетерозис. Напрями і методи селекції.</w:t>
      </w:r>
    </w:p>
    <w:p w:rsidR="00F15EF4" w:rsidRDefault="00F15EF4" w:rsidP="00F15EF4">
      <w:pPr>
        <w:widowControl w:val="0"/>
        <w:spacing w:before="60" w:after="60"/>
        <w:ind w:firstLine="567"/>
        <w:jc w:val="center"/>
        <w:rPr>
          <w:b/>
          <w:bCs/>
          <w:szCs w:val="28"/>
          <w:lang w:val="uk-UA"/>
        </w:rPr>
      </w:pPr>
    </w:p>
    <w:p w:rsidR="00037017" w:rsidRDefault="00F15EF4" w:rsidP="00F15EF4">
      <w:pPr>
        <w:widowControl w:val="0"/>
        <w:spacing w:before="60" w:after="60"/>
        <w:ind w:firstLine="567"/>
        <w:jc w:val="center"/>
        <w:rPr>
          <w:b/>
          <w:szCs w:val="28"/>
          <w:lang w:val="uk-UA"/>
        </w:rPr>
      </w:pPr>
      <w:r w:rsidRPr="00183ECD">
        <w:rPr>
          <w:b/>
          <w:bCs/>
          <w:szCs w:val="28"/>
          <w:lang w:val="uk-UA"/>
        </w:rPr>
        <w:t>Модуль 2.</w:t>
      </w:r>
      <w:r w:rsidRPr="00183ECD">
        <w:rPr>
          <w:b/>
          <w:szCs w:val="28"/>
        </w:rPr>
        <w:t xml:space="preserve"> Генетика </w:t>
      </w:r>
      <w:proofErr w:type="spellStart"/>
      <w:r w:rsidRPr="00183ECD">
        <w:rPr>
          <w:b/>
          <w:szCs w:val="28"/>
        </w:rPr>
        <w:t>бобових</w:t>
      </w:r>
      <w:proofErr w:type="spellEnd"/>
      <w:r w:rsidRPr="00183ECD">
        <w:rPr>
          <w:b/>
          <w:szCs w:val="28"/>
        </w:rPr>
        <w:t xml:space="preserve"> культур</w:t>
      </w:r>
    </w:p>
    <w:p w:rsidR="00037017" w:rsidRDefault="00037017" w:rsidP="00F15EF4">
      <w:pPr>
        <w:widowControl w:val="0"/>
        <w:spacing w:before="60" w:after="60"/>
        <w:ind w:firstLine="567"/>
        <w:jc w:val="center"/>
        <w:rPr>
          <w:b/>
          <w:szCs w:val="28"/>
          <w:lang w:val="uk-UA"/>
        </w:rPr>
      </w:pPr>
      <w:r w:rsidRPr="004E4051">
        <w:rPr>
          <w:b/>
          <w:bCs/>
          <w:lang w:val="uk-UA"/>
        </w:rPr>
        <w:t xml:space="preserve">Змістовий модуль </w:t>
      </w:r>
      <w:r w:rsidR="00F15EF4">
        <w:rPr>
          <w:b/>
          <w:bCs/>
          <w:lang w:val="uk-UA"/>
        </w:rPr>
        <w:t>2</w:t>
      </w:r>
      <w:r w:rsidRPr="004E4051">
        <w:rPr>
          <w:b/>
          <w:bCs/>
          <w:lang w:val="uk-UA"/>
        </w:rPr>
        <w:t>.</w:t>
      </w:r>
      <w:r>
        <w:rPr>
          <w:lang w:val="uk-UA"/>
        </w:rPr>
        <w:t xml:space="preserve"> </w:t>
      </w:r>
      <w:r w:rsidRPr="00F15EF4">
        <w:rPr>
          <w:b/>
          <w:szCs w:val="28"/>
          <w:lang w:val="uk-UA"/>
        </w:rPr>
        <w:t>Генетика бобових культур</w:t>
      </w:r>
    </w:p>
    <w:p w:rsidR="00037017" w:rsidRPr="0060295A" w:rsidRDefault="00037017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Тема 5.</w:t>
      </w:r>
      <w:r w:rsidRPr="005E3407">
        <w:rPr>
          <w:szCs w:val="28"/>
          <w:lang w:val="uk-UA"/>
        </w:rPr>
        <w:t xml:space="preserve"> </w:t>
      </w:r>
      <w:r w:rsidR="0060295A" w:rsidRPr="00F15EF4">
        <w:rPr>
          <w:b/>
          <w:szCs w:val="28"/>
          <w:lang w:val="uk-UA"/>
        </w:rPr>
        <w:t>Генетика гороху</w:t>
      </w:r>
      <w:r w:rsidR="0060295A" w:rsidRPr="0060295A">
        <w:rPr>
          <w:b/>
          <w:szCs w:val="28"/>
          <w:lang w:val="uk-UA"/>
        </w:rPr>
        <w:t xml:space="preserve"> та сої</w:t>
      </w:r>
    </w:p>
    <w:p w:rsidR="007A52A0" w:rsidRDefault="00037017" w:rsidP="007A52A0">
      <w:pPr>
        <w:widowControl w:val="0"/>
        <w:spacing w:before="60" w:after="6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Видовий склад і каріологія  роду </w:t>
      </w:r>
      <w:proofErr w:type="spellStart"/>
      <w:r>
        <w:rPr>
          <w:szCs w:val="28"/>
          <w:lang w:val="en-US"/>
        </w:rPr>
        <w:t>Pisum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lang w:val="uk-UA"/>
        </w:rPr>
        <w:t>.</w:t>
      </w:r>
      <w:r w:rsidRPr="005E3407">
        <w:rPr>
          <w:szCs w:val="28"/>
          <w:lang w:val="uk-UA"/>
        </w:rPr>
        <w:t xml:space="preserve"> </w:t>
      </w:r>
      <w:r w:rsidR="002F618E">
        <w:rPr>
          <w:szCs w:val="28"/>
          <w:lang w:val="uk-UA"/>
        </w:rPr>
        <w:t>Генетичний потенціал мінливості. Екологічне різноманіття. Мутагенез. Генетика морфо фізіологічних ознак. Плейотропія. Системні дослідження генетичних систем продуктивності і гомеостазу. Список генів. Адаптивність. Напрями і методи селекції.</w:t>
      </w:r>
    </w:p>
    <w:p w:rsidR="00037017" w:rsidRDefault="007A52A0" w:rsidP="00677033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Видовий склад і каріологія  підродини </w:t>
      </w:r>
      <w:proofErr w:type="spellStart"/>
      <w:r>
        <w:rPr>
          <w:szCs w:val="28"/>
          <w:lang w:val="en-US"/>
        </w:rPr>
        <w:t>Glicine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en-US"/>
        </w:rPr>
        <w:t>soja</w:t>
      </w:r>
      <w:proofErr w:type="spellEnd"/>
      <w:r>
        <w:rPr>
          <w:szCs w:val="28"/>
          <w:lang w:val="uk-UA"/>
        </w:rPr>
        <w:t>.</w:t>
      </w:r>
      <w:r w:rsidRPr="005E3407">
        <w:rPr>
          <w:szCs w:val="28"/>
          <w:lang w:val="uk-UA"/>
        </w:rPr>
        <w:t xml:space="preserve"> </w:t>
      </w:r>
      <w:r w:rsidR="002F618E">
        <w:rPr>
          <w:szCs w:val="28"/>
          <w:lang w:val="uk-UA"/>
        </w:rPr>
        <w:t xml:space="preserve">Філогенетичні зв’язки і еволюція геномів. </w:t>
      </w:r>
      <w:r w:rsidR="001B5196">
        <w:rPr>
          <w:szCs w:val="28"/>
          <w:lang w:val="uk-UA"/>
        </w:rPr>
        <w:t xml:space="preserve">Внутрішньовидова та віддалена гібридизація. </w:t>
      </w:r>
      <w:r>
        <w:rPr>
          <w:szCs w:val="28"/>
          <w:lang w:val="uk-UA"/>
        </w:rPr>
        <w:t xml:space="preserve">Генетика ознак </w:t>
      </w:r>
      <w:r>
        <w:rPr>
          <w:szCs w:val="28"/>
          <w:lang w:val="uk-UA"/>
        </w:rPr>
        <w:lastRenderedPageBreak/>
        <w:t>сої.</w:t>
      </w:r>
      <w:r w:rsidRPr="005E340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Успадкування морфологічних, біологічних і біохімічних ознак.</w:t>
      </w:r>
      <w:r w:rsidR="002F618E" w:rsidRPr="002F618E">
        <w:rPr>
          <w:szCs w:val="28"/>
          <w:lang w:val="uk-UA"/>
        </w:rPr>
        <w:t xml:space="preserve"> </w:t>
      </w:r>
      <w:r w:rsidR="001B5196">
        <w:rPr>
          <w:szCs w:val="28"/>
          <w:lang w:val="uk-UA"/>
        </w:rPr>
        <w:t xml:space="preserve">Стійкість до хвороб. </w:t>
      </w:r>
      <w:r w:rsidR="002F618E">
        <w:rPr>
          <w:szCs w:val="28"/>
          <w:lang w:val="uk-UA"/>
        </w:rPr>
        <w:t>Напрями і методи селекції.</w:t>
      </w:r>
    </w:p>
    <w:p w:rsidR="00981B8A" w:rsidRDefault="00981B8A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</w:p>
    <w:p w:rsidR="00F15EF4" w:rsidRDefault="00F15EF4" w:rsidP="00F15EF4">
      <w:pPr>
        <w:widowControl w:val="0"/>
        <w:spacing w:before="60" w:after="60"/>
        <w:ind w:firstLine="567"/>
        <w:jc w:val="center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>Модуль 3.</w:t>
      </w:r>
      <w:r>
        <w:rPr>
          <w:b/>
          <w:szCs w:val="28"/>
        </w:rPr>
        <w:t xml:space="preserve"> Генетика </w:t>
      </w:r>
      <w:proofErr w:type="spellStart"/>
      <w:proofErr w:type="gramStart"/>
      <w:r>
        <w:rPr>
          <w:b/>
          <w:szCs w:val="28"/>
        </w:rPr>
        <w:t>техн</w:t>
      </w:r>
      <w:proofErr w:type="gramEnd"/>
      <w:r>
        <w:rPr>
          <w:b/>
          <w:szCs w:val="28"/>
        </w:rPr>
        <w:t>ічних</w:t>
      </w:r>
      <w:proofErr w:type="spellEnd"/>
      <w:r>
        <w:rPr>
          <w:b/>
          <w:szCs w:val="28"/>
        </w:rPr>
        <w:t xml:space="preserve"> культур</w:t>
      </w:r>
    </w:p>
    <w:p w:rsidR="00F15EF4" w:rsidRPr="00F15EF4" w:rsidRDefault="00F15EF4" w:rsidP="00F15EF4">
      <w:pPr>
        <w:widowControl w:val="0"/>
        <w:spacing w:before="60" w:after="60"/>
        <w:ind w:firstLine="567"/>
        <w:jc w:val="center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>Змістовий модуль</w:t>
      </w: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3. </w:t>
      </w:r>
      <w:r>
        <w:rPr>
          <w:b/>
          <w:szCs w:val="28"/>
        </w:rPr>
        <w:t xml:space="preserve">Генетика </w:t>
      </w:r>
      <w:proofErr w:type="spellStart"/>
      <w:proofErr w:type="gramStart"/>
      <w:r>
        <w:rPr>
          <w:b/>
          <w:szCs w:val="28"/>
        </w:rPr>
        <w:t>техн</w:t>
      </w:r>
      <w:proofErr w:type="gramEnd"/>
      <w:r>
        <w:rPr>
          <w:b/>
          <w:szCs w:val="28"/>
        </w:rPr>
        <w:t>ічних</w:t>
      </w:r>
      <w:proofErr w:type="spellEnd"/>
      <w:r>
        <w:rPr>
          <w:b/>
          <w:szCs w:val="28"/>
        </w:rPr>
        <w:t xml:space="preserve"> культур</w:t>
      </w:r>
    </w:p>
    <w:p w:rsidR="00037017" w:rsidRPr="0060295A" w:rsidRDefault="00037017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Тема 6.</w:t>
      </w:r>
      <w:r w:rsidRPr="005E3407">
        <w:rPr>
          <w:szCs w:val="28"/>
          <w:lang w:val="uk-UA"/>
        </w:rPr>
        <w:t xml:space="preserve"> </w:t>
      </w:r>
      <w:r w:rsidR="0060295A" w:rsidRPr="00851ED1">
        <w:rPr>
          <w:b/>
          <w:szCs w:val="28"/>
          <w:lang w:val="uk-UA"/>
        </w:rPr>
        <w:t>Генетика соняшник</w:t>
      </w:r>
      <w:r w:rsidR="0060295A" w:rsidRPr="0060295A">
        <w:rPr>
          <w:b/>
          <w:szCs w:val="28"/>
          <w:lang w:val="uk-UA"/>
        </w:rPr>
        <w:t>а</w:t>
      </w:r>
    </w:p>
    <w:p w:rsidR="007A52A0" w:rsidRDefault="007A52A0" w:rsidP="007A52A0">
      <w:pPr>
        <w:widowControl w:val="0"/>
        <w:spacing w:before="60" w:after="6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Класифікація, походження, каріотип </w:t>
      </w:r>
      <w:r>
        <w:rPr>
          <w:szCs w:val="28"/>
          <w:lang w:val="en-US"/>
        </w:rPr>
        <w:t>Helianthus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lang w:val="uk-UA"/>
        </w:rPr>
        <w:t>. Напрями і методи селекції. Внутрішньовидова та віддалена гібридизація.</w:t>
      </w:r>
      <w:r w:rsidR="001B5196">
        <w:rPr>
          <w:szCs w:val="28"/>
          <w:lang w:val="uk-UA"/>
        </w:rPr>
        <w:t xml:space="preserve"> Методи створення батьківських самозапилених ліній.  Загальна і специфічна комбінаційна здатність. Ефекти гетерозису по різних господарсько</w:t>
      </w:r>
      <w:r w:rsidR="00A705E2">
        <w:rPr>
          <w:szCs w:val="28"/>
          <w:lang w:val="uk-UA"/>
        </w:rPr>
        <w:t>-</w:t>
      </w:r>
      <w:r w:rsidR="001B5196">
        <w:rPr>
          <w:szCs w:val="28"/>
          <w:lang w:val="uk-UA"/>
        </w:rPr>
        <w:t xml:space="preserve">корисних ознаках. ЦЧС у </w:t>
      </w:r>
      <w:r>
        <w:rPr>
          <w:szCs w:val="28"/>
          <w:lang w:val="uk-UA"/>
        </w:rPr>
        <w:t xml:space="preserve">соняшника. Генетика </w:t>
      </w:r>
      <w:r w:rsidR="00A705E2">
        <w:rPr>
          <w:szCs w:val="28"/>
          <w:lang w:val="uk-UA"/>
        </w:rPr>
        <w:t>основних господарсько-цінних</w:t>
      </w:r>
      <w:r>
        <w:rPr>
          <w:szCs w:val="28"/>
          <w:lang w:val="uk-UA"/>
        </w:rPr>
        <w:t xml:space="preserve"> ознак.</w:t>
      </w:r>
    </w:p>
    <w:p w:rsidR="001B5196" w:rsidRPr="003811F3" w:rsidRDefault="001B5196" w:rsidP="007A52A0">
      <w:pPr>
        <w:widowControl w:val="0"/>
        <w:spacing w:before="60" w:after="60"/>
        <w:ind w:firstLine="567"/>
        <w:jc w:val="both"/>
        <w:rPr>
          <w:szCs w:val="28"/>
          <w:lang w:val="uk-UA"/>
        </w:rPr>
      </w:pPr>
    </w:p>
    <w:p w:rsidR="00037017" w:rsidRPr="0060295A" w:rsidRDefault="00037017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Тема 7. </w:t>
      </w:r>
      <w:r w:rsidR="0060295A" w:rsidRPr="0060295A">
        <w:rPr>
          <w:b/>
          <w:szCs w:val="28"/>
        </w:rPr>
        <w:t xml:space="preserve">Генетика </w:t>
      </w:r>
      <w:proofErr w:type="spellStart"/>
      <w:r w:rsidR="0060295A" w:rsidRPr="0060295A">
        <w:rPr>
          <w:b/>
          <w:szCs w:val="28"/>
        </w:rPr>
        <w:t>буряк</w:t>
      </w:r>
      <w:proofErr w:type="spellEnd"/>
      <w:r w:rsidR="0060295A" w:rsidRPr="0060295A">
        <w:rPr>
          <w:b/>
          <w:szCs w:val="28"/>
          <w:lang w:val="uk-UA"/>
        </w:rPr>
        <w:t>а</w:t>
      </w:r>
    </w:p>
    <w:p w:rsidR="007A52A0" w:rsidRDefault="007A52A0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Видовий склад і каріологія  роду </w:t>
      </w:r>
      <w:r>
        <w:rPr>
          <w:szCs w:val="28"/>
          <w:lang w:val="en-US"/>
        </w:rPr>
        <w:t>Beta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lang w:val="uk-UA"/>
        </w:rPr>
        <w:t xml:space="preserve">. </w:t>
      </w:r>
      <w:r w:rsidR="00A705E2">
        <w:rPr>
          <w:szCs w:val="28"/>
          <w:lang w:val="uk-UA"/>
        </w:rPr>
        <w:t xml:space="preserve">Напрями і методи селекції. Роздільно плідний цукровий буряк. </w:t>
      </w:r>
      <w:r>
        <w:rPr>
          <w:szCs w:val="28"/>
          <w:lang w:val="uk-UA"/>
        </w:rPr>
        <w:t xml:space="preserve">Поліплоїдія. </w:t>
      </w:r>
      <w:r w:rsidR="00A705E2">
        <w:rPr>
          <w:szCs w:val="28"/>
          <w:lang w:val="uk-UA"/>
        </w:rPr>
        <w:t xml:space="preserve">Гетерозисна селекція на основі ЦЧС. </w:t>
      </w:r>
      <w:r>
        <w:rPr>
          <w:szCs w:val="28"/>
          <w:lang w:val="uk-UA"/>
        </w:rPr>
        <w:t xml:space="preserve">Генетика </w:t>
      </w:r>
      <w:r w:rsidR="00A705E2">
        <w:rPr>
          <w:szCs w:val="28"/>
          <w:lang w:val="uk-UA"/>
        </w:rPr>
        <w:t xml:space="preserve">основних господарсько-цінних </w:t>
      </w:r>
      <w:r>
        <w:rPr>
          <w:szCs w:val="28"/>
          <w:lang w:val="uk-UA"/>
        </w:rPr>
        <w:t>ознак цукрового буряка.</w:t>
      </w:r>
      <w:r w:rsidRPr="003811F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Успадкування морфологічних і біохімічних ознак. </w:t>
      </w:r>
      <w:r w:rsidR="00A705E2">
        <w:rPr>
          <w:szCs w:val="28"/>
          <w:lang w:val="uk-UA"/>
        </w:rPr>
        <w:t xml:space="preserve">Фізіологічні ознаки. Однонасінність плоду. Самостерильність і </w:t>
      </w:r>
      <w:proofErr w:type="spellStart"/>
      <w:r w:rsidR="0060295A">
        <w:rPr>
          <w:szCs w:val="28"/>
          <w:lang w:val="uk-UA"/>
        </w:rPr>
        <w:t>само</w:t>
      </w:r>
      <w:r w:rsidR="00574A5E">
        <w:rPr>
          <w:szCs w:val="28"/>
          <w:lang w:val="uk-UA"/>
        </w:rPr>
        <w:t>фертильність</w:t>
      </w:r>
      <w:proofErr w:type="spellEnd"/>
      <w:r w:rsidR="00A705E2">
        <w:rPr>
          <w:szCs w:val="28"/>
          <w:lang w:val="uk-UA"/>
        </w:rPr>
        <w:t xml:space="preserve">. Цитоплазматична чоловіча стерильність. </w:t>
      </w:r>
      <w:r>
        <w:rPr>
          <w:szCs w:val="28"/>
          <w:lang w:val="uk-UA"/>
        </w:rPr>
        <w:t xml:space="preserve">Стійкість до </w:t>
      </w:r>
      <w:proofErr w:type="spellStart"/>
      <w:r>
        <w:rPr>
          <w:szCs w:val="28"/>
          <w:lang w:val="uk-UA"/>
        </w:rPr>
        <w:t>патогенів</w:t>
      </w:r>
      <w:proofErr w:type="spellEnd"/>
      <w:r>
        <w:rPr>
          <w:szCs w:val="28"/>
          <w:lang w:val="uk-UA"/>
        </w:rPr>
        <w:t xml:space="preserve">. </w:t>
      </w:r>
    </w:p>
    <w:p w:rsidR="007A52A0" w:rsidRDefault="007A52A0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</w:p>
    <w:p w:rsidR="00037017" w:rsidRPr="0060295A" w:rsidRDefault="00037017" w:rsidP="00F97540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Тема 8.</w:t>
      </w:r>
      <w:r w:rsidR="0060295A" w:rsidRPr="0060295A">
        <w:rPr>
          <w:szCs w:val="28"/>
        </w:rPr>
        <w:t xml:space="preserve"> </w:t>
      </w:r>
      <w:r w:rsidR="0060295A">
        <w:rPr>
          <w:b/>
          <w:szCs w:val="28"/>
        </w:rPr>
        <w:t xml:space="preserve">Генетика </w:t>
      </w:r>
      <w:proofErr w:type="spellStart"/>
      <w:proofErr w:type="gramStart"/>
      <w:r w:rsidR="0060295A">
        <w:rPr>
          <w:b/>
          <w:szCs w:val="28"/>
        </w:rPr>
        <w:t>р</w:t>
      </w:r>
      <w:proofErr w:type="gramEnd"/>
      <w:r w:rsidR="0060295A">
        <w:rPr>
          <w:b/>
          <w:szCs w:val="28"/>
        </w:rPr>
        <w:t>іпаку</w:t>
      </w:r>
      <w:proofErr w:type="spellEnd"/>
    </w:p>
    <w:p w:rsidR="00037017" w:rsidRDefault="00E846FB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Систематика та походження ріпаку</w:t>
      </w:r>
      <w:r w:rsidRPr="00E846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r>
        <w:rPr>
          <w:szCs w:val="28"/>
          <w:lang w:val="en-US"/>
        </w:rPr>
        <w:t>Brassica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en-US"/>
        </w:rPr>
        <w:t>napus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lang w:val="uk-UA"/>
        </w:rPr>
        <w:t xml:space="preserve">.). </w:t>
      </w:r>
      <w:r w:rsidR="007A52A0">
        <w:rPr>
          <w:szCs w:val="28"/>
          <w:lang w:val="uk-UA"/>
        </w:rPr>
        <w:t>Напрями і методи селекції</w:t>
      </w:r>
      <w:r w:rsidR="007A52A0" w:rsidRPr="003811F3">
        <w:rPr>
          <w:szCs w:val="28"/>
          <w:lang w:val="uk-UA"/>
        </w:rPr>
        <w:t xml:space="preserve"> </w:t>
      </w:r>
      <w:r w:rsidR="007A52A0">
        <w:rPr>
          <w:szCs w:val="28"/>
          <w:lang w:val="en-US"/>
        </w:rPr>
        <w:t>Brassica</w:t>
      </w:r>
      <w:r w:rsidR="007A52A0">
        <w:rPr>
          <w:szCs w:val="28"/>
          <w:lang w:val="uk-UA"/>
        </w:rPr>
        <w:t xml:space="preserve"> </w:t>
      </w:r>
      <w:proofErr w:type="spellStart"/>
      <w:r w:rsidR="007A52A0">
        <w:rPr>
          <w:szCs w:val="28"/>
          <w:lang w:val="en-US"/>
        </w:rPr>
        <w:t>napus</w:t>
      </w:r>
      <w:proofErr w:type="spellEnd"/>
      <w:r w:rsidR="007A52A0">
        <w:rPr>
          <w:szCs w:val="28"/>
          <w:lang w:val="uk-UA"/>
        </w:rPr>
        <w:t xml:space="preserve"> </w:t>
      </w:r>
      <w:r w:rsidR="007A52A0">
        <w:rPr>
          <w:szCs w:val="28"/>
          <w:lang w:val="en-US"/>
        </w:rPr>
        <w:t>L</w:t>
      </w:r>
      <w:r w:rsidR="007A52A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Створення гетерозисних гібридів з використанням ЦЧС. </w:t>
      </w:r>
      <w:r w:rsidR="007A52A0">
        <w:rPr>
          <w:szCs w:val="28"/>
          <w:lang w:val="uk-UA"/>
        </w:rPr>
        <w:t xml:space="preserve">Генетика. Успадкування вмісту </w:t>
      </w:r>
      <w:proofErr w:type="spellStart"/>
      <w:r w:rsidR="007A52A0">
        <w:rPr>
          <w:szCs w:val="28"/>
          <w:lang w:val="uk-UA"/>
        </w:rPr>
        <w:t>ерукової</w:t>
      </w:r>
      <w:proofErr w:type="spellEnd"/>
      <w:r w:rsidR="007A52A0">
        <w:rPr>
          <w:szCs w:val="28"/>
          <w:lang w:val="uk-UA"/>
        </w:rPr>
        <w:t xml:space="preserve"> кислоти. Успадкування </w:t>
      </w:r>
      <w:proofErr w:type="spellStart"/>
      <w:r w:rsidR="007A52A0">
        <w:rPr>
          <w:szCs w:val="28"/>
          <w:lang w:val="uk-UA"/>
        </w:rPr>
        <w:t>глікозинолатів</w:t>
      </w:r>
      <w:proofErr w:type="spellEnd"/>
      <w:r w:rsidR="007A52A0">
        <w:rPr>
          <w:szCs w:val="28"/>
          <w:lang w:val="uk-UA"/>
        </w:rPr>
        <w:t>.</w:t>
      </w:r>
      <w:r w:rsidR="007A52A0" w:rsidRPr="003811F3">
        <w:rPr>
          <w:szCs w:val="28"/>
          <w:lang w:val="uk-UA"/>
        </w:rPr>
        <w:t xml:space="preserve"> </w:t>
      </w:r>
      <w:r w:rsidR="007A52A0">
        <w:rPr>
          <w:szCs w:val="28"/>
          <w:lang w:val="uk-UA"/>
        </w:rPr>
        <w:t xml:space="preserve">Успадкування стійкості до ураження хворобами. </w:t>
      </w:r>
    </w:p>
    <w:p w:rsidR="00F97540" w:rsidRDefault="00F97540" w:rsidP="00037017">
      <w:pPr>
        <w:widowControl w:val="0"/>
        <w:spacing w:before="60" w:after="60"/>
        <w:ind w:firstLine="567"/>
        <w:jc w:val="both"/>
        <w:rPr>
          <w:b/>
          <w:szCs w:val="28"/>
          <w:lang w:val="uk-UA"/>
        </w:rPr>
      </w:pPr>
    </w:p>
    <w:p w:rsidR="00037017" w:rsidRDefault="00037017" w:rsidP="0003701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61555A" w:rsidRDefault="0061555A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3811F3" w:rsidRDefault="003811F3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3811F3" w:rsidRDefault="003811F3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3811F3" w:rsidRDefault="003811F3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3811F3" w:rsidRDefault="003811F3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3811F3" w:rsidRDefault="003811F3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8110F3" w:rsidRDefault="008110F3" w:rsidP="00037017">
      <w:pPr>
        <w:spacing w:line="360" w:lineRule="auto"/>
        <w:rPr>
          <w:b/>
          <w:szCs w:val="28"/>
          <w:lang w:val="uk-UA"/>
        </w:rPr>
      </w:pPr>
    </w:p>
    <w:p w:rsidR="00851ED1" w:rsidRDefault="00851ED1" w:rsidP="00037017">
      <w:pPr>
        <w:spacing w:line="360" w:lineRule="auto"/>
        <w:rPr>
          <w:b/>
          <w:szCs w:val="28"/>
          <w:lang w:val="uk-UA"/>
        </w:rPr>
      </w:pPr>
    </w:p>
    <w:p w:rsidR="00BE6731" w:rsidRDefault="00BE6731" w:rsidP="0061555A">
      <w:pPr>
        <w:ind w:firstLine="708"/>
        <w:jc w:val="center"/>
        <w:rPr>
          <w:b/>
          <w:bCs/>
          <w:szCs w:val="28"/>
          <w:lang w:val="uk-UA"/>
        </w:rPr>
      </w:pPr>
    </w:p>
    <w:p w:rsidR="00BE6731" w:rsidRDefault="00BE6731" w:rsidP="0061555A">
      <w:pPr>
        <w:ind w:firstLine="708"/>
        <w:jc w:val="center"/>
        <w:rPr>
          <w:b/>
          <w:bCs/>
          <w:szCs w:val="28"/>
          <w:lang w:val="uk-UA"/>
        </w:rPr>
      </w:pPr>
    </w:p>
    <w:p w:rsidR="00BE6731" w:rsidRDefault="00BE6731" w:rsidP="0061555A">
      <w:pPr>
        <w:ind w:firstLine="708"/>
        <w:jc w:val="center"/>
        <w:rPr>
          <w:b/>
          <w:bCs/>
          <w:szCs w:val="28"/>
          <w:lang w:val="uk-UA"/>
        </w:rPr>
      </w:pPr>
    </w:p>
    <w:p w:rsidR="00F15EF4" w:rsidRPr="00497297" w:rsidRDefault="00F15EF4">
      <w:pPr>
        <w:rPr>
          <w:b/>
          <w:bCs/>
          <w:szCs w:val="28"/>
          <w:lang w:val="uk-UA"/>
        </w:rPr>
      </w:pPr>
      <w:r w:rsidRPr="00497297">
        <w:rPr>
          <w:b/>
          <w:bCs/>
          <w:szCs w:val="28"/>
          <w:lang w:val="uk-UA"/>
        </w:rPr>
        <w:br w:type="page"/>
      </w:r>
    </w:p>
    <w:p w:rsidR="00C9725A" w:rsidRDefault="00C9725A" w:rsidP="00C9725A">
      <w:pPr>
        <w:ind w:firstLine="708"/>
        <w:jc w:val="center"/>
        <w:rPr>
          <w:b/>
          <w:bCs/>
          <w:szCs w:val="28"/>
          <w:lang w:val="uk-UA"/>
        </w:rPr>
      </w:pPr>
      <w:r w:rsidRPr="00C9725A">
        <w:rPr>
          <w:b/>
          <w:bCs/>
          <w:szCs w:val="28"/>
        </w:rPr>
        <w:lastRenderedPageBreak/>
        <w:t xml:space="preserve">4. Структура </w:t>
      </w:r>
      <w:proofErr w:type="spellStart"/>
      <w:r w:rsidRPr="00C9725A">
        <w:rPr>
          <w:b/>
          <w:bCs/>
          <w:szCs w:val="28"/>
        </w:rPr>
        <w:t>навчальної</w:t>
      </w:r>
      <w:proofErr w:type="spellEnd"/>
      <w:r w:rsidRPr="00C9725A">
        <w:rPr>
          <w:b/>
          <w:bCs/>
          <w:szCs w:val="28"/>
        </w:rPr>
        <w:t xml:space="preserve"> </w:t>
      </w:r>
      <w:proofErr w:type="spellStart"/>
      <w:r w:rsidRPr="00C9725A">
        <w:rPr>
          <w:b/>
          <w:bCs/>
          <w:szCs w:val="28"/>
        </w:rPr>
        <w:t>дисципліни</w:t>
      </w:r>
      <w:proofErr w:type="spellEnd"/>
    </w:p>
    <w:p w:rsidR="00F647EB" w:rsidRPr="00F647EB" w:rsidRDefault="00F647EB" w:rsidP="00C9725A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786"/>
        <w:gridCol w:w="808"/>
        <w:gridCol w:w="845"/>
        <w:gridCol w:w="599"/>
        <w:gridCol w:w="808"/>
        <w:gridCol w:w="579"/>
        <w:gridCol w:w="611"/>
      </w:tblGrid>
      <w:tr w:rsidR="007D7679" w:rsidRPr="00C9725A" w:rsidTr="007810DB">
        <w:trPr>
          <w:cantSplit/>
        </w:trPr>
        <w:tc>
          <w:tcPr>
            <w:tcW w:w="2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proofErr w:type="spellStart"/>
            <w:r w:rsidRPr="00183ECD">
              <w:rPr>
                <w:szCs w:val="28"/>
              </w:rPr>
              <w:t>Назви</w:t>
            </w:r>
            <w:proofErr w:type="spellEnd"/>
            <w:r w:rsidRPr="00183ECD">
              <w:rPr>
                <w:szCs w:val="28"/>
              </w:rPr>
              <w:t xml:space="preserve"> </w:t>
            </w:r>
            <w:proofErr w:type="spellStart"/>
            <w:r w:rsidRPr="00183ECD">
              <w:rPr>
                <w:szCs w:val="28"/>
              </w:rPr>
              <w:t>змістових</w:t>
            </w:r>
            <w:proofErr w:type="spellEnd"/>
            <w:r w:rsidRPr="00183ECD">
              <w:rPr>
                <w:szCs w:val="28"/>
              </w:rPr>
              <w:t xml:space="preserve"> </w:t>
            </w:r>
            <w:proofErr w:type="spellStart"/>
            <w:r w:rsidRPr="00183ECD">
              <w:rPr>
                <w:szCs w:val="28"/>
              </w:rPr>
              <w:t>модулі</w:t>
            </w:r>
            <w:proofErr w:type="gramStart"/>
            <w:r w:rsidRPr="00183ECD">
              <w:rPr>
                <w:szCs w:val="28"/>
              </w:rPr>
              <w:t>в</w:t>
            </w:r>
            <w:proofErr w:type="spellEnd"/>
            <w:proofErr w:type="gramEnd"/>
            <w:r w:rsidRPr="00183ECD">
              <w:rPr>
                <w:szCs w:val="28"/>
              </w:rPr>
              <w:t xml:space="preserve"> і тем</w:t>
            </w:r>
            <w:r w:rsidR="00682B13" w:rsidRPr="00183ECD">
              <w:rPr>
                <w:szCs w:val="28"/>
                <w:lang w:val="uk-UA"/>
              </w:rPr>
              <w:t xml:space="preserve"> лекцій</w:t>
            </w:r>
          </w:p>
        </w:tc>
        <w:tc>
          <w:tcPr>
            <w:tcW w:w="25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proofErr w:type="spellStart"/>
            <w:r w:rsidRPr="00183ECD">
              <w:rPr>
                <w:szCs w:val="28"/>
              </w:rPr>
              <w:t>Кількість</w:t>
            </w:r>
            <w:proofErr w:type="spellEnd"/>
            <w:r w:rsidRPr="00183ECD">
              <w:rPr>
                <w:szCs w:val="28"/>
              </w:rPr>
              <w:t xml:space="preserve"> годин</w:t>
            </w:r>
          </w:p>
        </w:tc>
      </w:tr>
      <w:tr w:rsidR="007D7679" w:rsidRPr="00C9725A" w:rsidTr="007810DB">
        <w:trPr>
          <w:cantSplit/>
        </w:trPr>
        <w:tc>
          <w:tcPr>
            <w:tcW w:w="2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  <w:lang w:val="uk-UA"/>
              </w:rPr>
              <w:t>Заочна форма</w:t>
            </w:r>
          </w:p>
        </w:tc>
      </w:tr>
      <w:tr w:rsidR="007D7679" w:rsidRPr="00C9725A" w:rsidTr="00682B13">
        <w:trPr>
          <w:cantSplit/>
        </w:trPr>
        <w:tc>
          <w:tcPr>
            <w:tcW w:w="2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proofErr w:type="spellStart"/>
            <w:r w:rsidRPr="00183ECD">
              <w:rPr>
                <w:szCs w:val="28"/>
              </w:rPr>
              <w:t>Усьо</w:t>
            </w:r>
            <w:proofErr w:type="spellEnd"/>
            <w:r w:rsidRPr="00183ECD">
              <w:rPr>
                <w:szCs w:val="28"/>
                <w:lang w:val="uk-UA"/>
              </w:rPr>
              <w:t>-</w:t>
            </w:r>
            <w:proofErr w:type="spellStart"/>
            <w:r w:rsidRPr="00183ECD">
              <w:rPr>
                <w:szCs w:val="28"/>
              </w:rPr>
              <w:t>го</w:t>
            </w:r>
            <w:proofErr w:type="spellEnd"/>
            <w:r w:rsidRPr="00183ECD">
              <w:rPr>
                <w:szCs w:val="28"/>
              </w:rPr>
              <w:t xml:space="preserve"> 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proofErr w:type="gramStart"/>
            <w:r w:rsidRPr="00183ECD">
              <w:rPr>
                <w:szCs w:val="28"/>
              </w:rPr>
              <w:t>у</w:t>
            </w:r>
            <w:proofErr w:type="gramEnd"/>
            <w:r w:rsidRPr="00183ECD">
              <w:rPr>
                <w:szCs w:val="28"/>
              </w:rPr>
              <w:t xml:space="preserve"> тому </w:t>
            </w:r>
            <w:proofErr w:type="spellStart"/>
            <w:r w:rsidRPr="00183ECD">
              <w:rPr>
                <w:szCs w:val="28"/>
              </w:rPr>
              <w:t>числі</w:t>
            </w:r>
            <w:proofErr w:type="spellEnd"/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proofErr w:type="gramStart"/>
            <w:r w:rsidRPr="00183ECD">
              <w:rPr>
                <w:szCs w:val="28"/>
              </w:rPr>
              <w:t>у</w:t>
            </w:r>
            <w:proofErr w:type="gramEnd"/>
            <w:r w:rsidRPr="00183ECD">
              <w:rPr>
                <w:szCs w:val="28"/>
              </w:rPr>
              <w:t xml:space="preserve"> тому </w:t>
            </w:r>
            <w:proofErr w:type="spellStart"/>
            <w:r w:rsidRPr="00183ECD">
              <w:rPr>
                <w:szCs w:val="28"/>
              </w:rPr>
              <w:t>числі</w:t>
            </w:r>
            <w:proofErr w:type="spellEnd"/>
          </w:p>
        </w:tc>
      </w:tr>
      <w:tr w:rsidR="007D7679" w:rsidRPr="00C9725A" w:rsidTr="00D152CB">
        <w:trPr>
          <w:cantSplit/>
        </w:trPr>
        <w:tc>
          <w:tcPr>
            <w:tcW w:w="2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proofErr w:type="spellStart"/>
            <w:r w:rsidRPr="00183ECD">
              <w:rPr>
                <w:szCs w:val="28"/>
              </w:rPr>
              <w:t>лекції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proofErr w:type="spellStart"/>
            <w:r w:rsidRPr="00183ECD">
              <w:rPr>
                <w:szCs w:val="28"/>
                <w:lang w:val="uk-UA"/>
              </w:rPr>
              <w:t>практ</w:t>
            </w:r>
            <w:proofErr w:type="spellEnd"/>
            <w:r w:rsidRPr="00183ECD">
              <w:rPr>
                <w:szCs w:val="28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</w:rPr>
              <w:t>сам.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лекції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proofErr w:type="spellStart"/>
            <w:r w:rsidRPr="00183ECD">
              <w:rPr>
                <w:szCs w:val="28"/>
                <w:lang w:val="uk-UA"/>
              </w:rPr>
              <w:t>лаб</w:t>
            </w:r>
            <w:proofErr w:type="spellEnd"/>
            <w:r w:rsidRPr="00183ECD">
              <w:rPr>
                <w:szCs w:val="28"/>
                <w:lang w:val="uk-UA"/>
              </w:rPr>
              <w:t>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сам.</w:t>
            </w:r>
          </w:p>
        </w:tc>
      </w:tr>
      <w:tr w:rsidR="005079C2" w:rsidRPr="00C9725A" w:rsidTr="007D7679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C2" w:rsidRPr="00183ECD" w:rsidRDefault="005079C2" w:rsidP="007E7E85">
            <w:pPr>
              <w:spacing w:line="360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183ECD">
              <w:rPr>
                <w:b/>
                <w:bCs/>
                <w:szCs w:val="28"/>
                <w:lang w:val="uk-UA"/>
              </w:rPr>
              <w:t>Модуль 1</w:t>
            </w:r>
            <w:r w:rsidR="003A24C8" w:rsidRPr="00183ECD">
              <w:rPr>
                <w:b/>
                <w:szCs w:val="28"/>
              </w:rPr>
              <w:t xml:space="preserve"> Генетика </w:t>
            </w:r>
            <w:proofErr w:type="spellStart"/>
            <w:r w:rsidR="003A24C8" w:rsidRPr="00183ECD">
              <w:rPr>
                <w:b/>
                <w:szCs w:val="28"/>
              </w:rPr>
              <w:t>зернових</w:t>
            </w:r>
            <w:proofErr w:type="spellEnd"/>
            <w:r w:rsidR="003A24C8" w:rsidRPr="00183ECD">
              <w:rPr>
                <w:b/>
                <w:szCs w:val="28"/>
              </w:rPr>
              <w:t xml:space="preserve"> культур</w:t>
            </w:r>
          </w:p>
        </w:tc>
      </w:tr>
      <w:tr w:rsidR="007D7679" w:rsidRPr="00C9725A" w:rsidTr="007D7679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  <w:ind w:left="-57" w:right="-57"/>
              <w:jc w:val="center"/>
            </w:pPr>
            <w:r w:rsidRPr="00183ECD">
              <w:rPr>
                <w:b/>
                <w:bCs/>
                <w:szCs w:val="28"/>
                <w:lang w:val="uk-UA"/>
              </w:rPr>
              <w:t>Змістовий модуль 1</w:t>
            </w:r>
            <w:r w:rsidRPr="00183ECD">
              <w:rPr>
                <w:szCs w:val="28"/>
                <w:lang w:val="uk-UA"/>
              </w:rPr>
              <w:t xml:space="preserve">. </w:t>
            </w:r>
            <w:r w:rsidRPr="00183ECD">
              <w:rPr>
                <w:b/>
                <w:szCs w:val="28"/>
              </w:rPr>
              <w:t xml:space="preserve">Генетика </w:t>
            </w:r>
            <w:proofErr w:type="spellStart"/>
            <w:r w:rsidRPr="00183ECD">
              <w:rPr>
                <w:b/>
                <w:szCs w:val="28"/>
              </w:rPr>
              <w:t>зернових</w:t>
            </w:r>
            <w:proofErr w:type="spellEnd"/>
            <w:r w:rsidRPr="00183ECD">
              <w:rPr>
                <w:b/>
                <w:szCs w:val="28"/>
              </w:rPr>
              <w:t xml:space="preserve"> культур</w:t>
            </w:r>
          </w:p>
        </w:tc>
      </w:tr>
      <w:tr w:rsidR="007D7679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</w:pPr>
            <w:r w:rsidRPr="00183ECD">
              <w:rPr>
                <w:bCs/>
                <w:szCs w:val="28"/>
                <w:lang w:val="uk-UA"/>
              </w:rPr>
              <w:t>Тема 1.</w:t>
            </w:r>
            <w:r w:rsidRPr="00183ECD">
              <w:rPr>
                <w:szCs w:val="28"/>
                <w:lang w:val="uk-UA"/>
              </w:rPr>
              <w:t xml:space="preserve"> Вступ. Задачі спеціал</w:t>
            </w:r>
            <w:r w:rsidR="003A24C8" w:rsidRPr="00183ECD">
              <w:rPr>
                <w:szCs w:val="28"/>
                <w:lang w:val="uk-UA"/>
              </w:rPr>
              <w:t>ьної генетики. Генетика пшениці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BB286D" w:rsidP="00F647E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</w:t>
            </w:r>
            <w:r w:rsidR="00F647EB"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F647E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E732A1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6B1F28" w:rsidP="00F647EB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C0899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</w:t>
            </w:r>
            <w:r w:rsidR="00814924" w:rsidRPr="00183ECD">
              <w:rPr>
                <w:szCs w:val="28"/>
                <w:lang w:val="uk-UA"/>
              </w:rPr>
              <w:t>8</w:t>
            </w:r>
          </w:p>
        </w:tc>
      </w:tr>
      <w:tr w:rsidR="007D7679" w:rsidRPr="00C9725A" w:rsidTr="00D152CB">
        <w:trPr>
          <w:cantSplit/>
          <w:trHeight w:val="256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3" w:rsidRPr="006E55A3" w:rsidRDefault="007D7679" w:rsidP="006E55A3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 w:eastAsia="uk-UA"/>
              </w:rPr>
            </w:pPr>
            <w:r w:rsidRPr="006E55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6E5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55A3" w:rsidRPr="006E55A3">
              <w:rPr>
                <w:rFonts w:ascii="Times New Roman" w:hAnsi="Times New Roman" w:cs="Times New Roman"/>
                <w:color w:val="202124"/>
                <w:sz w:val="28"/>
                <w:szCs w:val="28"/>
                <w:lang w:val="en" w:eastAsia="uk-UA"/>
              </w:rPr>
              <w:t>Genetics of rye and triticale</w:t>
            </w:r>
          </w:p>
          <w:p w:rsidR="007D7679" w:rsidRPr="006E55A3" w:rsidRDefault="007D7679" w:rsidP="007E7E85">
            <w:pPr>
              <w:spacing w:line="360" w:lineRule="auto"/>
              <w:rPr>
                <w:lang w:val="uk-U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BB286D" w:rsidP="00F647E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C0899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E732A1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9122A7" w:rsidP="00F647EB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C0899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8</w:t>
            </w:r>
          </w:p>
        </w:tc>
      </w:tr>
      <w:tr w:rsidR="007D7679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</w:pPr>
            <w:r w:rsidRPr="00183ECD">
              <w:rPr>
                <w:bCs/>
                <w:szCs w:val="28"/>
                <w:lang w:val="uk-UA"/>
              </w:rPr>
              <w:t>Тема 3.</w:t>
            </w:r>
            <w:r w:rsidRPr="00183ECD">
              <w:rPr>
                <w:i/>
                <w:szCs w:val="28"/>
              </w:rPr>
              <w:t xml:space="preserve"> </w:t>
            </w:r>
            <w:r w:rsidRPr="00183ECD">
              <w:rPr>
                <w:szCs w:val="28"/>
              </w:rPr>
              <w:t xml:space="preserve">Генетика ячменю і </w:t>
            </w:r>
            <w:proofErr w:type="spellStart"/>
            <w:r w:rsidRPr="00183ECD">
              <w:rPr>
                <w:szCs w:val="28"/>
              </w:rPr>
              <w:t>вівса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BB286D" w:rsidP="00D152C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</w:t>
            </w:r>
            <w:r w:rsidR="00D152CB" w:rsidRPr="00183ECD">
              <w:rPr>
                <w:szCs w:val="28"/>
                <w:lang w:val="uk-UA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E732A1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9122A7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C0899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10</w:t>
            </w:r>
          </w:p>
        </w:tc>
      </w:tr>
      <w:tr w:rsidR="007D7679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</w:pPr>
            <w:r w:rsidRPr="00183ECD">
              <w:rPr>
                <w:bCs/>
                <w:szCs w:val="28"/>
                <w:lang w:val="uk-UA"/>
              </w:rPr>
              <w:t>Тема 4.</w:t>
            </w:r>
            <w:r w:rsidRPr="00183ECD">
              <w:rPr>
                <w:i/>
                <w:szCs w:val="28"/>
              </w:rPr>
              <w:t xml:space="preserve"> </w:t>
            </w:r>
            <w:r w:rsidRPr="00183ECD">
              <w:rPr>
                <w:szCs w:val="28"/>
              </w:rPr>
              <w:t xml:space="preserve">Генетика </w:t>
            </w:r>
            <w:proofErr w:type="spellStart"/>
            <w:r w:rsidRPr="00183ECD">
              <w:rPr>
                <w:szCs w:val="28"/>
              </w:rPr>
              <w:t>кукурудзи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BB286D" w:rsidP="00D152C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</w:t>
            </w:r>
            <w:r w:rsidR="00D152CB" w:rsidRPr="00183ECD">
              <w:rPr>
                <w:szCs w:val="28"/>
                <w:lang w:val="uk-UA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E732A1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9122A7" w:rsidP="00F647EB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C0899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12</w:t>
            </w:r>
          </w:p>
        </w:tc>
      </w:tr>
      <w:tr w:rsidR="007D7679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7E7E85">
            <w:pPr>
              <w:spacing w:line="360" w:lineRule="auto"/>
            </w:pPr>
            <w:r w:rsidRPr="00183ECD">
              <w:rPr>
                <w:b/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152CB" w:rsidP="00F647E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814924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3</w:t>
            </w:r>
            <w:r w:rsidR="00BB286D" w:rsidRPr="00183ECD">
              <w:rPr>
                <w:szCs w:val="28"/>
                <w:lang w:val="uk-UA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E732A1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9122A7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814924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48</w:t>
            </w:r>
          </w:p>
        </w:tc>
      </w:tr>
      <w:tr w:rsidR="005079C2" w:rsidRPr="00C9725A" w:rsidTr="007D7679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C2" w:rsidRPr="00183ECD" w:rsidRDefault="005079C2" w:rsidP="007E7E85">
            <w:pPr>
              <w:spacing w:line="360" w:lineRule="auto"/>
              <w:ind w:left="-57" w:right="-57"/>
              <w:jc w:val="center"/>
              <w:rPr>
                <w:b/>
                <w:bCs/>
                <w:lang w:val="uk-UA"/>
              </w:rPr>
            </w:pPr>
            <w:r w:rsidRPr="00183ECD">
              <w:rPr>
                <w:b/>
                <w:bCs/>
                <w:szCs w:val="28"/>
                <w:lang w:val="uk-UA"/>
              </w:rPr>
              <w:t>Модуль 2</w:t>
            </w:r>
            <w:r w:rsidR="003A24C8" w:rsidRPr="00183ECD">
              <w:rPr>
                <w:b/>
                <w:bCs/>
                <w:szCs w:val="28"/>
                <w:lang w:val="uk-UA"/>
              </w:rPr>
              <w:t>.</w:t>
            </w:r>
            <w:r w:rsidRPr="00183ECD">
              <w:rPr>
                <w:b/>
                <w:szCs w:val="28"/>
              </w:rPr>
              <w:t xml:space="preserve"> Генетика </w:t>
            </w:r>
            <w:proofErr w:type="spellStart"/>
            <w:r w:rsidRPr="00183ECD">
              <w:rPr>
                <w:b/>
                <w:szCs w:val="28"/>
              </w:rPr>
              <w:t>бобових</w:t>
            </w:r>
            <w:proofErr w:type="spellEnd"/>
            <w:r w:rsidRPr="00183ECD">
              <w:rPr>
                <w:b/>
                <w:szCs w:val="28"/>
              </w:rPr>
              <w:t xml:space="preserve"> культур</w:t>
            </w:r>
          </w:p>
        </w:tc>
      </w:tr>
      <w:tr w:rsidR="007D7679" w:rsidRPr="00C9725A" w:rsidTr="007D7679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3A24C8">
            <w:pPr>
              <w:spacing w:line="360" w:lineRule="auto"/>
              <w:ind w:left="-57" w:right="-57"/>
              <w:jc w:val="center"/>
            </w:pPr>
            <w:r w:rsidRPr="00183ECD">
              <w:rPr>
                <w:b/>
                <w:bCs/>
                <w:szCs w:val="28"/>
                <w:lang w:val="uk-UA"/>
              </w:rPr>
              <w:t>Змістовий модуль 2.</w:t>
            </w:r>
            <w:r w:rsidRPr="00183ECD">
              <w:rPr>
                <w:szCs w:val="28"/>
                <w:lang w:val="uk-UA"/>
              </w:rPr>
              <w:t xml:space="preserve"> </w:t>
            </w:r>
            <w:r w:rsidR="003A24C8" w:rsidRPr="00183ECD">
              <w:rPr>
                <w:b/>
                <w:szCs w:val="28"/>
              </w:rPr>
              <w:t xml:space="preserve">Генетика </w:t>
            </w:r>
            <w:proofErr w:type="spellStart"/>
            <w:r w:rsidR="003A24C8" w:rsidRPr="00183ECD">
              <w:rPr>
                <w:b/>
                <w:szCs w:val="28"/>
              </w:rPr>
              <w:t>бобових</w:t>
            </w:r>
            <w:proofErr w:type="spellEnd"/>
            <w:r w:rsidR="003A24C8" w:rsidRPr="00183ECD">
              <w:rPr>
                <w:b/>
                <w:szCs w:val="28"/>
              </w:rPr>
              <w:t xml:space="preserve"> культур</w:t>
            </w:r>
          </w:p>
        </w:tc>
      </w:tr>
      <w:tr w:rsidR="007D7679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D7679" w:rsidP="00D152CB">
            <w:pPr>
              <w:spacing w:line="360" w:lineRule="auto"/>
            </w:pPr>
            <w:r w:rsidRPr="00183ECD">
              <w:rPr>
                <w:bCs/>
                <w:szCs w:val="28"/>
                <w:lang w:val="uk-UA"/>
              </w:rPr>
              <w:t xml:space="preserve">Тема </w:t>
            </w:r>
            <w:r w:rsidR="00D152CB" w:rsidRPr="00183ECD">
              <w:rPr>
                <w:bCs/>
                <w:szCs w:val="28"/>
                <w:lang w:val="uk-UA"/>
              </w:rPr>
              <w:t>5</w:t>
            </w:r>
            <w:r w:rsidRPr="00183ECD">
              <w:rPr>
                <w:bCs/>
                <w:szCs w:val="28"/>
                <w:lang w:val="uk-UA"/>
              </w:rPr>
              <w:t xml:space="preserve">. </w:t>
            </w:r>
            <w:r w:rsidRPr="00183ECD">
              <w:rPr>
                <w:szCs w:val="28"/>
              </w:rPr>
              <w:t>Генетика гороху</w:t>
            </w:r>
            <w:r w:rsidRPr="00183ECD">
              <w:rPr>
                <w:szCs w:val="28"/>
                <w:lang w:val="uk-UA"/>
              </w:rPr>
              <w:t xml:space="preserve"> та </w:t>
            </w:r>
            <w:proofErr w:type="gramStart"/>
            <w:r w:rsidRPr="00183ECD">
              <w:rPr>
                <w:szCs w:val="28"/>
                <w:lang w:val="uk-UA"/>
              </w:rPr>
              <w:t>со</w:t>
            </w:r>
            <w:proofErr w:type="gramEnd"/>
            <w:r w:rsidRPr="00183ECD">
              <w:rPr>
                <w:szCs w:val="28"/>
                <w:lang w:val="uk-UA"/>
              </w:rPr>
              <w:t>ї</w:t>
            </w:r>
            <w:r w:rsidRPr="00183ECD">
              <w:rPr>
                <w:szCs w:val="28"/>
              </w:rPr>
              <w:t>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814924" w:rsidP="00F647E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810D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7E7E85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E732A1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9122A7" w:rsidP="00F647EB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9" w:rsidRPr="00183ECD" w:rsidRDefault="00DC0899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14</w:t>
            </w:r>
          </w:p>
        </w:tc>
      </w:tr>
      <w:tr w:rsidR="00D152CB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D152CB">
            <w:pPr>
              <w:spacing w:line="360" w:lineRule="auto"/>
              <w:rPr>
                <w:bCs/>
                <w:lang w:val="uk-UA"/>
              </w:rPr>
            </w:pPr>
            <w:r w:rsidRPr="00183ECD">
              <w:rPr>
                <w:b/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C92A75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C92A7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C92A7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C92A7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C92A7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C92A75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C92A75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14</w:t>
            </w:r>
          </w:p>
        </w:tc>
      </w:tr>
      <w:tr w:rsidR="00D152CB" w:rsidRPr="00C9725A" w:rsidTr="00E2744C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b/>
                <w:bCs/>
                <w:szCs w:val="28"/>
                <w:lang w:val="uk-UA"/>
              </w:rPr>
              <w:t>Модуль 3.</w:t>
            </w:r>
            <w:r w:rsidRPr="00183ECD">
              <w:rPr>
                <w:b/>
                <w:szCs w:val="28"/>
              </w:rPr>
              <w:t xml:space="preserve"> Генетика </w:t>
            </w:r>
            <w:proofErr w:type="spellStart"/>
            <w:proofErr w:type="gramStart"/>
            <w:r w:rsidRPr="00183ECD">
              <w:rPr>
                <w:b/>
                <w:szCs w:val="28"/>
              </w:rPr>
              <w:t>техн</w:t>
            </w:r>
            <w:proofErr w:type="gramEnd"/>
            <w:r w:rsidRPr="00183ECD">
              <w:rPr>
                <w:b/>
                <w:szCs w:val="28"/>
              </w:rPr>
              <w:t>ічних</w:t>
            </w:r>
            <w:proofErr w:type="spellEnd"/>
            <w:r w:rsidRPr="00183ECD">
              <w:rPr>
                <w:b/>
                <w:szCs w:val="28"/>
              </w:rPr>
              <w:t xml:space="preserve"> культур</w:t>
            </w:r>
          </w:p>
        </w:tc>
      </w:tr>
      <w:tr w:rsidR="00D152CB" w:rsidRPr="00C9725A" w:rsidTr="00E2744C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b/>
                <w:bCs/>
                <w:szCs w:val="28"/>
                <w:lang w:val="uk-UA"/>
              </w:rPr>
              <w:t>Змістовий модуль</w:t>
            </w:r>
            <w:r w:rsidRPr="00183ECD">
              <w:rPr>
                <w:b/>
                <w:szCs w:val="28"/>
              </w:rPr>
              <w:t xml:space="preserve"> </w:t>
            </w:r>
            <w:r w:rsidRPr="00183ECD">
              <w:rPr>
                <w:b/>
                <w:szCs w:val="28"/>
                <w:lang w:val="uk-UA"/>
              </w:rPr>
              <w:t xml:space="preserve">3. </w:t>
            </w:r>
            <w:r w:rsidRPr="00183ECD">
              <w:rPr>
                <w:b/>
                <w:szCs w:val="28"/>
              </w:rPr>
              <w:t xml:space="preserve">Генетика </w:t>
            </w:r>
            <w:proofErr w:type="spellStart"/>
            <w:proofErr w:type="gramStart"/>
            <w:r w:rsidRPr="00183ECD">
              <w:rPr>
                <w:b/>
                <w:szCs w:val="28"/>
              </w:rPr>
              <w:t>техн</w:t>
            </w:r>
            <w:proofErr w:type="gramEnd"/>
            <w:r w:rsidRPr="00183ECD">
              <w:rPr>
                <w:b/>
                <w:szCs w:val="28"/>
              </w:rPr>
              <w:t>ічних</w:t>
            </w:r>
            <w:proofErr w:type="spellEnd"/>
            <w:r w:rsidRPr="00183ECD">
              <w:rPr>
                <w:b/>
                <w:szCs w:val="28"/>
              </w:rPr>
              <w:t xml:space="preserve"> культур</w:t>
            </w:r>
          </w:p>
        </w:tc>
      </w:tr>
      <w:tr w:rsidR="00D152CB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D152CB">
            <w:pPr>
              <w:spacing w:line="360" w:lineRule="auto"/>
            </w:pPr>
            <w:r w:rsidRPr="00183ECD">
              <w:rPr>
                <w:bCs/>
                <w:szCs w:val="28"/>
                <w:lang w:val="uk-UA"/>
              </w:rPr>
              <w:t>Тема</w:t>
            </w:r>
            <w:r w:rsidRPr="00183ECD">
              <w:rPr>
                <w:szCs w:val="28"/>
                <w:lang w:val="uk-UA"/>
              </w:rPr>
              <w:t xml:space="preserve"> 6.</w:t>
            </w:r>
            <w:r w:rsidRPr="00183ECD">
              <w:rPr>
                <w:i/>
                <w:szCs w:val="28"/>
              </w:rPr>
              <w:t xml:space="preserve"> </w:t>
            </w:r>
            <w:r w:rsidRPr="00183ECD">
              <w:rPr>
                <w:szCs w:val="28"/>
              </w:rPr>
              <w:t xml:space="preserve">Генетика </w:t>
            </w:r>
            <w:proofErr w:type="spellStart"/>
            <w:r w:rsidRPr="00183ECD">
              <w:rPr>
                <w:szCs w:val="28"/>
              </w:rPr>
              <w:t>соняшник</w:t>
            </w:r>
            <w:proofErr w:type="spellEnd"/>
            <w:r w:rsidRPr="00183ECD">
              <w:rPr>
                <w:szCs w:val="28"/>
                <w:lang w:val="uk-UA"/>
              </w:rPr>
              <w:t>а</w:t>
            </w:r>
            <w:r w:rsidRPr="00183ECD">
              <w:rPr>
                <w:szCs w:val="28"/>
              </w:rPr>
              <w:t>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9</w:t>
            </w:r>
          </w:p>
        </w:tc>
      </w:tr>
      <w:tr w:rsidR="00D152CB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rPr>
                <w:lang w:val="uk-UA" w:eastAsia="en-US"/>
              </w:rPr>
            </w:pPr>
            <w:r w:rsidRPr="00183ECD">
              <w:rPr>
                <w:bCs/>
                <w:szCs w:val="28"/>
                <w:lang w:val="uk-UA" w:eastAsia="en-US"/>
              </w:rPr>
              <w:t>Тема 7.</w:t>
            </w:r>
            <w:r w:rsidRPr="00183ECD">
              <w:rPr>
                <w:i/>
                <w:szCs w:val="28"/>
                <w:lang w:val="uk-UA" w:eastAsia="en-US"/>
              </w:rPr>
              <w:t xml:space="preserve"> </w:t>
            </w:r>
            <w:r w:rsidRPr="00183ECD">
              <w:rPr>
                <w:szCs w:val="28"/>
                <w:lang w:val="uk-UA" w:eastAsia="en-US"/>
              </w:rPr>
              <w:t>Генетика буряку.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jc w:val="center"/>
              <w:rPr>
                <w:lang w:val="uk-UA" w:eastAsia="en-US"/>
              </w:rPr>
            </w:pPr>
            <w:r w:rsidRPr="00183ECD">
              <w:rPr>
                <w:szCs w:val="28"/>
                <w:lang w:val="uk-UA" w:eastAsia="en-US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 w:eastAsia="en-US"/>
              </w:rPr>
            </w:pPr>
            <w:r w:rsidRPr="00183ECD">
              <w:rPr>
                <w:szCs w:val="28"/>
                <w:lang w:val="uk-UA" w:eastAsia="en-US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 w:eastAsia="en-US"/>
              </w:rPr>
            </w:pPr>
            <w:r w:rsidRPr="00183ECD">
              <w:rPr>
                <w:szCs w:val="28"/>
                <w:lang w:val="uk-UA" w:eastAsia="en-US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 w:eastAsia="en-US"/>
              </w:rPr>
            </w:pPr>
            <w:r w:rsidRPr="00183ECD">
              <w:rPr>
                <w:szCs w:val="28"/>
                <w:lang w:val="uk-UA" w:eastAsia="en-US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 w:eastAsia="en-US"/>
              </w:rPr>
            </w:pPr>
            <w:r w:rsidRPr="00183ECD">
              <w:rPr>
                <w:szCs w:val="28"/>
                <w:lang w:val="uk-UA" w:eastAsia="en-US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 w:eastAsia="en-US"/>
              </w:rPr>
            </w:pPr>
            <w:r w:rsidRPr="00183ECD">
              <w:rPr>
                <w:szCs w:val="28"/>
                <w:lang w:val="uk-UA" w:eastAsia="en-US"/>
              </w:rPr>
              <w:t>–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 w:eastAsia="en-US"/>
              </w:rPr>
            </w:pPr>
            <w:r w:rsidRPr="00183ECD">
              <w:rPr>
                <w:szCs w:val="28"/>
                <w:lang w:val="uk-UA" w:eastAsia="en-US"/>
              </w:rPr>
              <w:t>9</w:t>
            </w:r>
          </w:p>
        </w:tc>
      </w:tr>
      <w:tr w:rsidR="00D152CB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4C" w:rsidRPr="00017C4C" w:rsidRDefault="00017C4C" w:rsidP="00017C4C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 w:eastAsia="uk-UA"/>
              </w:rPr>
            </w:pPr>
            <w:r w:rsidRPr="00017C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8. </w:t>
            </w:r>
            <w:r w:rsidRPr="00017C4C">
              <w:rPr>
                <w:rFonts w:ascii="Times New Roman" w:hAnsi="Times New Roman" w:cs="Times New Roman"/>
                <w:color w:val="202124"/>
                <w:sz w:val="28"/>
                <w:szCs w:val="28"/>
                <w:lang w:val="en" w:eastAsia="uk-UA"/>
              </w:rPr>
              <w:t>Rape genetics.</w:t>
            </w:r>
          </w:p>
          <w:p w:rsidR="00D152CB" w:rsidRPr="00017C4C" w:rsidRDefault="00D152CB" w:rsidP="003A24C8">
            <w:pPr>
              <w:spacing w:line="360" w:lineRule="auto"/>
              <w:rPr>
                <w:lang w:val="uk-U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</w:pPr>
            <w:r w:rsidRPr="00183ECD">
              <w:rPr>
                <w:szCs w:val="28"/>
                <w:lang w:val="uk-UA"/>
              </w:rPr>
              <w:t>–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3A24C8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9</w:t>
            </w:r>
          </w:p>
        </w:tc>
      </w:tr>
      <w:tr w:rsidR="00D152CB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D152CB">
            <w:pPr>
              <w:spacing w:line="360" w:lineRule="auto"/>
            </w:pPr>
            <w:r w:rsidRPr="00183ECD">
              <w:rPr>
                <w:b/>
                <w:bCs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18</w:t>
            </w:r>
          </w:p>
        </w:tc>
      </w:tr>
      <w:tr w:rsidR="00D152CB" w:rsidRPr="00C9725A" w:rsidTr="00D152CB">
        <w:trPr>
          <w:cantSplit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7E7E85">
            <w:pPr>
              <w:spacing w:line="360" w:lineRule="auto"/>
              <w:rPr>
                <w:b/>
                <w:bCs/>
                <w:lang w:val="uk-UA"/>
              </w:rPr>
            </w:pPr>
            <w:proofErr w:type="spellStart"/>
            <w:r w:rsidRPr="00183ECD">
              <w:rPr>
                <w:b/>
                <w:szCs w:val="28"/>
              </w:rPr>
              <w:t>Усього</w:t>
            </w:r>
            <w:proofErr w:type="spellEnd"/>
            <w:r w:rsidRPr="00183ECD">
              <w:rPr>
                <w:b/>
                <w:szCs w:val="28"/>
              </w:rPr>
              <w:t xml:space="preserve"> годин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CB" w:rsidRPr="00183ECD" w:rsidRDefault="00D152CB" w:rsidP="00F647EB">
            <w:pPr>
              <w:spacing w:line="360" w:lineRule="auto"/>
              <w:ind w:left="-57" w:right="-57"/>
              <w:jc w:val="center"/>
              <w:rPr>
                <w:lang w:val="uk-UA"/>
              </w:rPr>
            </w:pPr>
            <w:r w:rsidRPr="00183ECD">
              <w:rPr>
                <w:szCs w:val="28"/>
                <w:lang w:val="uk-UA"/>
              </w:rPr>
              <w:t>95</w:t>
            </w:r>
          </w:p>
        </w:tc>
      </w:tr>
    </w:tbl>
    <w:p w:rsidR="0061555A" w:rsidRDefault="0061555A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F647EB" w:rsidRDefault="00F647EB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F647EB" w:rsidRDefault="00F647EB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F647EB" w:rsidRDefault="00F647EB" w:rsidP="006D3497">
      <w:pPr>
        <w:spacing w:line="360" w:lineRule="auto"/>
        <w:ind w:firstLine="720"/>
        <w:jc w:val="center"/>
        <w:rPr>
          <w:b/>
          <w:szCs w:val="28"/>
          <w:lang w:val="uk-UA"/>
        </w:rPr>
      </w:pPr>
    </w:p>
    <w:p w:rsidR="007D7679" w:rsidRDefault="00183ECD" w:rsidP="00017C4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="00017C4C">
        <w:rPr>
          <w:b/>
          <w:szCs w:val="28"/>
          <w:lang w:val="uk-UA"/>
        </w:rPr>
        <w:lastRenderedPageBreak/>
        <w:t>5</w:t>
      </w:r>
      <w:r w:rsidR="007D7679">
        <w:rPr>
          <w:b/>
          <w:szCs w:val="28"/>
          <w:lang w:val="uk-UA"/>
        </w:rPr>
        <w:t xml:space="preserve">. </w:t>
      </w:r>
      <w:r w:rsidR="007D7679" w:rsidRPr="00631439">
        <w:rPr>
          <w:b/>
          <w:szCs w:val="28"/>
          <w:lang w:val="uk-UA"/>
        </w:rPr>
        <w:t xml:space="preserve">Теми </w:t>
      </w:r>
      <w:r w:rsidR="007D7679">
        <w:rPr>
          <w:b/>
          <w:szCs w:val="28"/>
          <w:lang w:val="uk-UA"/>
        </w:rPr>
        <w:t>лекційн</w:t>
      </w:r>
      <w:r w:rsidR="007D7679" w:rsidRPr="00631439">
        <w:rPr>
          <w:b/>
          <w:szCs w:val="28"/>
          <w:lang w:val="uk-UA"/>
        </w:rPr>
        <w:t>их занять</w:t>
      </w:r>
      <w:r w:rsidR="007D7679">
        <w:rPr>
          <w:b/>
          <w:szCs w:val="28"/>
          <w:lang w:val="uk-UA"/>
        </w:rPr>
        <w:t xml:space="preserve"> (денна  форма)</w:t>
      </w:r>
    </w:p>
    <w:p w:rsidR="00F647EB" w:rsidRPr="00631439" w:rsidRDefault="00F647EB" w:rsidP="007D7679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7D7679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7D7679" w:rsidRPr="008A5B1B" w:rsidRDefault="007D7679" w:rsidP="006B1F28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7D7679" w:rsidRPr="008A5B1B" w:rsidRDefault="009122A7" w:rsidP="006B1F28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D7679" w:rsidRPr="008A5B1B">
              <w:rPr>
                <w:lang w:val="uk-UA"/>
              </w:rPr>
              <w:t>/</w:t>
            </w:r>
            <w:proofErr w:type="spellStart"/>
            <w:r w:rsidR="007D7679" w:rsidRPr="008A5B1B">
              <w:rPr>
                <w:lang w:val="uk-UA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7D7679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D7679" w:rsidRPr="008A5B1B" w:rsidRDefault="00682B13" w:rsidP="006B1F28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Вступ. Задачі спеціальної генетики. Генетика пшениці.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7D7679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D7679" w:rsidRPr="008A5B1B" w:rsidRDefault="00017C4C" w:rsidP="006B1F28">
            <w:pPr>
              <w:rPr>
                <w:lang w:val="uk-UA"/>
              </w:rPr>
            </w:pPr>
            <w:r w:rsidRPr="006E55A3">
              <w:rPr>
                <w:color w:val="202124"/>
                <w:szCs w:val="28"/>
                <w:lang w:val="en" w:eastAsia="uk-UA"/>
              </w:rPr>
              <w:t>Genetics of rye and triticale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D7679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D7679" w:rsidRPr="008A5B1B" w:rsidRDefault="00682B13" w:rsidP="006B1F28">
            <w:pPr>
              <w:rPr>
                <w:lang w:val="uk-UA"/>
              </w:rPr>
            </w:pPr>
            <w:r>
              <w:rPr>
                <w:szCs w:val="28"/>
              </w:rPr>
              <w:t xml:space="preserve">Генетика ячменю і </w:t>
            </w:r>
            <w:proofErr w:type="spellStart"/>
            <w:r>
              <w:rPr>
                <w:szCs w:val="28"/>
              </w:rPr>
              <w:t>вівса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D7679" w:rsidRPr="008A5B1B" w:rsidRDefault="007D7679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3ECD" w:rsidRPr="008A5B1B" w:rsidRDefault="00183ECD" w:rsidP="00EC293C">
            <w:pPr>
              <w:rPr>
                <w:lang w:val="uk-UA"/>
              </w:rPr>
            </w:pPr>
            <w:r>
              <w:rPr>
                <w:szCs w:val="28"/>
              </w:rPr>
              <w:t>Генетика гороху</w:t>
            </w:r>
            <w:r>
              <w:rPr>
                <w:szCs w:val="28"/>
                <w:lang w:val="uk-UA"/>
              </w:rPr>
              <w:t xml:space="preserve"> та </w:t>
            </w:r>
            <w:proofErr w:type="gramStart"/>
            <w:r>
              <w:rPr>
                <w:szCs w:val="28"/>
                <w:lang w:val="uk-UA"/>
              </w:rPr>
              <w:t>со</w:t>
            </w:r>
            <w:proofErr w:type="gramEnd"/>
            <w:r>
              <w:rPr>
                <w:szCs w:val="28"/>
                <w:lang w:val="uk-UA"/>
              </w:rPr>
              <w:t>ї</w:t>
            </w:r>
            <w:r>
              <w:rPr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Pr="008A5B1B" w:rsidRDefault="00183ECD" w:rsidP="00EC2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3ECD" w:rsidRDefault="00183ECD">
            <w:pPr>
              <w:rPr>
                <w:lang w:val="uk-UA"/>
              </w:rPr>
            </w:pPr>
            <w:r>
              <w:rPr>
                <w:szCs w:val="28"/>
              </w:rPr>
              <w:t xml:space="preserve">Генетика </w:t>
            </w:r>
            <w:proofErr w:type="spellStart"/>
            <w:r>
              <w:rPr>
                <w:szCs w:val="28"/>
              </w:rPr>
              <w:t>кукурудзи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3ECD" w:rsidRDefault="00183E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3ECD" w:rsidRDefault="00183ECD">
            <w:pPr>
              <w:rPr>
                <w:lang w:val="uk-UA"/>
              </w:rPr>
            </w:pPr>
            <w:r>
              <w:rPr>
                <w:szCs w:val="28"/>
              </w:rPr>
              <w:t xml:space="preserve">Генетика </w:t>
            </w:r>
            <w:proofErr w:type="spellStart"/>
            <w:r>
              <w:rPr>
                <w:szCs w:val="28"/>
              </w:rPr>
              <w:t>соняшник</w:t>
            </w:r>
            <w:proofErr w:type="spellEnd"/>
            <w:r>
              <w:rPr>
                <w:szCs w:val="28"/>
                <w:lang w:val="uk-UA"/>
              </w:rPr>
              <w:t>а</w:t>
            </w:r>
            <w:r>
              <w:rPr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Default="00183E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3ECD" w:rsidRPr="008A5B1B" w:rsidRDefault="00183ECD" w:rsidP="006B1F28">
            <w:pPr>
              <w:rPr>
                <w:lang w:val="uk-UA"/>
              </w:rPr>
            </w:pPr>
            <w:r>
              <w:rPr>
                <w:szCs w:val="28"/>
                <w:lang w:val="uk-UA" w:eastAsia="en-US"/>
              </w:rPr>
              <w:t>Генетика буряку.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Pr="008A5B1B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17C4C" w:rsidRPr="00017C4C" w:rsidRDefault="00017C4C" w:rsidP="00017C4C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 w:eastAsia="uk-UA"/>
              </w:rPr>
            </w:pPr>
            <w:r w:rsidRPr="00017C4C">
              <w:rPr>
                <w:rFonts w:ascii="Times New Roman" w:hAnsi="Times New Roman" w:cs="Times New Roman"/>
                <w:color w:val="202124"/>
                <w:sz w:val="28"/>
                <w:szCs w:val="28"/>
                <w:lang w:val="en" w:eastAsia="uk-UA"/>
              </w:rPr>
              <w:t>Rape genetics.</w:t>
            </w:r>
          </w:p>
          <w:p w:rsidR="00183ECD" w:rsidRPr="008A5B1B" w:rsidRDefault="00183ECD" w:rsidP="006B1F28">
            <w:pPr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CD" w:rsidRPr="008A5B1B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6B1F2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183ECD" w:rsidRDefault="00183ECD" w:rsidP="006B1F28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83ECD" w:rsidRPr="00871D5A" w:rsidRDefault="00183ECD" w:rsidP="006B1F28">
            <w:pPr>
              <w:jc w:val="center"/>
            </w:pPr>
            <w:r>
              <w:rPr>
                <w:b/>
                <w:lang w:val="uk-UA"/>
              </w:rPr>
              <w:t>Всього годин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Default="00183ECD" w:rsidP="006B1F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</w:tbl>
    <w:p w:rsidR="005B70E7" w:rsidRDefault="005B70E7" w:rsidP="005B70E7">
      <w:pPr>
        <w:ind w:left="7513" w:hanging="6946"/>
        <w:jc w:val="center"/>
        <w:rPr>
          <w:b/>
          <w:szCs w:val="28"/>
          <w:lang w:val="uk-UA"/>
        </w:rPr>
      </w:pPr>
    </w:p>
    <w:p w:rsidR="005B70E7" w:rsidRDefault="005B70E7" w:rsidP="005B70E7">
      <w:pPr>
        <w:ind w:left="7513" w:hanging="6946"/>
        <w:jc w:val="center"/>
        <w:rPr>
          <w:b/>
          <w:szCs w:val="28"/>
          <w:lang w:val="uk-UA"/>
        </w:rPr>
      </w:pPr>
    </w:p>
    <w:p w:rsidR="005B70E7" w:rsidRDefault="005B70E7" w:rsidP="005B70E7">
      <w:pPr>
        <w:ind w:left="7513" w:hanging="6946"/>
        <w:jc w:val="center"/>
        <w:rPr>
          <w:b/>
          <w:szCs w:val="28"/>
          <w:lang w:val="uk-UA"/>
        </w:rPr>
      </w:pPr>
    </w:p>
    <w:p w:rsidR="005B70E7" w:rsidRDefault="005B70E7" w:rsidP="005B70E7">
      <w:pPr>
        <w:ind w:left="7513" w:hanging="6946"/>
        <w:jc w:val="center"/>
        <w:rPr>
          <w:b/>
          <w:szCs w:val="28"/>
          <w:lang w:val="uk-UA"/>
        </w:rPr>
      </w:pPr>
    </w:p>
    <w:p w:rsidR="005B70E7" w:rsidRDefault="005B70E7" w:rsidP="005B70E7">
      <w:pPr>
        <w:ind w:left="7513" w:hanging="6946"/>
        <w:jc w:val="center"/>
        <w:rPr>
          <w:b/>
          <w:szCs w:val="28"/>
          <w:lang w:val="uk-UA"/>
        </w:rPr>
      </w:pPr>
    </w:p>
    <w:p w:rsidR="005B70E7" w:rsidRDefault="005B70E7" w:rsidP="005B70E7">
      <w:pPr>
        <w:ind w:left="7513" w:hanging="6946"/>
        <w:jc w:val="center"/>
        <w:rPr>
          <w:b/>
          <w:szCs w:val="28"/>
          <w:lang w:val="uk-UA"/>
        </w:rPr>
      </w:pPr>
    </w:p>
    <w:p w:rsidR="005B70E7" w:rsidRDefault="005B70E7" w:rsidP="005B70E7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6. </w:t>
      </w:r>
      <w:r w:rsidRPr="00631439">
        <w:rPr>
          <w:b/>
          <w:szCs w:val="28"/>
          <w:lang w:val="uk-UA"/>
        </w:rPr>
        <w:t xml:space="preserve">Теми </w:t>
      </w:r>
      <w:r>
        <w:rPr>
          <w:b/>
          <w:szCs w:val="28"/>
          <w:lang w:val="uk-UA"/>
        </w:rPr>
        <w:t>лекційн</w:t>
      </w:r>
      <w:r w:rsidRPr="00631439">
        <w:rPr>
          <w:b/>
          <w:szCs w:val="28"/>
          <w:lang w:val="uk-UA"/>
        </w:rPr>
        <w:t>их занять</w:t>
      </w:r>
      <w:r>
        <w:rPr>
          <w:b/>
          <w:szCs w:val="28"/>
          <w:lang w:val="uk-UA"/>
        </w:rPr>
        <w:t xml:space="preserve"> (заочна  форма)</w:t>
      </w:r>
    </w:p>
    <w:p w:rsidR="00F647EB" w:rsidRPr="00631439" w:rsidRDefault="00F647EB" w:rsidP="005B70E7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5B70E7" w:rsidRPr="008A5B1B" w:rsidTr="00682B13">
        <w:trPr>
          <w:trHeight w:val="644"/>
        </w:trPr>
        <w:tc>
          <w:tcPr>
            <w:tcW w:w="709" w:type="dxa"/>
            <w:shd w:val="clear" w:color="auto" w:fill="auto"/>
          </w:tcPr>
          <w:p w:rsidR="005B70E7" w:rsidRPr="008A5B1B" w:rsidRDefault="005B70E7" w:rsidP="00EF1A39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5B70E7" w:rsidRPr="008A5B1B" w:rsidRDefault="005B70E7" w:rsidP="00EF1A39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A5B1B">
              <w:rPr>
                <w:lang w:val="uk-UA"/>
              </w:rPr>
              <w:t>/</w:t>
            </w:r>
            <w:proofErr w:type="spellStart"/>
            <w:r w:rsidRPr="008A5B1B">
              <w:rPr>
                <w:lang w:val="uk-UA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:rsidR="005B70E7" w:rsidRPr="008A5B1B" w:rsidRDefault="005B70E7" w:rsidP="00EF1A39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5B70E7" w:rsidRPr="008A5B1B" w:rsidRDefault="005B70E7" w:rsidP="00EF1A39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5B70E7" w:rsidRPr="008A5B1B" w:rsidRDefault="005B70E7" w:rsidP="00EF1A39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5B70E7" w:rsidRPr="008A5B1B" w:rsidTr="00682B13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5B70E7" w:rsidRPr="008A5B1B" w:rsidRDefault="005B70E7" w:rsidP="00E732A1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B70E7" w:rsidRPr="008A5B1B" w:rsidRDefault="00682B13" w:rsidP="00E732A1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Вступ. Задачі спеціальної генетики. Генетика пшениці.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70E7" w:rsidRPr="008A5B1B" w:rsidRDefault="005B70E7" w:rsidP="00E73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B70E7" w:rsidRPr="008A5B1B" w:rsidTr="00682B13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5B70E7" w:rsidRPr="008A5B1B" w:rsidRDefault="00E732A1" w:rsidP="00E73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B70E7" w:rsidRPr="008A5B1B" w:rsidRDefault="00682B13" w:rsidP="00E732A1">
            <w:pPr>
              <w:rPr>
                <w:lang w:val="uk-UA"/>
              </w:rPr>
            </w:pPr>
            <w:r>
              <w:rPr>
                <w:szCs w:val="28"/>
              </w:rPr>
              <w:t xml:space="preserve">Генетика </w:t>
            </w:r>
            <w:proofErr w:type="spellStart"/>
            <w:r>
              <w:rPr>
                <w:szCs w:val="28"/>
              </w:rPr>
              <w:t>кукурудзи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B70E7" w:rsidRPr="008A5B1B" w:rsidRDefault="00E732A1" w:rsidP="00E73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B70E7" w:rsidRPr="008A5B1B" w:rsidTr="00682B13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5B70E7" w:rsidRPr="008A5B1B" w:rsidRDefault="00E732A1" w:rsidP="00E73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24EA" w:rsidRPr="00017C4C" w:rsidRDefault="00F924EA" w:rsidP="00F924E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uk-UA" w:eastAsia="uk-UA"/>
              </w:rPr>
            </w:pPr>
            <w:r w:rsidRPr="00017C4C">
              <w:rPr>
                <w:rFonts w:ascii="Times New Roman" w:hAnsi="Times New Roman" w:cs="Times New Roman"/>
                <w:color w:val="202124"/>
                <w:sz w:val="28"/>
                <w:szCs w:val="28"/>
                <w:lang w:val="en" w:eastAsia="uk-UA"/>
              </w:rPr>
              <w:t>Rape genetics.</w:t>
            </w:r>
          </w:p>
          <w:p w:rsidR="005B70E7" w:rsidRPr="008A5B1B" w:rsidRDefault="005B70E7" w:rsidP="00E732A1">
            <w:pPr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70E7" w:rsidRPr="008A5B1B" w:rsidRDefault="00E732A1" w:rsidP="00E73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B70E7" w:rsidRPr="008A5B1B" w:rsidTr="00682B13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5B70E7" w:rsidRDefault="005B70E7" w:rsidP="00E732A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5B70E7" w:rsidRPr="00871D5A" w:rsidRDefault="005B70E7" w:rsidP="00E732A1">
            <w:r>
              <w:rPr>
                <w:b/>
                <w:lang w:val="uk-UA"/>
              </w:rPr>
              <w:t>Всього годин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70E7" w:rsidRDefault="00E732A1" w:rsidP="00E732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AC5557" w:rsidRDefault="00AC5557">
      <w:pPr>
        <w:rPr>
          <w:lang w:val="uk-UA"/>
        </w:rPr>
      </w:pPr>
    </w:p>
    <w:p w:rsidR="008110F3" w:rsidRDefault="00E732A1" w:rsidP="008110F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8110F3">
        <w:rPr>
          <w:b/>
          <w:szCs w:val="28"/>
          <w:lang w:val="uk-UA"/>
        </w:rPr>
        <w:t xml:space="preserve">. </w:t>
      </w:r>
      <w:r w:rsidR="008110F3" w:rsidRPr="00631439">
        <w:rPr>
          <w:b/>
          <w:szCs w:val="28"/>
          <w:lang w:val="uk-UA"/>
        </w:rPr>
        <w:t xml:space="preserve">Теми </w:t>
      </w:r>
      <w:r w:rsidR="007D7679">
        <w:rPr>
          <w:b/>
          <w:szCs w:val="28"/>
          <w:lang w:val="uk-UA"/>
        </w:rPr>
        <w:t>практич</w:t>
      </w:r>
      <w:r w:rsidR="008110F3" w:rsidRPr="00631439">
        <w:rPr>
          <w:b/>
          <w:szCs w:val="28"/>
          <w:lang w:val="uk-UA"/>
        </w:rPr>
        <w:t>них занять</w:t>
      </w:r>
      <w:r w:rsidR="008110F3">
        <w:rPr>
          <w:b/>
          <w:szCs w:val="28"/>
          <w:lang w:val="uk-UA"/>
        </w:rPr>
        <w:t xml:space="preserve"> (денна  форма)</w:t>
      </w:r>
    </w:p>
    <w:p w:rsidR="006B1F28" w:rsidRPr="00631439" w:rsidRDefault="006B1F28" w:rsidP="008110F3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110F3" w:rsidRPr="008A5B1B" w:rsidTr="00574A5E">
        <w:tc>
          <w:tcPr>
            <w:tcW w:w="709" w:type="dxa"/>
            <w:shd w:val="clear" w:color="auto" w:fill="auto"/>
          </w:tcPr>
          <w:p w:rsidR="008110F3" w:rsidRPr="008A5B1B" w:rsidRDefault="008110F3" w:rsidP="00574A5E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8110F3" w:rsidRPr="008A5B1B" w:rsidRDefault="009122A7" w:rsidP="00574A5E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110F3" w:rsidRPr="008A5B1B">
              <w:rPr>
                <w:lang w:val="uk-UA"/>
              </w:rPr>
              <w:t>/</w:t>
            </w:r>
            <w:proofErr w:type="spellStart"/>
            <w:r w:rsidR="008110F3" w:rsidRPr="008A5B1B">
              <w:rPr>
                <w:lang w:val="uk-UA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:rsidR="008110F3" w:rsidRPr="008A5B1B" w:rsidRDefault="008110F3" w:rsidP="00574A5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110F3" w:rsidRPr="008A5B1B" w:rsidRDefault="008110F3" w:rsidP="00574A5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8110F3" w:rsidRPr="008A5B1B" w:rsidRDefault="008110F3" w:rsidP="00574A5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8110F3" w:rsidRPr="008A5B1B" w:rsidTr="009122A7">
        <w:tc>
          <w:tcPr>
            <w:tcW w:w="709" w:type="dxa"/>
            <w:shd w:val="clear" w:color="auto" w:fill="auto"/>
            <w:vAlign w:val="center"/>
          </w:tcPr>
          <w:p w:rsidR="008110F3" w:rsidRPr="008A5B1B" w:rsidRDefault="008110F3" w:rsidP="009122A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8110F3" w:rsidRPr="008A5B1B" w:rsidRDefault="008110F3" w:rsidP="00574A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Видовий склад і каріологія роду пшениць. Особливості селекції культури. Генетика пшениці.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0F3" w:rsidRPr="008A5B1B" w:rsidRDefault="00A85C2C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110F3" w:rsidRPr="008A5B1B" w:rsidTr="009122A7">
        <w:tc>
          <w:tcPr>
            <w:tcW w:w="709" w:type="dxa"/>
            <w:shd w:val="clear" w:color="auto" w:fill="auto"/>
            <w:vAlign w:val="center"/>
          </w:tcPr>
          <w:p w:rsidR="008110F3" w:rsidRPr="008A5B1B" w:rsidRDefault="008110F3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110F3" w:rsidRPr="008A5B1B" w:rsidRDefault="008110F3" w:rsidP="00574A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Напрями селекції жита. Генетика культури. Класифікація і каріотипи тритикале. Методи створення сортів.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0F3" w:rsidRPr="008A5B1B" w:rsidRDefault="008110F3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110F3" w:rsidRPr="008A5B1B" w:rsidTr="009122A7">
        <w:tc>
          <w:tcPr>
            <w:tcW w:w="709" w:type="dxa"/>
            <w:shd w:val="clear" w:color="auto" w:fill="auto"/>
            <w:vAlign w:val="center"/>
          </w:tcPr>
          <w:p w:rsidR="008110F3" w:rsidRPr="008A5B1B" w:rsidRDefault="008110F3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8110F3" w:rsidRPr="008A5B1B" w:rsidRDefault="008110F3" w:rsidP="00574A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Напрями та методи селекції ячменю. Генетика ячменю. Особливості селекції вівса. Генетика вівса.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0F3" w:rsidRPr="008A5B1B" w:rsidRDefault="008110F3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110F3" w:rsidRPr="008A5B1B" w:rsidTr="009122A7">
        <w:tc>
          <w:tcPr>
            <w:tcW w:w="709" w:type="dxa"/>
            <w:shd w:val="clear" w:color="auto" w:fill="auto"/>
            <w:vAlign w:val="center"/>
          </w:tcPr>
          <w:p w:rsidR="008110F3" w:rsidRPr="008A5B1B" w:rsidRDefault="008110F3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8110F3" w:rsidRPr="008A5B1B" w:rsidRDefault="008110F3" w:rsidP="00574A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Класифікація та каріотип кукурудзи. Генетика кукурудзи.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0F3" w:rsidRPr="008A5B1B" w:rsidRDefault="008110F3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9122A7"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5656C7" w:rsidRPr="005656C7" w:rsidRDefault="005656C7" w:rsidP="005656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  <w:lang w:val="uk-UA" w:eastAsia="uk-UA"/>
              </w:rPr>
            </w:pPr>
            <w:r w:rsidRPr="005656C7">
              <w:rPr>
                <w:color w:val="202124"/>
                <w:szCs w:val="28"/>
                <w:lang w:val="en" w:eastAsia="uk-UA"/>
              </w:rPr>
              <w:t>Selection of sunflower. Sunflower genetics.</w:t>
            </w:r>
          </w:p>
          <w:p w:rsidR="00183ECD" w:rsidRPr="008A5B1B" w:rsidRDefault="00183ECD" w:rsidP="00505F93">
            <w:pPr>
              <w:jc w:val="both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3ECD" w:rsidRPr="008A5B1B" w:rsidRDefault="00183ECD" w:rsidP="00505F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9122A7"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183ECD" w:rsidRPr="008A5B1B" w:rsidRDefault="00183ECD" w:rsidP="00505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Напрями і методи селекції цукрового буряка. Генетика ознак цукрового буряка.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Pr="008A5B1B" w:rsidRDefault="00183ECD" w:rsidP="00505F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9122A7"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183ECD" w:rsidRPr="008A5B1B" w:rsidRDefault="00183ECD" w:rsidP="00505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Біологічні особливості, класифікація та походження ріпаку. Напрями селекції. Генетика ріпаку.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Pr="008A5B1B" w:rsidRDefault="00183ECD" w:rsidP="00505F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9122A7">
        <w:tc>
          <w:tcPr>
            <w:tcW w:w="709" w:type="dxa"/>
            <w:shd w:val="clear" w:color="auto" w:fill="auto"/>
            <w:vAlign w:val="center"/>
          </w:tcPr>
          <w:p w:rsidR="00183ECD" w:rsidRPr="008A5B1B" w:rsidRDefault="00183ECD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183ECD" w:rsidRDefault="00183E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Напрями та методи селекції гороху. Генетика гороху. Особливості селекції сої. Генетика сої.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Default="00183E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3ECD" w:rsidRPr="008A5B1B" w:rsidTr="009122A7">
        <w:tc>
          <w:tcPr>
            <w:tcW w:w="709" w:type="dxa"/>
            <w:shd w:val="clear" w:color="auto" w:fill="auto"/>
          </w:tcPr>
          <w:p w:rsidR="00183ECD" w:rsidRDefault="00183ECD" w:rsidP="00574A5E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183ECD" w:rsidRPr="00871D5A" w:rsidRDefault="00183ECD" w:rsidP="00574A5E">
            <w:pPr>
              <w:jc w:val="both"/>
            </w:pPr>
            <w:r>
              <w:rPr>
                <w:b/>
                <w:lang w:val="uk-UA"/>
              </w:rPr>
              <w:t>Всього годин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3ECD" w:rsidRDefault="00183ECD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</w:tbl>
    <w:p w:rsidR="00552C84" w:rsidRDefault="00552C84">
      <w:pPr>
        <w:rPr>
          <w:lang w:val="uk-UA"/>
        </w:rPr>
      </w:pPr>
    </w:p>
    <w:p w:rsidR="00552C84" w:rsidRDefault="00552C84">
      <w:pPr>
        <w:rPr>
          <w:lang w:val="uk-UA"/>
        </w:rPr>
      </w:pPr>
    </w:p>
    <w:p w:rsidR="006B1F28" w:rsidRDefault="006B1F28">
      <w:pPr>
        <w:rPr>
          <w:lang w:val="uk-UA"/>
        </w:rPr>
      </w:pPr>
    </w:p>
    <w:p w:rsidR="00552C84" w:rsidRDefault="00E732A1" w:rsidP="00552C84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552C84">
        <w:rPr>
          <w:b/>
          <w:szCs w:val="28"/>
          <w:lang w:val="uk-UA"/>
        </w:rPr>
        <w:t>. Теми лабораторних занять</w:t>
      </w:r>
      <w:r w:rsidR="00552C84" w:rsidRPr="00552C84">
        <w:rPr>
          <w:b/>
          <w:szCs w:val="28"/>
        </w:rPr>
        <w:t xml:space="preserve"> </w:t>
      </w:r>
      <w:r w:rsidR="00552C84">
        <w:rPr>
          <w:b/>
          <w:szCs w:val="28"/>
          <w:lang w:val="uk-UA"/>
        </w:rPr>
        <w:t>(заочна  форма)</w:t>
      </w:r>
    </w:p>
    <w:p w:rsidR="006B1F28" w:rsidRPr="00631439" w:rsidRDefault="006B1F28" w:rsidP="00552C84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552C84" w:rsidRPr="008A5B1B" w:rsidTr="00E732A1">
        <w:trPr>
          <w:trHeight w:val="644"/>
        </w:trPr>
        <w:tc>
          <w:tcPr>
            <w:tcW w:w="709" w:type="dxa"/>
            <w:shd w:val="clear" w:color="auto" w:fill="auto"/>
          </w:tcPr>
          <w:p w:rsidR="00552C84" w:rsidRPr="008A5B1B" w:rsidRDefault="00552C84" w:rsidP="00FA19A3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552C84" w:rsidRPr="008A5B1B" w:rsidRDefault="00E732A1" w:rsidP="00FA19A3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52C84" w:rsidRPr="008A5B1B">
              <w:rPr>
                <w:lang w:val="uk-UA"/>
              </w:rPr>
              <w:t>/</w:t>
            </w:r>
            <w:proofErr w:type="spellStart"/>
            <w:r w:rsidR="00552C84" w:rsidRPr="008A5B1B">
              <w:rPr>
                <w:lang w:val="uk-UA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52C84" w:rsidRPr="008A5B1B" w:rsidRDefault="00552C84" w:rsidP="00FA19A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552C84" w:rsidRPr="008A5B1B" w:rsidRDefault="00552C84" w:rsidP="00FA19A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552C84" w:rsidRPr="008A5B1B" w:rsidRDefault="00552C84" w:rsidP="00FA19A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552C84" w:rsidRPr="008A5B1B" w:rsidTr="009122A7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552C84" w:rsidRPr="008A5B1B" w:rsidRDefault="00E732A1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52C84" w:rsidRPr="008A5B1B" w:rsidRDefault="00552C84" w:rsidP="009122A7">
            <w:pPr>
              <w:rPr>
                <w:lang w:val="uk-UA"/>
              </w:rPr>
            </w:pPr>
            <w:r>
              <w:rPr>
                <w:lang w:val="uk-UA"/>
              </w:rPr>
              <w:t>Напрями та методи селекції ячменю. Генетика ячменю. Особливості селекції вівса. Генетика вівса.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2C84" w:rsidRPr="008A5B1B" w:rsidRDefault="00E732A1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2C84" w:rsidRPr="008A5B1B" w:rsidTr="009122A7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552C84" w:rsidRPr="008A5B1B" w:rsidRDefault="00E732A1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046E2" w:rsidRPr="001046E2" w:rsidRDefault="001046E2" w:rsidP="001046E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lang w:val="uk-UA" w:eastAsia="uk-UA"/>
              </w:rPr>
            </w:pPr>
            <w:r w:rsidRPr="001046E2">
              <w:rPr>
                <w:rFonts w:ascii="inherit" w:hAnsi="inherit" w:cs="Courier New"/>
                <w:color w:val="202124"/>
                <w:szCs w:val="28"/>
                <w:lang w:val="en" w:eastAsia="uk-UA"/>
              </w:rPr>
              <w:t>Directions and methods of sunflower selection. Sunflower genetics.</w:t>
            </w:r>
          </w:p>
          <w:p w:rsidR="00552C84" w:rsidRPr="008A5B1B" w:rsidRDefault="00552C84" w:rsidP="009122A7">
            <w:pPr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2C84" w:rsidRPr="008A5B1B" w:rsidRDefault="00E732A1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52C84" w:rsidRPr="008A5B1B" w:rsidTr="009122A7">
        <w:trPr>
          <w:trHeight w:val="644"/>
        </w:trPr>
        <w:tc>
          <w:tcPr>
            <w:tcW w:w="709" w:type="dxa"/>
            <w:shd w:val="clear" w:color="auto" w:fill="auto"/>
          </w:tcPr>
          <w:p w:rsidR="00552C84" w:rsidRDefault="00552C84" w:rsidP="00FA19A3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552C84" w:rsidRPr="00871D5A" w:rsidRDefault="00552C84" w:rsidP="00E732A1">
            <w:pPr>
              <w:jc w:val="center"/>
            </w:pPr>
            <w:r>
              <w:rPr>
                <w:b/>
                <w:lang w:val="uk-UA"/>
              </w:rPr>
              <w:t>Всього годин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2C84" w:rsidRDefault="00E732A1" w:rsidP="009122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3811F3" w:rsidRDefault="003811F3" w:rsidP="00222933">
      <w:pPr>
        <w:rPr>
          <w:b/>
          <w:szCs w:val="28"/>
          <w:lang w:val="uk-UA"/>
        </w:rPr>
      </w:pPr>
    </w:p>
    <w:p w:rsidR="00AE01A9" w:rsidRDefault="00AE01A9" w:rsidP="002438FD">
      <w:pPr>
        <w:ind w:left="7513" w:hanging="425"/>
        <w:rPr>
          <w:lang w:val="uk-UA"/>
        </w:rPr>
      </w:pPr>
    </w:p>
    <w:p w:rsidR="00AE01A9" w:rsidRDefault="00AE01A9">
      <w:pPr>
        <w:rPr>
          <w:lang w:val="uk-UA"/>
        </w:rPr>
      </w:pPr>
    </w:p>
    <w:p w:rsidR="00AE01A9" w:rsidRDefault="00AE01A9">
      <w:pPr>
        <w:rPr>
          <w:lang w:val="uk-UA"/>
        </w:rPr>
      </w:pPr>
    </w:p>
    <w:p w:rsidR="00AE01A9" w:rsidRDefault="00AE01A9">
      <w:pPr>
        <w:rPr>
          <w:lang w:val="uk-UA"/>
        </w:rPr>
      </w:pPr>
    </w:p>
    <w:p w:rsidR="00F647EB" w:rsidRDefault="00F647EB">
      <w:pPr>
        <w:rPr>
          <w:lang w:val="uk-UA"/>
        </w:rPr>
      </w:pPr>
    </w:p>
    <w:p w:rsidR="00F647EB" w:rsidRDefault="00F647EB">
      <w:pPr>
        <w:rPr>
          <w:lang w:val="uk-UA"/>
        </w:rPr>
      </w:pPr>
    </w:p>
    <w:p w:rsidR="00F647EB" w:rsidRDefault="00F647EB">
      <w:pPr>
        <w:rPr>
          <w:lang w:val="uk-UA"/>
        </w:rPr>
      </w:pPr>
    </w:p>
    <w:p w:rsidR="00F647EB" w:rsidRDefault="00F647EB">
      <w:pPr>
        <w:rPr>
          <w:lang w:val="uk-UA"/>
        </w:rPr>
      </w:pPr>
    </w:p>
    <w:p w:rsidR="00262203" w:rsidRDefault="00E732A1" w:rsidP="0026220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262203">
        <w:rPr>
          <w:b/>
          <w:szCs w:val="28"/>
          <w:lang w:val="uk-UA"/>
        </w:rPr>
        <w:t>. Самостійна робота</w:t>
      </w:r>
    </w:p>
    <w:p w:rsidR="00262203" w:rsidRDefault="00262203" w:rsidP="00262203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77"/>
        <w:gridCol w:w="1949"/>
        <w:gridCol w:w="1317"/>
        <w:gridCol w:w="1317"/>
      </w:tblGrid>
      <w:tr w:rsidR="009122A7" w:rsidTr="009122A7">
        <w:trPr>
          <w:cantSplit/>
        </w:trPr>
        <w:tc>
          <w:tcPr>
            <w:tcW w:w="301" w:type="pct"/>
            <w:vMerge w:val="restart"/>
            <w:vAlign w:val="center"/>
          </w:tcPr>
          <w:p w:rsidR="009122A7" w:rsidRDefault="009122A7" w:rsidP="00FA19A3">
            <w:pPr>
              <w:ind w:left="142" w:hanging="142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9122A7" w:rsidRDefault="009122A7" w:rsidP="00FA19A3">
            <w:pPr>
              <w:ind w:left="142" w:hanging="142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п/</w:t>
            </w:r>
            <w:proofErr w:type="spellStart"/>
            <w:r>
              <w:rPr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373" w:type="pct"/>
            <w:vMerge w:val="restart"/>
            <w:vAlign w:val="center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989" w:type="pct"/>
            <w:vMerge w:val="restar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Матеріали для підготовки до занять*</w:t>
            </w:r>
          </w:p>
        </w:tc>
        <w:tc>
          <w:tcPr>
            <w:tcW w:w="1336" w:type="pct"/>
            <w:gridSpan w:val="2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Кількість годин</w:t>
            </w:r>
          </w:p>
        </w:tc>
      </w:tr>
      <w:tr w:rsidR="009122A7" w:rsidTr="009122A7">
        <w:trPr>
          <w:cantSplit/>
        </w:trPr>
        <w:tc>
          <w:tcPr>
            <w:tcW w:w="301" w:type="pct"/>
            <w:vMerge/>
          </w:tcPr>
          <w:p w:rsidR="009122A7" w:rsidRDefault="009122A7" w:rsidP="00FA19A3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2373" w:type="pct"/>
            <w:vMerge/>
          </w:tcPr>
          <w:p w:rsidR="009122A7" w:rsidRDefault="009122A7" w:rsidP="00FA19A3">
            <w:pPr>
              <w:jc w:val="center"/>
              <w:rPr>
                <w:lang w:val="uk-UA"/>
              </w:rPr>
            </w:pPr>
          </w:p>
        </w:tc>
        <w:tc>
          <w:tcPr>
            <w:tcW w:w="989" w:type="pct"/>
            <w:vMerge/>
          </w:tcPr>
          <w:p w:rsidR="009122A7" w:rsidRDefault="009122A7" w:rsidP="00FA19A3">
            <w:pPr>
              <w:jc w:val="center"/>
              <w:rPr>
                <w:lang w:val="uk-UA"/>
              </w:rPr>
            </w:pP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Денна форма навчання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Заочна форма навчання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Гени стійкості до хвороб і шкідників у пшениці озимої.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73-75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Гени біохімічних ознак пшениці озимої.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72-73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373" w:type="pct"/>
            <w:vAlign w:val="center"/>
          </w:tcPr>
          <w:p w:rsidR="009122A7" w:rsidRDefault="009122A7" w:rsidP="00FE5C0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Автостерильність та </w:t>
            </w:r>
            <w:proofErr w:type="spellStart"/>
            <w:r>
              <w:rPr>
                <w:bCs/>
                <w:lang w:val="uk-UA"/>
              </w:rPr>
              <w:t>автофертильність</w:t>
            </w:r>
            <w:proofErr w:type="spellEnd"/>
            <w:r>
              <w:rPr>
                <w:bCs/>
                <w:lang w:val="uk-UA"/>
              </w:rPr>
              <w:t xml:space="preserve"> жита озимого.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89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Генетика ярих і озимих тритикале.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100-103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Генна і цитоплазматична чоловіча стерильність у ячменю.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123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Генетика вівса. Стійкість до </w:t>
            </w:r>
            <w:proofErr w:type="spellStart"/>
            <w:r>
              <w:rPr>
                <w:bCs/>
                <w:lang w:val="uk-UA"/>
              </w:rPr>
              <w:t>патогенів</w:t>
            </w:r>
            <w:proofErr w:type="spellEnd"/>
            <w:r>
              <w:rPr>
                <w:bCs/>
                <w:lang w:val="uk-UA"/>
              </w:rPr>
              <w:t>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154-157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Генна і цитоплазматична чоловіча стерильність у кукурудзи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180-181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Гени структури і біохімічного складу </w:t>
            </w:r>
            <w:proofErr w:type="spellStart"/>
            <w:r>
              <w:rPr>
                <w:bCs/>
                <w:lang w:val="uk-UA"/>
              </w:rPr>
              <w:t>ендосперма</w:t>
            </w:r>
            <w:proofErr w:type="spellEnd"/>
            <w:r>
              <w:rPr>
                <w:bCs/>
                <w:lang w:val="uk-UA"/>
              </w:rPr>
              <w:t xml:space="preserve"> у кукурудзи.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С.181-185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Генетика основних </w:t>
            </w:r>
            <w:proofErr w:type="spellStart"/>
            <w:r>
              <w:rPr>
                <w:bCs/>
                <w:lang w:val="uk-UA"/>
              </w:rPr>
              <w:t>гоподарсько-цінних</w:t>
            </w:r>
            <w:proofErr w:type="spellEnd"/>
            <w:r>
              <w:rPr>
                <w:bCs/>
                <w:lang w:val="uk-UA"/>
              </w:rPr>
              <w:t xml:space="preserve"> ознак гороху.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254-273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Генетика основних </w:t>
            </w:r>
            <w:proofErr w:type="spellStart"/>
            <w:r>
              <w:rPr>
                <w:bCs/>
                <w:lang w:val="uk-UA"/>
              </w:rPr>
              <w:t>гоподарсько-цінних</w:t>
            </w:r>
            <w:proofErr w:type="spellEnd"/>
            <w:r>
              <w:rPr>
                <w:bCs/>
                <w:lang w:val="uk-UA"/>
              </w:rPr>
              <w:t xml:space="preserve"> ознак сої.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С.287-296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Генетика морфологічних ознак соняшника.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С.311-319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Генетика успадкування якісних ознак ріпаку.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333-334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ЦЧС у буряка цукрового.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349-350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9122A7" w:rsidTr="007E7E85">
        <w:tc>
          <w:tcPr>
            <w:tcW w:w="301" w:type="pct"/>
          </w:tcPr>
          <w:p w:rsidR="009122A7" w:rsidRDefault="009122A7" w:rsidP="00574A5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2373" w:type="pct"/>
            <w:vAlign w:val="center"/>
          </w:tcPr>
          <w:p w:rsidR="009122A7" w:rsidRDefault="009122A7" w:rsidP="00EF0B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Методи отримання генетично модифікованих рослин сої.</w:t>
            </w:r>
          </w:p>
        </w:tc>
        <w:tc>
          <w:tcPr>
            <w:tcW w:w="989" w:type="pct"/>
            <w:vAlign w:val="center"/>
          </w:tcPr>
          <w:p w:rsidR="009122A7" w:rsidRDefault="007E7E85" w:rsidP="007E7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21-36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68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9122A7" w:rsidTr="009122A7">
        <w:trPr>
          <w:trHeight w:val="366"/>
        </w:trPr>
        <w:tc>
          <w:tcPr>
            <w:tcW w:w="301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</w:p>
        </w:tc>
        <w:tc>
          <w:tcPr>
            <w:tcW w:w="2373" w:type="pct"/>
          </w:tcPr>
          <w:p w:rsidR="009122A7" w:rsidRDefault="009122A7" w:rsidP="00537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годин</w:t>
            </w:r>
          </w:p>
        </w:tc>
        <w:tc>
          <w:tcPr>
            <w:tcW w:w="989" w:type="pct"/>
          </w:tcPr>
          <w:p w:rsidR="009122A7" w:rsidRDefault="009122A7" w:rsidP="00FA19A3">
            <w:pPr>
              <w:jc w:val="center"/>
              <w:rPr>
                <w:lang w:val="uk-UA"/>
              </w:rPr>
            </w:pP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668" w:type="pct"/>
          </w:tcPr>
          <w:p w:rsidR="009122A7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</w:tbl>
    <w:p w:rsidR="00AE01A9" w:rsidRDefault="00AE01A9">
      <w:pPr>
        <w:rPr>
          <w:lang w:val="uk-UA"/>
        </w:rPr>
      </w:pPr>
    </w:p>
    <w:p w:rsidR="007E7E85" w:rsidRDefault="007E7E85" w:rsidP="007E7E85">
      <w:pPr>
        <w:rPr>
          <w:b/>
          <w:sz w:val="32"/>
          <w:szCs w:val="32"/>
          <w:lang w:val="uk-UA"/>
        </w:rPr>
      </w:pPr>
      <w:r>
        <w:rPr>
          <w:sz w:val="20"/>
          <w:szCs w:val="20"/>
          <w:lang w:val="uk-UA"/>
        </w:rPr>
        <w:t>* — студент по можливості повинен використовувати й інші джерелі інформації.</w:t>
      </w:r>
    </w:p>
    <w:p w:rsidR="007E7E85" w:rsidRDefault="007E7E85" w:rsidP="007E7E85">
      <w:pPr>
        <w:rPr>
          <w:sz w:val="32"/>
          <w:szCs w:val="32"/>
          <w:lang w:val="uk-UA"/>
        </w:rPr>
      </w:pPr>
      <w:r>
        <w:rPr>
          <w:szCs w:val="28"/>
          <w:vertAlign w:val="superscript"/>
          <w:lang w:val="uk-UA"/>
        </w:rPr>
        <w:t>**</w:t>
      </w:r>
      <w:r>
        <w:rPr>
          <w:sz w:val="20"/>
          <w:szCs w:val="20"/>
          <w:lang w:val="uk-UA"/>
        </w:rPr>
        <w:t>— номер першого джерела у списку базової  літератури.</w:t>
      </w:r>
    </w:p>
    <w:p w:rsidR="00AE01A9" w:rsidRDefault="00AE01A9">
      <w:pPr>
        <w:rPr>
          <w:lang w:val="uk-UA"/>
        </w:rPr>
      </w:pPr>
    </w:p>
    <w:p w:rsidR="00AE01A9" w:rsidRDefault="00AE01A9">
      <w:pPr>
        <w:rPr>
          <w:lang w:val="uk-UA"/>
        </w:rPr>
      </w:pPr>
    </w:p>
    <w:p w:rsidR="00FA19A3" w:rsidRDefault="00FA19A3" w:rsidP="00FA19A3">
      <w:pPr>
        <w:ind w:left="142" w:firstLine="567"/>
        <w:jc w:val="center"/>
        <w:rPr>
          <w:b/>
          <w:sz w:val="32"/>
          <w:szCs w:val="32"/>
          <w:lang w:val="uk-UA"/>
        </w:rPr>
      </w:pPr>
    </w:p>
    <w:p w:rsidR="00FA19A3" w:rsidRDefault="00FA19A3" w:rsidP="00FA19A3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10. Методи навчання</w:t>
      </w:r>
    </w:p>
    <w:p w:rsidR="009122A7" w:rsidRDefault="009122A7" w:rsidP="00FA19A3">
      <w:pPr>
        <w:ind w:left="142" w:firstLine="567"/>
        <w:jc w:val="center"/>
        <w:rPr>
          <w:b/>
          <w:szCs w:val="28"/>
          <w:lang w:val="uk-UA"/>
        </w:rPr>
      </w:pPr>
    </w:p>
    <w:p w:rsidR="009122A7" w:rsidRPr="009122A7" w:rsidRDefault="009122A7" w:rsidP="009122A7">
      <w:pPr>
        <w:ind w:left="142" w:firstLine="567"/>
        <w:jc w:val="both"/>
        <w:rPr>
          <w:b/>
          <w:sz w:val="32"/>
          <w:szCs w:val="32"/>
          <w:lang w:val="uk-UA"/>
        </w:rPr>
      </w:pPr>
      <w:r>
        <w:rPr>
          <w:szCs w:val="28"/>
          <w:lang w:val="uk-UA"/>
        </w:rPr>
        <w:t>Вивчення дисципліни здійснюється  шляхом проведення лекційних занять, під час проведення практичних занять, шляхом самостійного опрацювання матеріалу, виконання індивідуального завдання та використання наочних матеріалів.</w:t>
      </w:r>
    </w:p>
    <w:p w:rsidR="007E7E85" w:rsidRDefault="007E7E85" w:rsidP="00FA19A3">
      <w:pPr>
        <w:ind w:left="142" w:firstLine="567"/>
        <w:jc w:val="center"/>
        <w:rPr>
          <w:b/>
          <w:szCs w:val="28"/>
          <w:lang w:val="uk-UA"/>
        </w:rPr>
      </w:pPr>
    </w:p>
    <w:p w:rsidR="00FA19A3" w:rsidRDefault="00FA19A3" w:rsidP="00FA19A3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11. Методи контролю</w:t>
      </w:r>
    </w:p>
    <w:p w:rsidR="009122A7" w:rsidRDefault="009122A7" w:rsidP="00FA19A3">
      <w:pPr>
        <w:ind w:left="142" w:firstLine="567"/>
        <w:jc w:val="center"/>
        <w:rPr>
          <w:b/>
          <w:szCs w:val="28"/>
          <w:lang w:val="uk-UA"/>
        </w:rPr>
      </w:pPr>
    </w:p>
    <w:p w:rsidR="00FA19A3" w:rsidRDefault="00FA19A3" w:rsidP="00FA19A3">
      <w:pPr>
        <w:ind w:left="142"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Визначення рівня засвоєння матеріалу відбувається по кожній темі  шляхом п</w:t>
      </w:r>
      <w:r>
        <w:rPr>
          <w:szCs w:val="28"/>
          <w:lang w:val="uk-UA"/>
        </w:rPr>
        <w:t>оточно-модульного контролю у вигляді тестування та усного опитування.</w:t>
      </w:r>
    </w:p>
    <w:p w:rsidR="00FA19A3" w:rsidRDefault="00FA19A3" w:rsidP="00FA19A3">
      <w:pPr>
        <w:ind w:left="142" w:firstLine="425"/>
        <w:jc w:val="center"/>
        <w:rPr>
          <w:b/>
          <w:sz w:val="32"/>
          <w:szCs w:val="32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</w:t>
      </w:r>
    </w:p>
    <w:p w:rsidR="00FA19A3" w:rsidRDefault="00FA19A3" w:rsidP="00520EC5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12. Розподіл балів, які отримують студенти</w:t>
      </w:r>
      <w:r w:rsidR="005A2671">
        <w:rPr>
          <w:b/>
          <w:szCs w:val="28"/>
          <w:lang w:val="uk-UA"/>
        </w:rPr>
        <w:t xml:space="preserve"> </w:t>
      </w:r>
      <w:r w:rsidR="00522999">
        <w:rPr>
          <w:b/>
          <w:szCs w:val="28"/>
          <w:lang w:val="uk-UA"/>
        </w:rPr>
        <w:t>(д</w:t>
      </w:r>
      <w:r w:rsidR="00522999" w:rsidRPr="005A2671">
        <w:rPr>
          <w:b/>
          <w:szCs w:val="28"/>
          <w:lang w:val="uk-UA"/>
        </w:rPr>
        <w:t>енна форма навчання</w:t>
      </w:r>
      <w:r w:rsidR="00522999">
        <w:rPr>
          <w:b/>
          <w:szCs w:val="28"/>
          <w:lang w:val="uk-UA"/>
        </w:rPr>
        <w:t>)</w:t>
      </w:r>
    </w:p>
    <w:p w:rsidR="00520EC5" w:rsidRPr="00520EC5" w:rsidRDefault="00520EC5" w:rsidP="00520EC5">
      <w:pPr>
        <w:ind w:left="142" w:firstLine="425"/>
        <w:jc w:val="center"/>
        <w:rPr>
          <w:b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794"/>
        <w:gridCol w:w="1648"/>
        <w:gridCol w:w="1973"/>
        <w:gridCol w:w="1636"/>
        <w:gridCol w:w="1143"/>
      </w:tblGrid>
      <w:tr w:rsidR="00EF1A39" w:rsidTr="00EF1A39">
        <w:trPr>
          <w:cantSplit/>
        </w:trPr>
        <w:tc>
          <w:tcPr>
            <w:tcW w:w="3590" w:type="pct"/>
            <w:gridSpan w:val="4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830" w:type="pct"/>
            <w:vMerge w:val="restart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580" w:type="pct"/>
            <w:vMerge w:val="restart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EF1A39" w:rsidTr="00EF1A39">
        <w:trPr>
          <w:cantSplit/>
        </w:trPr>
        <w:tc>
          <w:tcPr>
            <w:tcW w:w="1753" w:type="pct"/>
            <w:gridSpan w:val="2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№1</w:t>
            </w:r>
          </w:p>
        </w:tc>
        <w:tc>
          <w:tcPr>
            <w:tcW w:w="1837" w:type="pct"/>
            <w:gridSpan w:val="2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№ 2</w:t>
            </w:r>
          </w:p>
        </w:tc>
        <w:tc>
          <w:tcPr>
            <w:tcW w:w="830" w:type="pct"/>
            <w:vMerge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80" w:type="pct"/>
            <w:vMerge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EF1A39" w:rsidTr="00EF1A39">
        <w:trPr>
          <w:cantSplit/>
        </w:trPr>
        <w:tc>
          <w:tcPr>
            <w:tcW w:w="843" w:type="pct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Т1-2</w:t>
            </w:r>
          </w:p>
        </w:tc>
        <w:tc>
          <w:tcPr>
            <w:tcW w:w="910" w:type="pct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Т3-4</w:t>
            </w:r>
          </w:p>
        </w:tc>
        <w:tc>
          <w:tcPr>
            <w:tcW w:w="836" w:type="pct"/>
            <w:vAlign w:val="center"/>
          </w:tcPr>
          <w:p w:rsidR="00EF1A39" w:rsidRDefault="00EF1A39" w:rsidP="00183E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1001" w:type="pct"/>
            <w:vAlign w:val="center"/>
          </w:tcPr>
          <w:p w:rsidR="00EF1A39" w:rsidRDefault="00EF1A39" w:rsidP="00183E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183ECD">
              <w:rPr>
                <w:lang w:val="uk-UA"/>
              </w:rPr>
              <w:t>6</w:t>
            </w:r>
            <w:r>
              <w:rPr>
                <w:lang w:val="uk-UA"/>
              </w:rPr>
              <w:t>-8</w:t>
            </w:r>
          </w:p>
        </w:tc>
        <w:tc>
          <w:tcPr>
            <w:tcW w:w="830" w:type="pct"/>
            <w:vMerge w:val="restart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80" w:type="pct"/>
            <w:vMerge w:val="restart"/>
            <w:vAlign w:val="center"/>
          </w:tcPr>
          <w:p w:rsidR="00EF1A39" w:rsidRDefault="00EF1A39" w:rsidP="00EF1A39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EF1A39" w:rsidTr="00EF1A39">
        <w:trPr>
          <w:cantSplit/>
        </w:trPr>
        <w:tc>
          <w:tcPr>
            <w:tcW w:w="843" w:type="pct"/>
            <w:vAlign w:val="center"/>
          </w:tcPr>
          <w:p w:rsidR="00EF1A39" w:rsidRDefault="00EF1A39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10" w:type="pct"/>
            <w:vAlign w:val="center"/>
          </w:tcPr>
          <w:p w:rsidR="00EF1A39" w:rsidRDefault="00EF1A39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36" w:type="pct"/>
            <w:vAlign w:val="center"/>
          </w:tcPr>
          <w:p w:rsidR="00EF1A39" w:rsidRDefault="00183ECD" w:rsidP="00EF1A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01" w:type="pct"/>
            <w:vAlign w:val="center"/>
          </w:tcPr>
          <w:p w:rsidR="00EF1A39" w:rsidRDefault="00183ECD" w:rsidP="00FA1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30" w:type="pct"/>
            <w:vMerge/>
          </w:tcPr>
          <w:p w:rsidR="00EF1A39" w:rsidRDefault="00EF1A39" w:rsidP="00FA19A3">
            <w:pPr>
              <w:jc w:val="center"/>
              <w:rPr>
                <w:lang w:val="uk-UA"/>
              </w:rPr>
            </w:pPr>
          </w:p>
        </w:tc>
        <w:tc>
          <w:tcPr>
            <w:tcW w:w="580" w:type="pct"/>
            <w:vMerge/>
            <w:vAlign w:val="center"/>
          </w:tcPr>
          <w:p w:rsidR="00EF1A39" w:rsidRDefault="00EF1A39" w:rsidP="00FA19A3">
            <w:pPr>
              <w:jc w:val="center"/>
              <w:rPr>
                <w:lang w:val="uk-UA"/>
              </w:rPr>
            </w:pPr>
          </w:p>
        </w:tc>
      </w:tr>
    </w:tbl>
    <w:p w:rsidR="00FA19A3" w:rsidRDefault="00EF1A39" w:rsidP="00FA19A3">
      <w:pPr>
        <w:ind w:firstLine="600"/>
        <w:rPr>
          <w:lang w:val="uk-UA"/>
        </w:rPr>
      </w:pPr>
      <w:r>
        <w:rPr>
          <w:lang w:val="uk-UA"/>
        </w:rPr>
        <w:t>Т1, Т2 ... Т8</w:t>
      </w:r>
      <w:r w:rsidR="00FA19A3">
        <w:rPr>
          <w:lang w:val="uk-UA"/>
        </w:rPr>
        <w:t xml:space="preserve"> – теми змістових модулів.</w:t>
      </w:r>
    </w:p>
    <w:p w:rsidR="00FA19A3" w:rsidRDefault="00FA19A3" w:rsidP="00FA19A3">
      <w:pPr>
        <w:rPr>
          <w:lang w:val="uk-UA"/>
        </w:rPr>
      </w:pPr>
    </w:p>
    <w:p w:rsidR="00EB0552" w:rsidRDefault="00EB0552" w:rsidP="00FA19A3">
      <w:pPr>
        <w:jc w:val="center"/>
        <w:rPr>
          <w:b/>
          <w:bCs/>
          <w:lang w:val="uk-UA"/>
        </w:rPr>
      </w:pPr>
    </w:p>
    <w:p w:rsidR="00EB0552" w:rsidRDefault="00EB0552" w:rsidP="00FA19A3">
      <w:pPr>
        <w:jc w:val="center"/>
        <w:rPr>
          <w:b/>
          <w:bCs/>
          <w:lang w:val="uk-UA"/>
        </w:rPr>
      </w:pPr>
    </w:p>
    <w:p w:rsidR="00FA19A3" w:rsidRDefault="00FA19A3" w:rsidP="00FA19A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FA19A3" w:rsidTr="00FA19A3">
        <w:trPr>
          <w:cantSplit/>
          <w:trHeight w:val="450"/>
        </w:trPr>
        <w:tc>
          <w:tcPr>
            <w:tcW w:w="2137" w:type="dxa"/>
            <w:vMerge w:val="restart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FA19A3" w:rsidTr="00FA19A3">
        <w:trPr>
          <w:cantSplit/>
          <w:trHeight w:val="450"/>
        </w:trPr>
        <w:tc>
          <w:tcPr>
            <w:tcW w:w="2137" w:type="dxa"/>
            <w:vMerge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FA19A3" w:rsidRDefault="00FA19A3" w:rsidP="00FA19A3">
            <w:pPr>
              <w:ind w:right="-1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FA19A3" w:rsidTr="00FA19A3">
        <w:trPr>
          <w:cantSplit/>
        </w:trPr>
        <w:tc>
          <w:tcPr>
            <w:tcW w:w="2137" w:type="dxa"/>
            <w:vAlign w:val="center"/>
          </w:tcPr>
          <w:p w:rsidR="00FA19A3" w:rsidRDefault="00FA19A3" w:rsidP="00FA19A3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FA19A3" w:rsidRDefault="00FA19A3" w:rsidP="00FA19A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FA19A3" w:rsidTr="00FA19A3">
        <w:trPr>
          <w:cantSplit/>
          <w:trHeight w:val="194"/>
        </w:trPr>
        <w:tc>
          <w:tcPr>
            <w:tcW w:w="2137" w:type="dxa"/>
            <w:vAlign w:val="center"/>
          </w:tcPr>
          <w:p w:rsidR="00FA19A3" w:rsidRDefault="00FA19A3" w:rsidP="00FA19A3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FA19A3" w:rsidRDefault="00FA19A3" w:rsidP="00FA19A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A19A3" w:rsidTr="00FA19A3">
        <w:trPr>
          <w:cantSplit/>
        </w:trPr>
        <w:tc>
          <w:tcPr>
            <w:tcW w:w="2137" w:type="dxa"/>
            <w:vAlign w:val="center"/>
          </w:tcPr>
          <w:p w:rsidR="00FA19A3" w:rsidRDefault="00FA19A3" w:rsidP="00FA19A3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FA19A3" w:rsidRDefault="00FA19A3" w:rsidP="00FA19A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A19A3" w:rsidTr="00FA19A3">
        <w:trPr>
          <w:cantSplit/>
        </w:trPr>
        <w:tc>
          <w:tcPr>
            <w:tcW w:w="2137" w:type="dxa"/>
            <w:vAlign w:val="center"/>
          </w:tcPr>
          <w:p w:rsidR="00FA19A3" w:rsidRDefault="00FA19A3" w:rsidP="00FA19A3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FA19A3" w:rsidRDefault="00FA19A3" w:rsidP="00FA19A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A19A3" w:rsidTr="00FA19A3">
        <w:trPr>
          <w:cantSplit/>
        </w:trPr>
        <w:tc>
          <w:tcPr>
            <w:tcW w:w="2137" w:type="dxa"/>
            <w:vAlign w:val="center"/>
          </w:tcPr>
          <w:p w:rsidR="00FA19A3" w:rsidRDefault="00FA19A3" w:rsidP="00FA19A3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FA19A3" w:rsidRDefault="00FA19A3" w:rsidP="00FA19A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A19A3" w:rsidTr="00FA19A3">
        <w:tc>
          <w:tcPr>
            <w:tcW w:w="2137" w:type="dxa"/>
            <w:vAlign w:val="center"/>
          </w:tcPr>
          <w:p w:rsidR="00FA19A3" w:rsidRDefault="00FA19A3" w:rsidP="00FA19A3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FA19A3" w:rsidRDefault="00FA19A3" w:rsidP="00FA19A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FA19A3" w:rsidTr="00FA19A3">
        <w:trPr>
          <w:trHeight w:val="708"/>
        </w:trPr>
        <w:tc>
          <w:tcPr>
            <w:tcW w:w="2137" w:type="dxa"/>
            <w:vAlign w:val="center"/>
          </w:tcPr>
          <w:p w:rsidR="00FA19A3" w:rsidRDefault="00FA19A3" w:rsidP="00FA19A3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FA19A3" w:rsidRDefault="00FA19A3" w:rsidP="00FA19A3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FA19A3" w:rsidRDefault="00FA19A3" w:rsidP="00FA19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FA19A3" w:rsidRDefault="00FA19A3" w:rsidP="00FA19A3">
      <w:pPr>
        <w:shd w:val="clear" w:color="auto" w:fill="FFFFFF"/>
        <w:jc w:val="right"/>
        <w:rPr>
          <w:spacing w:val="-4"/>
          <w:lang w:val="uk-UA"/>
        </w:rPr>
      </w:pPr>
    </w:p>
    <w:p w:rsidR="00E33E6C" w:rsidRDefault="00E33E6C" w:rsidP="00FA19A3">
      <w:pPr>
        <w:shd w:val="clear" w:color="auto" w:fill="FFFFFF"/>
        <w:jc w:val="center"/>
        <w:rPr>
          <w:b/>
          <w:lang w:val="uk-UA"/>
        </w:rPr>
      </w:pPr>
    </w:p>
    <w:p w:rsidR="00E33E6C" w:rsidRPr="00E33E6C" w:rsidRDefault="00E33E6C" w:rsidP="00E33E6C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13. </w:t>
      </w:r>
      <w:r w:rsidRPr="00E33E6C">
        <w:rPr>
          <w:b/>
          <w:lang w:val="uk-UA"/>
        </w:rPr>
        <w:t>Методичне забезпечення</w:t>
      </w:r>
    </w:p>
    <w:p w:rsidR="00E33E6C" w:rsidRPr="00E33E6C" w:rsidRDefault="00E33E6C" w:rsidP="00E33E6C">
      <w:pPr>
        <w:rPr>
          <w:szCs w:val="28"/>
          <w:lang w:val="uk-UA"/>
        </w:rPr>
      </w:pPr>
    </w:p>
    <w:p w:rsidR="00E33E6C" w:rsidRPr="00E33E6C" w:rsidRDefault="00E33E6C" w:rsidP="00E33E6C">
      <w:pPr>
        <w:spacing w:before="120"/>
        <w:jc w:val="both"/>
        <w:rPr>
          <w:b/>
          <w:szCs w:val="28"/>
          <w:lang w:val="uk-UA"/>
        </w:rPr>
      </w:pPr>
      <w:r w:rsidRPr="00E33E6C">
        <w:rPr>
          <w:szCs w:val="28"/>
          <w:lang w:val="uk-UA"/>
        </w:rPr>
        <w:t xml:space="preserve">1. Крижанівський В.Г. Генетика зернових культур. Теоретичні основи для проведення лабораторних занять з дисципліни  «Спеціальна генетика» для студентів спеціальності  201 “Агрономія” </w:t>
      </w:r>
      <w:proofErr w:type="spellStart"/>
      <w:r w:rsidRPr="00E33E6C">
        <w:rPr>
          <w:szCs w:val="28"/>
          <w:lang w:val="uk-UA"/>
        </w:rPr>
        <w:t>спеціалізацій</w:t>
      </w:r>
      <w:proofErr w:type="spellEnd"/>
      <w:r w:rsidRPr="00E33E6C">
        <w:rPr>
          <w:szCs w:val="28"/>
          <w:lang w:val="uk-UA"/>
        </w:rPr>
        <w:t xml:space="preserve">  «Селекція і генетика сільськогосподарських культур» та «Насінництво і насіннєзнавство» вищих аграрних закладів освіти ІV рівня акредитації. – Умань: УНУС, 2020. – 24 с.</w:t>
      </w:r>
    </w:p>
    <w:p w:rsidR="00E33E6C" w:rsidRPr="00E33E6C" w:rsidRDefault="00E33E6C" w:rsidP="00E33E6C">
      <w:pPr>
        <w:shd w:val="clear" w:color="auto" w:fill="FFFFFF"/>
        <w:jc w:val="center"/>
        <w:rPr>
          <w:b/>
          <w:lang w:val="uk-UA"/>
        </w:rPr>
      </w:pPr>
    </w:p>
    <w:p w:rsidR="00E33E6C" w:rsidRPr="00E33E6C" w:rsidRDefault="00E33E6C" w:rsidP="00E33E6C">
      <w:pPr>
        <w:widowControl w:val="0"/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E33E6C">
        <w:rPr>
          <w:szCs w:val="28"/>
          <w:lang w:val="uk-UA" w:eastAsia="uk-UA"/>
        </w:rPr>
        <w:t xml:space="preserve">2. Крижанівський В.Г., Новак Ж.М. Методичні рекомендації для індивідуальної роботи студентів з дисципліни «Спеціальна генетика» для студентів денної </w:t>
      </w:r>
      <w:r w:rsidRPr="00E33E6C">
        <w:rPr>
          <w:szCs w:val="28"/>
          <w:lang w:val="uk-UA" w:eastAsia="uk-UA"/>
        </w:rPr>
        <w:lastRenderedPageBreak/>
        <w:t xml:space="preserve">форми навчання за спеціальністю 201 «Агрономія» вищих аграрних закладів освіти </w:t>
      </w:r>
      <w:r w:rsidRPr="00E33E6C">
        <w:rPr>
          <w:szCs w:val="28"/>
          <w:lang w:val="en-US" w:eastAsia="uk-UA"/>
        </w:rPr>
        <w:t>IV</w:t>
      </w:r>
      <w:r w:rsidRPr="00E33E6C">
        <w:rPr>
          <w:szCs w:val="28"/>
          <w:lang w:val="uk-UA" w:eastAsia="uk-UA"/>
        </w:rPr>
        <w:t xml:space="preserve"> рівня акредитації. – Умань: УНУС, 2020. – 10 с.</w:t>
      </w:r>
    </w:p>
    <w:p w:rsidR="00E33E6C" w:rsidRPr="00E33E6C" w:rsidRDefault="00E33E6C" w:rsidP="00E33E6C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8"/>
          <w:lang w:val="uk-UA" w:eastAsia="uk-UA"/>
        </w:rPr>
      </w:pPr>
    </w:p>
    <w:p w:rsidR="00E33E6C" w:rsidRPr="00E33E6C" w:rsidRDefault="00E33E6C" w:rsidP="00E33E6C">
      <w:pPr>
        <w:widowControl w:val="0"/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E33E6C">
        <w:rPr>
          <w:szCs w:val="28"/>
          <w:lang w:val="uk-UA" w:eastAsia="uk-UA"/>
        </w:rPr>
        <w:t>3. Крижанівський В.Г., Новак Ж.М.</w:t>
      </w:r>
      <w:r w:rsidRPr="00E33E6C">
        <w:rPr>
          <w:i/>
          <w:szCs w:val="28"/>
          <w:lang w:val="uk-UA" w:eastAsia="uk-UA"/>
        </w:rPr>
        <w:t xml:space="preserve"> </w:t>
      </w:r>
      <w:r w:rsidRPr="00E33E6C">
        <w:rPr>
          <w:szCs w:val="28"/>
          <w:lang w:val="uk-UA" w:eastAsia="uk-UA"/>
        </w:rPr>
        <w:t xml:space="preserve">Методичні рекомендації для самостійної роботи студентів з дисципліни «Спеціальна генетика» для студентів денної форми навчання за спеціальністю 201 «Агрономія» вищих аграрних закладів освіти </w:t>
      </w:r>
      <w:r w:rsidRPr="00E33E6C">
        <w:rPr>
          <w:szCs w:val="28"/>
          <w:lang w:val="en-US" w:eastAsia="uk-UA"/>
        </w:rPr>
        <w:t>IV</w:t>
      </w:r>
      <w:r w:rsidRPr="00E33E6C">
        <w:rPr>
          <w:szCs w:val="28"/>
          <w:lang w:val="uk-UA" w:eastAsia="uk-UA"/>
        </w:rPr>
        <w:t xml:space="preserve"> рівня акредитації. – Умань: УНУС, 2020. – 12 с.</w:t>
      </w:r>
    </w:p>
    <w:p w:rsidR="00E33E6C" w:rsidRDefault="00E33E6C" w:rsidP="00FA19A3">
      <w:pPr>
        <w:shd w:val="clear" w:color="auto" w:fill="FFFFFF"/>
        <w:jc w:val="center"/>
        <w:rPr>
          <w:b/>
          <w:lang w:val="uk-UA"/>
        </w:rPr>
      </w:pPr>
    </w:p>
    <w:p w:rsidR="00E33E6C" w:rsidRDefault="00E33E6C" w:rsidP="00FA19A3">
      <w:pPr>
        <w:shd w:val="clear" w:color="auto" w:fill="FFFFFF"/>
        <w:jc w:val="center"/>
        <w:rPr>
          <w:b/>
          <w:lang w:val="uk-UA"/>
        </w:rPr>
      </w:pPr>
    </w:p>
    <w:p w:rsidR="00E33E6C" w:rsidRDefault="00E33E6C" w:rsidP="00FA19A3">
      <w:pPr>
        <w:shd w:val="clear" w:color="auto" w:fill="FFFFFF"/>
        <w:jc w:val="center"/>
        <w:rPr>
          <w:b/>
          <w:lang w:val="uk-UA"/>
        </w:rPr>
      </w:pPr>
    </w:p>
    <w:p w:rsidR="00E33E6C" w:rsidRDefault="00E33E6C" w:rsidP="00FA19A3">
      <w:pPr>
        <w:shd w:val="clear" w:color="auto" w:fill="FFFFFF"/>
        <w:jc w:val="center"/>
        <w:rPr>
          <w:b/>
          <w:lang w:val="uk-UA"/>
        </w:rPr>
      </w:pPr>
    </w:p>
    <w:p w:rsidR="00E33E6C" w:rsidRDefault="00E33E6C" w:rsidP="00FA19A3">
      <w:pPr>
        <w:shd w:val="clear" w:color="auto" w:fill="FFFFFF"/>
        <w:jc w:val="center"/>
        <w:rPr>
          <w:b/>
          <w:lang w:val="uk-UA"/>
        </w:rPr>
      </w:pPr>
    </w:p>
    <w:p w:rsidR="00FA19A3" w:rsidRPr="00FA19A3" w:rsidRDefault="00E33E6C" w:rsidP="00FA19A3">
      <w:pPr>
        <w:shd w:val="clear" w:color="auto" w:fill="FFFFFF"/>
        <w:jc w:val="center"/>
        <w:rPr>
          <w:b/>
        </w:rPr>
      </w:pPr>
      <w:r>
        <w:rPr>
          <w:b/>
          <w:lang w:val="uk-UA"/>
        </w:rPr>
        <w:t xml:space="preserve">14. </w:t>
      </w:r>
      <w:r w:rsidR="00592247">
        <w:rPr>
          <w:b/>
          <w:lang w:val="uk-UA"/>
        </w:rPr>
        <w:t>Рекомендована</w:t>
      </w:r>
      <w:r w:rsidR="00592247">
        <w:rPr>
          <w:b/>
          <w:bCs/>
          <w:spacing w:val="-6"/>
          <w:lang w:val="uk-UA"/>
        </w:rPr>
        <w:t xml:space="preserve"> література</w:t>
      </w:r>
    </w:p>
    <w:p w:rsidR="00006222" w:rsidRDefault="00006222" w:rsidP="00FA19A3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FA19A3" w:rsidRDefault="00FA19A3" w:rsidP="00FA19A3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 xml:space="preserve">Базова </w:t>
      </w:r>
    </w:p>
    <w:p w:rsidR="00520EC5" w:rsidRPr="00520EC5" w:rsidRDefault="00520EC5" w:rsidP="00520EC5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14"/>
        <w:ind w:left="426" w:hanging="426"/>
        <w:rPr>
          <w:szCs w:val="28"/>
        </w:rPr>
      </w:pPr>
      <w:proofErr w:type="spellStart"/>
      <w:r>
        <w:rPr>
          <w:szCs w:val="28"/>
          <w:lang w:val="uk-UA"/>
        </w:rPr>
        <w:t>Чекалін</w:t>
      </w:r>
      <w:proofErr w:type="spellEnd"/>
      <w:r>
        <w:rPr>
          <w:szCs w:val="28"/>
          <w:lang w:val="uk-UA"/>
        </w:rPr>
        <w:t xml:space="preserve"> М.М. Селекція та генетика окремих культур: навчальний посібник. / М.М </w:t>
      </w:r>
      <w:proofErr w:type="spellStart"/>
      <w:r>
        <w:rPr>
          <w:szCs w:val="28"/>
          <w:lang w:val="uk-UA"/>
        </w:rPr>
        <w:t>Чекалін</w:t>
      </w:r>
      <w:proofErr w:type="spellEnd"/>
      <w:r>
        <w:rPr>
          <w:szCs w:val="28"/>
          <w:lang w:val="uk-UA"/>
        </w:rPr>
        <w:t xml:space="preserve">, В.М. Тищенко, М.Є. </w:t>
      </w:r>
      <w:proofErr w:type="spellStart"/>
      <w:r>
        <w:rPr>
          <w:szCs w:val="28"/>
          <w:lang w:val="uk-UA"/>
        </w:rPr>
        <w:t>Баташова</w:t>
      </w:r>
      <w:proofErr w:type="spellEnd"/>
      <w:r>
        <w:rPr>
          <w:szCs w:val="28"/>
          <w:lang w:val="uk-UA"/>
        </w:rPr>
        <w:t xml:space="preserve"> </w:t>
      </w:r>
      <w:r w:rsidR="00FE5C0F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Полтава: ФОП </w:t>
      </w:r>
      <w:r w:rsidR="00B93969" w:rsidRPr="00B93969">
        <w:rPr>
          <w:szCs w:val="28"/>
        </w:rPr>
        <w:t xml:space="preserve"> </w:t>
      </w:r>
      <w:proofErr w:type="spellStart"/>
      <w:r w:rsidR="00B93969">
        <w:rPr>
          <w:szCs w:val="28"/>
          <w:lang w:val="uk-UA"/>
        </w:rPr>
        <w:t>Говоров</w:t>
      </w:r>
      <w:proofErr w:type="spellEnd"/>
      <w:r w:rsidR="00B93969">
        <w:rPr>
          <w:szCs w:val="28"/>
          <w:lang w:val="uk-UA"/>
        </w:rPr>
        <w:t xml:space="preserve"> С.В., 20</w:t>
      </w:r>
      <w:r w:rsidR="00B93969" w:rsidRPr="00B93969">
        <w:rPr>
          <w:szCs w:val="28"/>
        </w:rPr>
        <w:t>1</w:t>
      </w:r>
      <w:r>
        <w:rPr>
          <w:szCs w:val="28"/>
          <w:lang w:val="uk-UA"/>
        </w:rPr>
        <w:t xml:space="preserve">8. </w:t>
      </w:r>
      <w:r w:rsidR="00FE5C0F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368 с.</w:t>
      </w:r>
    </w:p>
    <w:p w:rsidR="00E732A1" w:rsidRPr="00520EC5" w:rsidRDefault="00E732A1" w:rsidP="00E732A1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14"/>
        <w:ind w:left="426" w:hanging="426"/>
        <w:rPr>
          <w:szCs w:val="28"/>
        </w:rPr>
      </w:pPr>
      <w:r>
        <w:rPr>
          <w:szCs w:val="28"/>
          <w:lang w:val="uk-UA"/>
        </w:rPr>
        <w:t xml:space="preserve">Спеціальна селекція польових культур: Навчальний посібник / В.Д. Бугайов, С.П. Васильківський, В.А. </w:t>
      </w:r>
      <w:proofErr w:type="spellStart"/>
      <w:r>
        <w:rPr>
          <w:szCs w:val="28"/>
          <w:lang w:val="uk-UA"/>
        </w:rPr>
        <w:t>Власенко</w:t>
      </w:r>
      <w:proofErr w:type="spellEnd"/>
      <w:r>
        <w:rPr>
          <w:szCs w:val="28"/>
          <w:lang w:val="uk-UA"/>
        </w:rPr>
        <w:t xml:space="preserve"> та ін., за ред.. М.Я.</w:t>
      </w:r>
      <w:r w:rsidR="00B93969">
        <w:rPr>
          <w:szCs w:val="28"/>
          <w:lang w:val="uk-UA"/>
        </w:rPr>
        <w:t xml:space="preserve"> </w:t>
      </w:r>
      <w:proofErr w:type="spellStart"/>
      <w:r w:rsidR="00B93969">
        <w:rPr>
          <w:szCs w:val="28"/>
          <w:lang w:val="uk-UA"/>
        </w:rPr>
        <w:t>Молоцького</w:t>
      </w:r>
      <w:proofErr w:type="spellEnd"/>
      <w:r w:rsidR="00B93969">
        <w:rPr>
          <w:szCs w:val="28"/>
          <w:lang w:val="uk-UA"/>
        </w:rPr>
        <w:t>. – Біла Церква, 20</w:t>
      </w:r>
      <w:r w:rsidR="00B93969">
        <w:rPr>
          <w:szCs w:val="28"/>
          <w:lang w:val="en-US"/>
        </w:rPr>
        <w:t>14</w:t>
      </w:r>
      <w:r>
        <w:rPr>
          <w:szCs w:val="28"/>
          <w:lang w:val="uk-UA"/>
        </w:rPr>
        <w:t>. – 368 с.</w:t>
      </w:r>
    </w:p>
    <w:p w:rsidR="00FA19A3" w:rsidRPr="00037017" w:rsidRDefault="00FA19A3" w:rsidP="00520EC5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14"/>
        <w:ind w:left="426" w:hanging="426"/>
        <w:rPr>
          <w:szCs w:val="28"/>
        </w:rPr>
      </w:pPr>
      <w:proofErr w:type="spellStart"/>
      <w:r w:rsidRPr="00520EC5">
        <w:rPr>
          <w:color w:val="000000"/>
          <w:szCs w:val="28"/>
        </w:rPr>
        <w:t>Молоцький</w:t>
      </w:r>
      <w:proofErr w:type="spellEnd"/>
      <w:r w:rsidRPr="00520EC5">
        <w:rPr>
          <w:color w:val="000000"/>
          <w:szCs w:val="28"/>
        </w:rPr>
        <w:t xml:space="preserve"> М. Я. </w:t>
      </w:r>
      <w:proofErr w:type="spellStart"/>
      <w:r w:rsidRPr="00520EC5">
        <w:rPr>
          <w:color w:val="000000"/>
          <w:szCs w:val="28"/>
        </w:rPr>
        <w:t>Селекція</w:t>
      </w:r>
      <w:proofErr w:type="spellEnd"/>
      <w:r w:rsidRPr="00520EC5">
        <w:rPr>
          <w:color w:val="000000"/>
          <w:szCs w:val="28"/>
        </w:rPr>
        <w:t xml:space="preserve"> і </w:t>
      </w:r>
      <w:proofErr w:type="spellStart"/>
      <w:r w:rsidRPr="00520EC5">
        <w:rPr>
          <w:color w:val="000000"/>
          <w:szCs w:val="28"/>
        </w:rPr>
        <w:t>насінництво</w:t>
      </w:r>
      <w:proofErr w:type="spellEnd"/>
      <w:r w:rsidRPr="00520EC5">
        <w:rPr>
          <w:color w:val="000000"/>
          <w:szCs w:val="28"/>
        </w:rPr>
        <w:t xml:space="preserve"> </w:t>
      </w:r>
      <w:proofErr w:type="spellStart"/>
      <w:r w:rsidRPr="00520EC5">
        <w:rPr>
          <w:color w:val="000000"/>
          <w:szCs w:val="28"/>
        </w:rPr>
        <w:t>сільськогосподарських</w:t>
      </w:r>
      <w:proofErr w:type="spellEnd"/>
      <w:r w:rsidRPr="00520EC5">
        <w:rPr>
          <w:color w:val="000000"/>
          <w:szCs w:val="28"/>
        </w:rPr>
        <w:t xml:space="preserve"> </w:t>
      </w:r>
      <w:proofErr w:type="spellStart"/>
      <w:r w:rsidRPr="00520EC5">
        <w:rPr>
          <w:color w:val="000000"/>
          <w:szCs w:val="28"/>
        </w:rPr>
        <w:t>рослин</w:t>
      </w:r>
      <w:proofErr w:type="spellEnd"/>
      <w:r w:rsidRPr="00520EC5">
        <w:rPr>
          <w:color w:val="000000"/>
          <w:szCs w:val="28"/>
        </w:rPr>
        <w:t xml:space="preserve">  / [</w:t>
      </w:r>
      <w:proofErr w:type="spellStart"/>
      <w:r w:rsidRPr="00520EC5">
        <w:rPr>
          <w:color w:val="000000"/>
          <w:szCs w:val="28"/>
        </w:rPr>
        <w:t>Молоцький</w:t>
      </w:r>
      <w:proofErr w:type="spellEnd"/>
      <w:r w:rsidRPr="00520EC5">
        <w:rPr>
          <w:color w:val="000000"/>
          <w:szCs w:val="28"/>
        </w:rPr>
        <w:t xml:space="preserve"> М. Я., </w:t>
      </w:r>
      <w:proofErr w:type="spellStart"/>
      <w:r w:rsidRPr="00520EC5">
        <w:rPr>
          <w:color w:val="000000"/>
          <w:szCs w:val="28"/>
        </w:rPr>
        <w:t>Васильківський</w:t>
      </w:r>
      <w:proofErr w:type="spellEnd"/>
      <w:r w:rsidRPr="00520EC5">
        <w:rPr>
          <w:color w:val="000000"/>
          <w:szCs w:val="28"/>
        </w:rPr>
        <w:t xml:space="preserve"> С. П</w:t>
      </w:r>
      <w:r w:rsidR="00006222">
        <w:rPr>
          <w:color w:val="000000"/>
          <w:szCs w:val="28"/>
        </w:rPr>
        <w:t xml:space="preserve">., </w:t>
      </w:r>
      <w:proofErr w:type="spellStart"/>
      <w:r w:rsidR="00006222">
        <w:rPr>
          <w:color w:val="000000"/>
          <w:szCs w:val="28"/>
        </w:rPr>
        <w:t>Князюк</w:t>
      </w:r>
      <w:proofErr w:type="spellEnd"/>
      <w:r w:rsidR="00006222">
        <w:rPr>
          <w:color w:val="000000"/>
          <w:szCs w:val="28"/>
        </w:rPr>
        <w:t xml:space="preserve"> В.І.,  Власенко В. А.</w:t>
      </w:r>
      <w:r w:rsidR="00B93969">
        <w:rPr>
          <w:color w:val="000000"/>
          <w:szCs w:val="28"/>
        </w:rPr>
        <w:t xml:space="preserve">]  – </w:t>
      </w:r>
      <w:proofErr w:type="spellStart"/>
      <w:r w:rsidR="00B93969">
        <w:rPr>
          <w:color w:val="000000"/>
          <w:szCs w:val="28"/>
        </w:rPr>
        <w:t>Київ</w:t>
      </w:r>
      <w:proofErr w:type="spellEnd"/>
      <w:r w:rsidR="00B93969">
        <w:rPr>
          <w:color w:val="000000"/>
          <w:szCs w:val="28"/>
        </w:rPr>
        <w:t>, 20</w:t>
      </w:r>
      <w:r w:rsidR="00B93969">
        <w:rPr>
          <w:color w:val="000000"/>
          <w:szCs w:val="28"/>
          <w:lang w:val="en-US"/>
        </w:rPr>
        <w:t>1</w:t>
      </w:r>
      <w:r w:rsidRPr="00520EC5">
        <w:rPr>
          <w:color w:val="000000"/>
          <w:szCs w:val="28"/>
        </w:rPr>
        <w:t>6. – 463 с.</w:t>
      </w:r>
    </w:p>
    <w:p w:rsidR="00FA19A3" w:rsidRPr="00520EC5" w:rsidRDefault="00FA19A3" w:rsidP="00520EC5">
      <w:pPr>
        <w:ind w:left="357"/>
        <w:contextualSpacing/>
        <w:jc w:val="both"/>
        <w:rPr>
          <w:szCs w:val="28"/>
          <w:lang w:val="uk-UA"/>
        </w:rPr>
      </w:pPr>
    </w:p>
    <w:p w:rsidR="00FA19A3" w:rsidRDefault="00FA19A3" w:rsidP="00FA19A3">
      <w:pPr>
        <w:pStyle w:val="a9"/>
        <w:jc w:val="center"/>
        <w:rPr>
          <w:szCs w:val="28"/>
        </w:rPr>
      </w:pPr>
    </w:p>
    <w:p w:rsidR="00520EC5" w:rsidRPr="00006222" w:rsidRDefault="00FA19A3" w:rsidP="00006222">
      <w:pPr>
        <w:pStyle w:val="a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Допоміжна</w:t>
      </w:r>
    </w:p>
    <w:p w:rsidR="00520EC5" w:rsidRDefault="00520EC5" w:rsidP="00520EC5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Генетика </w:t>
      </w:r>
      <w:proofErr w:type="spellStart"/>
      <w:r>
        <w:rPr>
          <w:szCs w:val="28"/>
        </w:rPr>
        <w:t>сільськогосподарських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рослин</w:t>
      </w:r>
      <w:proofErr w:type="spellEnd"/>
      <w:r>
        <w:rPr>
          <w:szCs w:val="28"/>
        </w:rPr>
        <w:t xml:space="preserve"> / М.М. Макрушин, О.О. </w:t>
      </w:r>
      <w:proofErr w:type="spellStart"/>
      <w:r>
        <w:rPr>
          <w:szCs w:val="28"/>
        </w:rPr>
        <w:t>Созінов</w:t>
      </w:r>
      <w:proofErr w:type="spellEnd"/>
      <w:r>
        <w:rPr>
          <w:szCs w:val="28"/>
        </w:rPr>
        <w:t>, Є. М. Макрушина</w:t>
      </w:r>
      <w:proofErr w:type="gramStart"/>
      <w:r>
        <w:rPr>
          <w:szCs w:val="28"/>
        </w:rPr>
        <w:t>, І.</w:t>
      </w:r>
      <w:proofErr w:type="gramEnd"/>
      <w:r>
        <w:rPr>
          <w:szCs w:val="28"/>
        </w:rPr>
        <w:t xml:space="preserve">О. </w:t>
      </w:r>
      <w:proofErr w:type="spellStart"/>
      <w:r>
        <w:rPr>
          <w:szCs w:val="28"/>
        </w:rPr>
        <w:t>Созінов</w:t>
      </w:r>
      <w:proofErr w:type="spellEnd"/>
      <w:r>
        <w:rPr>
          <w:szCs w:val="28"/>
        </w:rPr>
        <w:t xml:space="preserve">; За ред.. М.М. Макрушина. </w:t>
      </w:r>
      <w:r w:rsidR="00FE5C0F">
        <w:rPr>
          <w:szCs w:val="28"/>
        </w:rPr>
        <w:t>–</w:t>
      </w:r>
      <w:r w:rsidR="00B93969">
        <w:rPr>
          <w:szCs w:val="28"/>
        </w:rPr>
        <w:t xml:space="preserve"> К.: Урожай, </w:t>
      </w:r>
      <w:r w:rsidR="00B93969">
        <w:rPr>
          <w:szCs w:val="28"/>
          <w:lang w:val="en-US"/>
        </w:rPr>
        <w:t>2015</w:t>
      </w:r>
      <w:r>
        <w:rPr>
          <w:szCs w:val="28"/>
        </w:rPr>
        <w:t xml:space="preserve">. </w:t>
      </w:r>
      <w:r w:rsidR="00FE5C0F">
        <w:rPr>
          <w:szCs w:val="28"/>
        </w:rPr>
        <w:t>–</w:t>
      </w:r>
      <w:r>
        <w:rPr>
          <w:szCs w:val="28"/>
        </w:rPr>
        <w:t xml:space="preserve"> 320 с.</w:t>
      </w:r>
    </w:p>
    <w:p w:rsidR="00520EC5" w:rsidRPr="00520EC5" w:rsidRDefault="00520EC5" w:rsidP="00520EC5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Генетика і </w:t>
      </w:r>
      <w:proofErr w:type="spellStart"/>
      <w:r>
        <w:rPr>
          <w:szCs w:val="28"/>
        </w:rPr>
        <w:t>селекція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Украïні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межі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тисячоліть</w:t>
      </w:r>
      <w:proofErr w:type="spellEnd"/>
      <w:r>
        <w:rPr>
          <w:szCs w:val="28"/>
        </w:rPr>
        <w:t xml:space="preserve"> // Т. 2, 3. </w:t>
      </w:r>
      <w:r w:rsidR="00FE5C0F">
        <w:rPr>
          <w:szCs w:val="28"/>
        </w:rPr>
        <w:t>–</w:t>
      </w:r>
      <w:r w:rsidR="00B93969">
        <w:rPr>
          <w:szCs w:val="28"/>
        </w:rPr>
        <w:t xml:space="preserve"> </w:t>
      </w:r>
      <w:proofErr w:type="gramStart"/>
      <w:r w:rsidR="00B93969">
        <w:rPr>
          <w:szCs w:val="28"/>
        </w:rPr>
        <w:t>К</w:t>
      </w:r>
      <w:proofErr w:type="gramEnd"/>
      <w:r w:rsidR="00B93969">
        <w:rPr>
          <w:szCs w:val="28"/>
        </w:rPr>
        <w:t xml:space="preserve">: </w:t>
      </w:r>
      <w:proofErr w:type="gramStart"/>
      <w:r w:rsidR="00B93969">
        <w:rPr>
          <w:szCs w:val="28"/>
        </w:rPr>
        <w:t>Логос</w:t>
      </w:r>
      <w:proofErr w:type="gramEnd"/>
      <w:r w:rsidR="00B93969">
        <w:rPr>
          <w:szCs w:val="28"/>
        </w:rPr>
        <w:t>, 20</w:t>
      </w:r>
      <w:r w:rsidR="00342891">
        <w:rPr>
          <w:szCs w:val="28"/>
        </w:rPr>
        <w:t>1</w:t>
      </w:r>
      <w:r w:rsidR="00342891" w:rsidRPr="00342891">
        <w:rPr>
          <w:szCs w:val="28"/>
        </w:rPr>
        <w:t>5</w:t>
      </w:r>
      <w:r>
        <w:rPr>
          <w:szCs w:val="28"/>
        </w:rPr>
        <w:t xml:space="preserve">. </w:t>
      </w:r>
      <w:r w:rsidR="00FE5C0F">
        <w:rPr>
          <w:szCs w:val="28"/>
        </w:rPr>
        <w:t>–</w:t>
      </w:r>
      <w:r>
        <w:rPr>
          <w:szCs w:val="28"/>
        </w:rPr>
        <w:t xml:space="preserve"> 11</w:t>
      </w:r>
      <w:r w:rsidR="00B93969">
        <w:rPr>
          <w:szCs w:val="28"/>
        </w:rPr>
        <w:t>–</w:t>
      </w:r>
      <w:r>
        <w:rPr>
          <w:szCs w:val="28"/>
        </w:rPr>
        <w:t>20 с.</w:t>
      </w:r>
    </w:p>
    <w:p w:rsidR="00FA19A3" w:rsidRDefault="00FA19A3" w:rsidP="00FA19A3">
      <w:pPr>
        <w:numPr>
          <w:ilvl w:val="0"/>
          <w:numId w:val="5"/>
        </w:numPr>
        <w:jc w:val="both"/>
        <w:rPr>
          <w:szCs w:val="28"/>
        </w:rPr>
      </w:pPr>
      <w:proofErr w:type="spellStart"/>
      <w:r>
        <w:rPr>
          <w:szCs w:val="28"/>
        </w:rPr>
        <w:t>Сорочинський</w:t>
      </w:r>
      <w:proofErr w:type="spellEnd"/>
      <w:r>
        <w:rPr>
          <w:szCs w:val="28"/>
        </w:rPr>
        <w:t xml:space="preserve"> Б.В. </w:t>
      </w:r>
      <w:proofErr w:type="spellStart"/>
      <w:r>
        <w:rPr>
          <w:szCs w:val="28"/>
        </w:rPr>
        <w:t>Генетично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модифіковані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рослини</w:t>
      </w:r>
      <w:proofErr w:type="spellEnd"/>
      <w:r>
        <w:rPr>
          <w:szCs w:val="28"/>
        </w:rPr>
        <w:t xml:space="preserve"> /</w:t>
      </w:r>
      <w:r>
        <w:rPr>
          <w:szCs w:val="28"/>
          <w:lang w:val="uk-UA"/>
        </w:rPr>
        <w:t xml:space="preserve"> </w:t>
      </w:r>
      <w:r>
        <w:rPr>
          <w:szCs w:val="28"/>
        </w:rPr>
        <w:t>Б.В</w:t>
      </w:r>
      <w:r>
        <w:rPr>
          <w:szCs w:val="28"/>
          <w:lang w:val="uk-UA"/>
        </w:rPr>
        <w:t>. </w:t>
      </w:r>
      <w:proofErr w:type="spellStart"/>
      <w:r>
        <w:rPr>
          <w:szCs w:val="28"/>
        </w:rPr>
        <w:t>Сорочинський</w:t>
      </w:r>
      <w:proofErr w:type="spellEnd"/>
      <w:r>
        <w:rPr>
          <w:szCs w:val="28"/>
          <w:lang w:val="uk-UA"/>
        </w:rPr>
        <w:t xml:space="preserve">, </w:t>
      </w:r>
      <w:r>
        <w:rPr>
          <w:szCs w:val="28"/>
        </w:rPr>
        <w:t>О.О</w:t>
      </w:r>
      <w:r>
        <w:rPr>
          <w:szCs w:val="28"/>
          <w:lang w:val="uk-UA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Данильченк</w:t>
      </w:r>
      <w:proofErr w:type="spellEnd"/>
      <w:r>
        <w:rPr>
          <w:szCs w:val="28"/>
          <w:lang w:val="uk-UA"/>
        </w:rPr>
        <w:t xml:space="preserve">о, </w:t>
      </w:r>
      <w:r w:rsidR="00B93969">
        <w:rPr>
          <w:szCs w:val="28"/>
        </w:rPr>
        <w:t xml:space="preserve">Г.В. </w:t>
      </w:r>
      <w:proofErr w:type="spellStart"/>
      <w:proofErr w:type="gramStart"/>
      <w:r w:rsidR="00B93969">
        <w:rPr>
          <w:szCs w:val="28"/>
        </w:rPr>
        <w:t>Кр</w:t>
      </w:r>
      <w:proofErr w:type="gramEnd"/>
      <w:r w:rsidR="00B93969">
        <w:rPr>
          <w:szCs w:val="28"/>
        </w:rPr>
        <w:t>іпка</w:t>
      </w:r>
      <w:proofErr w:type="spellEnd"/>
      <w:r w:rsidR="00B93969">
        <w:rPr>
          <w:szCs w:val="28"/>
        </w:rPr>
        <w:t xml:space="preserve"> / К., 20</w:t>
      </w:r>
      <w:r w:rsidR="00B93969" w:rsidRPr="00B93969">
        <w:rPr>
          <w:szCs w:val="28"/>
        </w:rPr>
        <w:t>1</w:t>
      </w:r>
      <w:r>
        <w:rPr>
          <w:szCs w:val="28"/>
        </w:rPr>
        <w:t xml:space="preserve">5. </w:t>
      </w:r>
      <w:r w:rsidR="00FE5C0F">
        <w:rPr>
          <w:szCs w:val="28"/>
        </w:rPr>
        <w:t>–</w:t>
      </w:r>
      <w:r>
        <w:rPr>
          <w:szCs w:val="28"/>
        </w:rPr>
        <w:t xml:space="preserve"> 203 с.</w:t>
      </w:r>
    </w:p>
    <w:p w:rsidR="00FA19A3" w:rsidRDefault="00B93969" w:rsidP="00FA19A3">
      <w:pPr>
        <w:numPr>
          <w:ilvl w:val="0"/>
          <w:numId w:val="5"/>
        </w:numPr>
        <w:shd w:val="clear" w:color="auto" w:fill="FFFFFF"/>
        <w:tabs>
          <w:tab w:val="left" w:pos="288"/>
        </w:tabs>
        <w:spacing w:before="14"/>
        <w:jc w:val="both"/>
        <w:rPr>
          <w:szCs w:val="28"/>
          <w:lang w:val="uk-UA"/>
        </w:rPr>
      </w:pPr>
      <w:proofErr w:type="spellStart"/>
      <w:r>
        <w:rPr>
          <w:szCs w:val="28"/>
        </w:rPr>
        <w:t>Чекал</w:t>
      </w:r>
      <w:proofErr w:type="spellEnd"/>
      <w:r>
        <w:rPr>
          <w:szCs w:val="28"/>
          <w:lang w:val="uk-UA"/>
        </w:rPr>
        <w:t>і</w:t>
      </w:r>
      <w:r>
        <w:rPr>
          <w:szCs w:val="28"/>
        </w:rPr>
        <w:t xml:space="preserve">н Н.М. </w:t>
      </w:r>
      <w:proofErr w:type="spellStart"/>
      <w:r>
        <w:rPr>
          <w:szCs w:val="28"/>
        </w:rPr>
        <w:t>Генетич</w:t>
      </w:r>
      <w:proofErr w:type="spellEnd"/>
      <w:r>
        <w:rPr>
          <w:szCs w:val="28"/>
          <w:lang w:val="uk-UA"/>
        </w:rPr>
        <w:t>ні</w:t>
      </w:r>
      <w:r>
        <w:rPr>
          <w:szCs w:val="28"/>
        </w:rPr>
        <w:t xml:space="preserve"> основ</w:t>
      </w:r>
      <w:r>
        <w:rPr>
          <w:szCs w:val="28"/>
          <w:lang w:val="uk-UA"/>
        </w:rPr>
        <w:t>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селекц</w:t>
      </w:r>
      <w:r>
        <w:rPr>
          <w:szCs w:val="28"/>
          <w:lang w:val="uk-UA"/>
        </w:rPr>
        <w:t>ії</w:t>
      </w:r>
      <w:proofErr w:type="spellEnd"/>
      <w:r w:rsidR="00FA19A3">
        <w:rPr>
          <w:szCs w:val="28"/>
        </w:rPr>
        <w:t xml:space="preserve"> </w:t>
      </w:r>
      <w:proofErr w:type="spellStart"/>
      <w:r w:rsidR="00FA19A3">
        <w:rPr>
          <w:szCs w:val="28"/>
        </w:rPr>
        <w:t>зерн</w:t>
      </w:r>
      <w:r>
        <w:rPr>
          <w:szCs w:val="28"/>
        </w:rPr>
        <w:t>обобових</w:t>
      </w:r>
      <w:proofErr w:type="spellEnd"/>
      <w:r>
        <w:rPr>
          <w:szCs w:val="28"/>
        </w:rPr>
        <w:t xml:space="preserve"> культур на </w:t>
      </w:r>
      <w:proofErr w:type="gramStart"/>
      <w:r>
        <w:rPr>
          <w:szCs w:val="28"/>
          <w:lang w:val="uk-UA"/>
        </w:rPr>
        <w:t>ст</w:t>
      </w:r>
      <w:proofErr w:type="gramEnd"/>
      <w:r>
        <w:rPr>
          <w:szCs w:val="28"/>
          <w:lang w:val="uk-UA"/>
        </w:rPr>
        <w:t>ійкість</w:t>
      </w:r>
      <w:r>
        <w:rPr>
          <w:szCs w:val="28"/>
        </w:rPr>
        <w:t xml:space="preserve"> </w:t>
      </w:r>
      <w:r>
        <w:rPr>
          <w:szCs w:val="28"/>
          <w:lang w:val="uk-UA"/>
        </w:rPr>
        <w:t>до</w:t>
      </w:r>
      <w:r>
        <w:rPr>
          <w:szCs w:val="28"/>
        </w:rPr>
        <w:t xml:space="preserve"> </w:t>
      </w:r>
      <w:r>
        <w:rPr>
          <w:szCs w:val="28"/>
          <w:lang w:val="uk-UA"/>
        </w:rPr>
        <w:t>хвороб</w:t>
      </w:r>
      <w:r w:rsidR="00FA19A3">
        <w:rPr>
          <w:szCs w:val="28"/>
        </w:rPr>
        <w:t xml:space="preserve"> / Н.М.</w:t>
      </w:r>
      <w:r w:rsidR="00FA19A3">
        <w:rPr>
          <w:szCs w:val="28"/>
          <w:lang w:val="uk-UA"/>
        </w:rPr>
        <w:t> </w:t>
      </w:r>
      <w:proofErr w:type="spellStart"/>
      <w:r>
        <w:rPr>
          <w:szCs w:val="28"/>
        </w:rPr>
        <w:t>Чекал</w:t>
      </w:r>
      <w:proofErr w:type="spellEnd"/>
      <w:r>
        <w:rPr>
          <w:szCs w:val="28"/>
          <w:lang w:val="uk-UA"/>
        </w:rPr>
        <w:t>і</w:t>
      </w:r>
      <w:r w:rsidR="00FA19A3">
        <w:rPr>
          <w:szCs w:val="28"/>
        </w:rPr>
        <w:t>н</w:t>
      </w:r>
      <w:r w:rsidR="00FA19A3">
        <w:rPr>
          <w:szCs w:val="28"/>
          <w:lang w:val="uk-UA"/>
        </w:rPr>
        <w:t>. – Полт</w:t>
      </w:r>
      <w:r>
        <w:rPr>
          <w:szCs w:val="28"/>
          <w:lang w:val="uk-UA"/>
        </w:rPr>
        <w:t>ава.: Вид-во «</w:t>
      </w:r>
      <w:proofErr w:type="spellStart"/>
      <w:r>
        <w:rPr>
          <w:szCs w:val="28"/>
          <w:lang w:val="uk-UA"/>
        </w:rPr>
        <w:t>Інтерграфіка</w:t>
      </w:r>
      <w:proofErr w:type="spellEnd"/>
      <w:r>
        <w:rPr>
          <w:szCs w:val="28"/>
          <w:lang w:val="uk-UA"/>
        </w:rPr>
        <w:t>», 201</w:t>
      </w:r>
      <w:r w:rsidR="00342891">
        <w:rPr>
          <w:szCs w:val="28"/>
          <w:lang w:val="en-US"/>
        </w:rPr>
        <w:t>6</w:t>
      </w:r>
      <w:bookmarkStart w:id="0" w:name="_GoBack"/>
      <w:bookmarkEnd w:id="0"/>
      <w:r w:rsidR="00FA19A3">
        <w:rPr>
          <w:szCs w:val="28"/>
          <w:lang w:val="uk-UA"/>
        </w:rPr>
        <w:t xml:space="preserve">. </w:t>
      </w:r>
      <w:r w:rsidR="00FE5C0F">
        <w:rPr>
          <w:szCs w:val="28"/>
          <w:lang w:val="uk-UA"/>
        </w:rPr>
        <w:t>–</w:t>
      </w:r>
      <w:r w:rsidR="00FA19A3">
        <w:rPr>
          <w:szCs w:val="28"/>
          <w:lang w:val="uk-UA"/>
        </w:rPr>
        <w:t xml:space="preserve"> 186 с.</w:t>
      </w:r>
    </w:p>
    <w:p w:rsidR="00AE01A9" w:rsidRDefault="00AE01A9">
      <w:pPr>
        <w:rPr>
          <w:lang w:val="uk-UA"/>
        </w:rPr>
      </w:pPr>
    </w:p>
    <w:p w:rsidR="00AC5557" w:rsidRDefault="00AC5557">
      <w:pPr>
        <w:rPr>
          <w:lang w:val="uk-UA"/>
        </w:rPr>
      </w:pPr>
    </w:p>
    <w:p w:rsidR="00AC5557" w:rsidRPr="00AC5557" w:rsidRDefault="00AC5557">
      <w:pPr>
        <w:rPr>
          <w:lang w:val="uk-UA"/>
        </w:rPr>
      </w:pPr>
    </w:p>
    <w:sectPr w:rsidR="00AC5557" w:rsidRPr="00AC5557" w:rsidSect="000B7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C5E"/>
    <w:multiLevelType w:val="multilevel"/>
    <w:tmpl w:val="6976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1BE1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3770A"/>
    <w:multiLevelType w:val="hybridMultilevel"/>
    <w:tmpl w:val="9A9615DE"/>
    <w:lvl w:ilvl="0" w:tplc="96FCB88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63F85"/>
    <w:multiLevelType w:val="hybridMultilevel"/>
    <w:tmpl w:val="43301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44C9E"/>
    <w:multiLevelType w:val="hybridMultilevel"/>
    <w:tmpl w:val="43301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8514E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557"/>
    <w:rsid w:val="00006222"/>
    <w:rsid w:val="00013492"/>
    <w:rsid w:val="00017C4C"/>
    <w:rsid w:val="00037017"/>
    <w:rsid w:val="00037087"/>
    <w:rsid w:val="000B736D"/>
    <w:rsid w:val="000C1F39"/>
    <w:rsid w:val="000D0014"/>
    <w:rsid w:val="000D35B0"/>
    <w:rsid w:val="000E174F"/>
    <w:rsid w:val="001046E2"/>
    <w:rsid w:val="00132E0C"/>
    <w:rsid w:val="00157397"/>
    <w:rsid w:val="00165F1D"/>
    <w:rsid w:val="00183ECD"/>
    <w:rsid w:val="001B5196"/>
    <w:rsid w:val="00222933"/>
    <w:rsid w:val="002335AB"/>
    <w:rsid w:val="002438FD"/>
    <w:rsid w:val="0026183A"/>
    <w:rsid w:val="00262203"/>
    <w:rsid w:val="00294550"/>
    <w:rsid w:val="002C62CA"/>
    <w:rsid w:val="002E18B4"/>
    <w:rsid w:val="002F618E"/>
    <w:rsid w:val="00342891"/>
    <w:rsid w:val="003658BE"/>
    <w:rsid w:val="003741FA"/>
    <w:rsid w:val="003811F3"/>
    <w:rsid w:val="003A24C8"/>
    <w:rsid w:val="003A7376"/>
    <w:rsid w:val="003C22C8"/>
    <w:rsid w:val="003C4C1A"/>
    <w:rsid w:val="003F2C74"/>
    <w:rsid w:val="00414B4E"/>
    <w:rsid w:val="00443362"/>
    <w:rsid w:val="00470ED8"/>
    <w:rsid w:val="00486F32"/>
    <w:rsid w:val="00497297"/>
    <w:rsid w:val="004D3D59"/>
    <w:rsid w:val="004E7214"/>
    <w:rsid w:val="00504CC3"/>
    <w:rsid w:val="005052E5"/>
    <w:rsid w:val="005079C2"/>
    <w:rsid w:val="00520EC5"/>
    <w:rsid w:val="00522999"/>
    <w:rsid w:val="0053785B"/>
    <w:rsid w:val="00552C84"/>
    <w:rsid w:val="005656C7"/>
    <w:rsid w:val="00574A5E"/>
    <w:rsid w:val="00577A37"/>
    <w:rsid w:val="005859B7"/>
    <w:rsid w:val="00587C0E"/>
    <w:rsid w:val="005906B8"/>
    <w:rsid w:val="00592247"/>
    <w:rsid w:val="005A2671"/>
    <w:rsid w:val="005B70E7"/>
    <w:rsid w:val="005D556E"/>
    <w:rsid w:val="005E3407"/>
    <w:rsid w:val="005E4FF6"/>
    <w:rsid w:val="0060295A"/>
    <w:rsid w:val="0061555A"/>
    <w:rsid w:val="00646FE6"/>
    <w:rsid w:val="00677033"/>
    <w:rsid w:val="00677558"/>
    <w:rsid w:val="00682B13"/>
    <w:rsid w:val="006A5689"/>
    <w:rsid w:val="006A5768"/>
    <w:rsid w:val="006B1F28"/>
    <w:rsid w:val="006B3FD1"/>
    <w:rsid w:val="006D3497"/>
    <w:rsid w:val="006E55A3"/>
    <w:rsid w:val="00731161"/>
    <w:rsid w:val="007441D9"/>
    <w:rsid w:val="007810DB"/>
    <w:rsid w:val="007A52A0"/>
    <w:rsid w:val="007D7679"/>
    <w:rsid w:val="007E0DAD"/>
    <w:rsid w:val="007E379A"/>
    <w:rsid w:val="007E7E85"/>
    <w:rsid w:val="008110F3"/>
    <w:rsid w:val="00814924"/>
    <w:rsid w:val="00814F84"/>
    <w:rsid w:val="008254E1"/>
    <w:rsid w:val="00851ED1"/>
    <w:rsid w:val="00871D5A"/>
    <w:rsid w:val="00875A5E"/>
    <w:rsid w:val="008842DE"/>
    <w:rsid w:val="008D1427"/>
    <w:rsid w:val="008E6DB5"/>
    <w:rsid w:val="009122A7"/>
    <w:rsid w:val="00937A61"/>
    <w:rsid w:val="0097237D"/>
    <w:rsid w:val="00981B8A"/>
    <w:rsid w:val="009A70FB"/>
    <w:rsid w:val="00A144EC"/>
    <w:rsid w:val="00A705E2"/>
    <w:rsid w:val="00A85C2C"/>
    <w:rsid w:val="00AC5557"/>
    <w:rsid w:val="00AD1AAE"/>
    <w:rsid w:val="00AE01A9"/>
    <w:rsid w:val="00B42B8C"/>
    <w:rsid w:val="00B50C5F"/>
    <w:rsid w:val="00B70D16"/>
    <w:rsid w:val="00B93969"/>
    <w:rsid w:val="00BA0CD1"/>
    <w:rsid w:val="00BB1DE4"/>
    <w:rsid w:val="00BB286D"/>
    <w:rsid w:val="00BE3062"/>
    <w:rsid w:val="00BE6731"/>
    <w:rsid w:val="00BF311F"/>
    <w:rsid w:val="00C20A09"/>
    <w:rsid w:val="00C77976"/>
    <w:rsid w:val="00C9725A"/>
    <w:rsid w:val="00CD111D"/>
    <w:rsid w:val="00D152CB"/>
    <w:rsid w:val="00D222A9"/>
    <w:rsid w:val="00D559E9"/>
    <w:rsid w:val="00D645F8"/>
    <w:rsid w:val="00D64A05"/>
    <w:rsid w:val="00D94C54"/>
    <w:rsid w:val="00DC0899"/>
    <w:rsid w:val="00DF7C40"/>
    <w:rsid w:val="00E15849"/>
    <w:rsid w:val="00E2744C"/>
    <w:rsid w:val="00E33E6C"/>
    <w:rsid w:val="00E732A1"/>
    <w:rsid w:val="00E846FB"/>
    <w:rsid w:val="00E877E1"/>
    <w:rsid w:val="00EB0552"/>
    <w:rsid w:val="00EC4616"/>
    <w:rsid w:val="00EC50B5"/>
    <w:rsid w:val="00EC58BB"/>
    <w:rsid w:val="00ED0331"/>
    <w:rsid w:val="00EE68F8"/>
    <w:rsid w:val="00EF0B03"/>
    <w:rsid w:val="00EF1A39"/>
    <w:rsid w:val="00EF4E1E"/>
    <w:rsid w:val="00F15EF4"/>
    <w:rsid w:val="00F3404D"/>
    <w:rsid w:val="00F647EB"/>
    <w:rsid w:val="00F715C7"/>
    <w:rsid w:val="00F924EA"/>
    <w:rsid w:val="00F97540"/>
    <w:rsid w:val="00FA19A3"/>
    <w:rsid w:val="00FB22F0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New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BE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557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AC55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5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5557"/>
    <w:rPr>
      <w:rFonts w:ascii="Arial" w:eastAsia="Times New Roman" w:hAnsi="Arial" w:cs="Arial"/>
      <w:b/>
      <w:bCs/>
      <w:i/>
      <w:iCs/>
      <w:lang w:val="ru-RU" w:eastAsia="ru-RU"/>
    </w:rPr>
  </w:style>
  <w:style w:type="paragraph" w:styleId="a3">
    <w:name w:val="Body Text"/>
    <w:basedOn w:val="a"/>
    <w:link w:val="a4"/>
    <w:semiHidden/>
    <w:rsid w:val="00AC555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C5557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3">
    <w:name w:val="Body Text 3"/>
    <w:basedOn w:val="a"/>
    <w:link w:val="30"/>
    <w:semiHidden/>
    <w:rsid w:val="00AC55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C555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semiHidden/>
    <w:rsid w:val="00AC55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C5557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7">
    <w:name w:val="Subtitle"/>
    <w:basedOn w:val="a"/>
    <w:link w:val="a8"/>
    <w:qFormat/>
    <w:rsid w:val="006D3497"/>
    <w:pPr>
      <w:widowControl w:val="0"/>
      <w:jc w:val="center"/>
    </w:pPr>
    <w:rPr>
      <w:i/>
      <w:iCs/>
      <w:lang w:val="uk-UA"/>
    </w:rPr>
  </w:style>
  <w:style w:type="character" w:customStyle="1" w:styleId="a8">
    <w:name w:val="Подзаголовок Знак"/>
    <w:basedOn w:val="a0"/>
    <w:link w:val="a7"/>
    <w:rsid w:val="006D3497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555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19A3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ru-RU" w:eastAsia="ru-RU"/>
    </w:rPr>
  </w:style>
  <w:style w:type="paragraph" w:styleId="a9">
    <w:name w:val="List Paragraph"/>
    <w:basedOn w:val="a"/>
    <w:qFormat/>
    <w:rsid w:val="00FA19A3"/>
    <w:pPr>
      <w:spacing w:after="200" w:line="276" w:lineRule="auto"/>
      <w:ind w:left="720"/>
      <w:contextualSpacing/>
    </w:pPr>
    <w:rPr>
      <w:rFonts w:eastAsia="Calibri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EF1A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A3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55A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5A3"/>
    <w:rPr>
      <w:rFonts w:ascii="Consolas" w:eastAsia="Times New Roman" w:hAnsi="Consolas" w:cs="Consolas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D201-DF55-41DF-B086-FEA44A4D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12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2016-09-20T10:35:00Z</cp:lastPrinted>
  <dcterms:created xsi:type="dcterms:W3CDTF">2012-09-16T18:27:00Z</dcterms:created>
  <dcterms:modified xsi:type="dcterms:W3CDTF">2022-12-03T13:34:00Z</dcterms:modified>
</cp:coreProperties>
</file>